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9BFF79" wp14:paraId="08794967" wp14:textId="43B81725">
      <w:pPr>
        <w:spacing w:before="0" w:beforeAutospacing="off" w:after="0" w:afterAutospacing="off"/>
      </w:pPr>
      <w:r w:rsidRPr="0A9BFF79" w:rsidR="57681982">
        <w:rPr>
          <w:rFonts w:ascii="Times New Roman" w:hAnsi="Times New Roman" w:eastAsia="Times New Roman" w:cs="Times New Roman"/>
          <w:noProof w:val="0"/>
          <w:sz w:val="24"/>
          <w:szCs w:val="24"/>
          <w:lang w:val="vi-VN"/>
        </w:rPr>
        <w:t>Phần 1 – Rà soát kế hoạch Sprint Review</w:t>
      </w:r>
    </w:p>
    <w:tbl>
      <w:tblPr>
        <w:tblStyle w:val="TableNormal"/>
        <w:bidiVisual w:val="0"/>
        <w:tblW w:w="0" w:type="auto"/>
        <w:tblLook w:val="06A0" w:firstRow="1" w:lastRow="0" w:firstColumn="1" w:lastColumn="0" w:noHBand="1" w:noVBand="1"/>
      </w:tblPr>
      <w:tblGrid>
        <w:gridCol w:w="1833"/>
        <w:gridCol w:w="1833"/>
        <w:gridCol w:w="1833"/>
        <w:gridCol w:w="1833"/>
      </w:tblGrid>
      <w:tr w:rsidR="0A9BFF79" w:rsidTr="0A9BFF79" w14:paraId="0D0661D9">
        <w:trPr>
          <w:trHeight w:val="690"/>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3A56447A" w14:textId="0E48F842">
            <w:pPr>
              <w:spacing w:before="0" w:beforeAutospacing="off" w:after="0" w:afterAutospacing="off"/>
              <w:jc w:val="center"/>
            </w:pPr>
            <w:r w:rsidRPr="0A9BFF79" w:rsidR="0A9BFF79">
              <w:rPr>
                <w:b w:val="0"/>
                <w:bCs w:val="0"/>
                <w:i w:val="0"/>
                <w:iCs w:val="0"/>
                <w:color w:val="000000" w:themeColor="text1" w:themeTint="FF" w:themeShade="FF"/>
                <w:sz w:val="20"/>
                <w:szCs w:val="20"/>
              </w:rPr>
              <w:t>Mã</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0AF1F518" w14:textId="2ECB86BC">
            <w:pPr>
              <w:spacing w:before="0" w:beforeAutospacing="off" w:after="0" w:afterAutospacing="off"/>
              <w:jc w:val="center"/>
            </w:pPr>
            <w:r w:rsidRPr="0A9BFF79" w:rsidR="0A9BFF79">
              <w:rPr>
                <w:b w:val="0"/>
                <w:bCs w:val="0"/>
                <w:i w:val="0"/>
                <w:iCs w:val="0"/>
                <w:color w:val="000000" w:themeColor="text1" w:themeTint="FF" w:themeShade="FF"/>
                <w:sz w:val="20"/>
                <w:szCs w:val="20"/>
              </w:rPr>
              <w:t>Phù hợp / Chưa phù hợp</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2E2B08E7" w14:textId="1D038BD3">
            <w:pPr>
              <w:spacing w:before="0" w:beforeAutospacing="off" w:after="0" w:afterAutospacing="off"/>
              <w:jc w:val="center"/>
            </w:pPr>
            <w:r w:rsidRPr="0A9BFF79" w:rsidR="0A9BFF79">
              <w:rPr>
                <w:b w:val="0"/>
                <w:bCs w:val="0"/>
                <w:i w:val="0"/>
                <w:iCs w:val="0"/>
                <w:color w:val="000000" w:themeColor="text1" w:themeTint="FF" w:themeShade="FF"/>
                <w:sz w:val="20"/>
                <w:szCs w:val="20"/>
              </w:rPr>
              <w:t>Quy tắc làm căn cứ</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444D1723" w14:textId="31C0E837">
            <w:pPr>
              <w:spacing w:before="0" w:beforeAutospacing="off" w:after="0" w:afterAutospacing="off"/>
              <w:jc w:val="center"/>
            </w:pPr>
            <w:r w:rsidRPr="0A9BFF79" w:rsidR="0A9BFF79">
              <w:rPr>
                <w:b w:val="0"/>
                <w:bCs w:val="0"/>
                <w:i w:val="0"/>
                <w:iCs w:val="0"/>
                <w:color w:val="000000" w:themeColor="text1" w:themeTint="FF" w:themeShade="FF"/>
                <w:sz w:val="20"/>
                <w:szCs w:val="20"/>
              </w:rPr>
              <w:t>Cách sửa ngắn gọn</w:t>
            </w:r>
          </w:p>
        </w:tc>
      </w:tr>
      <w:tr w:rsidR="0A9BFF79" w:rsidTr="0A9BFF79" w14:paraId="5B0BF507">
        <w:trPr>
          <w:trHeight w:val="2685"/>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6BF9AB71" w14:textId="45BE05B9">
            <w:pPr>
              <w:spacing w:before="0" w:beforeAutospacing="off" w:after="0" w:afterAutospacing="off"/>
            </w:pPr>
            <w:r w:rsidRPr="0A9BFF79" w:rsidR="0A9BFF79">
              <w:rPr>
                <w:b w:val="0"/>
                <w:bCs w:val="0"/>
                <w:i w:val="0"/>
                <w:iCs w:val="0"/>
                <w:color w:val="000000" w:themeColor="text1" w:themeTint="FF" w:themeShade="FF"/>
                <w:sz w:val="20"/>
                <w:szCs w:val="20"/>
              </w:rPr>
              <w:t>K-01</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40FD410A" w14:textId="5D8B8C56">
            <w:pPr>
              <w:spacing w:before="0" w:beforeAutospacing="off" w:after="0" w:afterAutospacing="off"/>
            </w:pPr>
            <w:r w:rsidRPr="0A9BFF79" w:rsidR="0A9BFF79">
              <w:rPr>
                <w:b w:val="0"/>
                <w:bCs w:val="0"/>
                <w:i w:val="0"/>
                <w:iCs w:val="0"/>
                <w:color w:val="000000" w:themeColor="text1" w:themeTint="FF" w:themeShade="FF"/>
                <w:sz w:val="20"/>
                <w:szCs w:val="20"/>
              </w:rPr>
              <w:t>Phù hợp</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0CA19EFC" w14:textId="594C345A">
            <w:pPr>
              <w:spacing w:before="0" w:beforeAutospacing="off" w:after="0" w:afterAutospacing="off"/>
            </w:pPr>
            <w:r w:rsidRPr="0A9BFF79" w:rsidR="0A9BFF79">
              <w:rPr>
                <w:b w:val="0"/>
                <w:bCs w:val="0"/>
                <w:i w:val="0"/>
                <w:iCs w:val="0"/>
                <w:color w:val="000000" w:themeColor="text1" w:themeTint="FF" w:themeShade="FF"/>
                <w:sz w:val="20"/>
                <w:szCs w:val="20"/>
              </w:rPr>
              <w:t>QT1</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7A05C835" w14:textId="3863E36B">
            <w:pPr>
              <w:spacing w:before="0" w:beforeAutospacing="off" w:after="0" w:afterAutospacing="off"/>
            </w:pPr>
            <w:r w:rsidRPr="0A9BFF79" w:rsidR="0A9BFF79">
              <w:rPr>
                <w:b w:val="0"/>
                <w:bCs w:val="0"/>
                <w:i w:val="0"/>
                <w:iCs w:val="0"/>
                <w:color w:val="000000" w:themeColor="text1" w:themeTint="FF" w:themeShade="FF"/>
                <w:sz w:val="20"/>
                <w:szCs w:val="20"/>
              </w:rPr>
              <w:t>Giữ nguyên việc Product Owner nhắc lại Sprint Goal để mọi người thống nhất mục tiêu trước khi xem xét kết quả Sprint.</w:t>
            </w:r>
          </w:p>
        </w:tc>
      </w:tr>
      <w:tr w:rsidR="0A9BFF79" w:rsidTr="0A9BFF79" w14:paraId="29A8B952">
        <w:trPr>
          <w:trHeight w:val="3825"/>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25AE5A9E" w14:textId="01CCEFEB">
            <w:pPr>
              <w:spacing w:before="0" w:beforeAutospacing="off" w:after="0" w:afterAutospacing="off"/>
            </w:pPr>
            <w:r w:rsidRPr="0A9BFF79" w:rsidR="0A9BFF79">
              <w:rPr>
                <w:b w:val="0"/>
                <w:bCs w:val="0"/>
                <w:i w:val="0"/>
                <w:iCs w:val="0"/>
                <w:color w:val="000000" w:themeColor="text1" w:themeTint="FF" w:themeShade="FF"/>
                <w:sz w:val="20"/>
                <w:szCs w:val="20"/>
              </w:rPr>
              <w:t>K-02</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001D3960" w14:textId="378B6A1E">
            <w:pPr>
              <w:spacing w:before="0" w:beforeAutospacing="off" w:after="0" w:afterAutospacing="off"/>
            </w:pPr>
            <w:r w:rsidRPr="0A9BFF79" w:rsidR="0A9BFF79">
              <w:rPr>
                <w:b w:val="0"/>
                <w:bCs w:val="0"/>
                <w:i w:val="0"/>
                <w:iCs w:val="0"/>
                <w:color w:val="000000" w:themeColor="text1" w:themeTint="FF" w:themeShade="FF"/>
                <w:sz w:val="20"/>
                <w:szCs w:val="20"/>
              </w:rPr>
              <w:t>Chưa phù hợp</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1BE5BED4" w14:textId="4AAD28F5">
            <w:pPr>
              <w:spacing w:before="0" w:beforeAutospacing="off" w:after="0" w:afterAutospacing="off"/>
            </w:pPr>
            <w:r w:rsidRPr="0A9BFF79" w:rsidR="0A9BFF79">
              <w:rPr>
                <w:b w:val="0"/>
                <w:bCs w:val="0"/>
                <w:i w:val="0"/>
                <w:iCs w:val="0"/>
                <w:color w:val="000000" w:themeColor="text1" w:themeTint="FF" w:themeShade="FF"/>
                <w:sz w:val="20"/>
                <w:szCs w:val="20"/>
              </w:rPr>
              <w:t>QT1</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0482CDE8" w14:textId="5AEA81C1">
            <w:pPr>
              <w:spacing w:before="0" w:beforeAutospacing="off" w:after="0" w:afterAutospacing="off"/>
            </w:pPr>
            <w:r w:rsidRPr="0A9BFF79" w:rsidR="0A9BFF79">
              <w:rPr>
                <w:b w:val="0"/>
                <w:bCs w:val="0"/>
                <w:i w:val="0"/>
                <w:iCs w:val="0"/>
                <w:color w:val="000000" w:themeColor="text1" w:themeTint="FF" w:themeShade="FF"/>
                <w:sz w:val="20"/>
                <w:szCs w:val="20"/>
              </w:rPr>
              <w:t>Thay báo cáo phần trăm hoàn thành và giải thích vì sao nhóm bận bằng việc cùng kiểm tra kết quả thực tế của Sprint, những gì đạt được so với Sprint Goal và các vấn đề còn tồn tại.</w:t>
            </w:r>
          </w:p>
        </w:tc>
      </w:tr>
      <w:tr w:rsidR="0A9BFF79" w:rsidTr="0A9BFF79" w14:paraId="47EDF339">
        <w:trPr>
          <w:trHeight w:val="7530"/>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05CA16EC" w14:textId="2B4B14B4">
            <w:pPr>
              <w:spacing w:before="0" w:beforeAutospacing="off" w:after="0" w:afterAutospacing="off"/>
            </w:pPr>
            <w:r w:rsidRPr="0A9BFF79" w:rsidR="0A9BFF79">
              <w:rPr>
                <w:b w:val="0"/>
                <w:bCs w:val="0"/>
                <w:i w:val="0"/>
                <w:iCs w:val="0"/>
                <w:color w:val="000000" w:themeColor="text1" w:themeTint="FF" w:themeShade="FF"/>
                <w:sz w:val="20"/>
                <w:szCs w:val="20"/>
              </w:rPr>
              <w:t>K-03</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754C0884" w14:textId="26E3866D">
            <w:pPr>
              <w:spacing w:before="0" w:beforeAutospacing="off" w:after="0" w:afterAutospacing="off"/>
            </w:pPr>
            <w:r w:rsidRPr="0A9BFF79" w:rsidR="0A9BFF79">
              <w:rPr>
                <w:b w:val="0"/>
                <w:bCs w:val="0"/>
                <w:i w:val="0"/>
                <w:iCs w:val="0"/>
                <w:color w:val="000000" w:themeColor="text1" w:themeTint="FF" w:themeShade="FF"/>
                <w:sz w:val="20"/>
                <w:szCs w:val="20"/>
              </w:rPr>
              <w:t>Chưa phù hợp</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40280533" w14:textId="756A98A3">
            <w:pPr>
              <w:spacing w:before="0" w:beforeAutospacing="off" w:after="0" w:afterAutospacing="off"/>
            </w:pPr>
            <w:r w:rsidRPr="0A9BFF79" w:rsidR="0A9BFF79">
              <w:rPr>
                <w:b w:val="0"/>
                <w:bCs w:val="0"/>
                <w:i w:val="0"/>
                <w:iCs w:val="0"/>
                <w:color w:val="000000" w:themeColor="text1" w:themeTint="FF" w:themeShade="FF"/>
                <w:sz w:val="20"/>
                <w:szCs w:val="20"/>
              </w:rPr>
              <w:t>QT2</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473BA84A" w14:textId="502DA247">
            <w:pPr>
              <w:spacing w:before="0" w:beforeAutospacing="off" w:after="0" w:afterAutospacing="off"/>
            </w:pPr>
            <w:r w:rsidRPr="0A9BFF79" w:rsidR="0A9BFF79">
              <w:rPr>
                <w:b w:val="0"/>
                <w:bCs w:val="0"/>
                <w:i w:val="0"/>
                <w:iCs w:val="0"/>
                <w:color w:val="000000" w:themeColor="text1" w:themeTint="FF" w:themeShade="FF"/>
                <w:sz w:val="20"/>
                <w:szCs w:val="20"/>
              </w:rPr>
              <w:t>Chỉ demo PBI-41 vì đã đạt điều kiện Done. PBI-42 và PBI-44 phải được thông báo rõ là chưa Done, kèm bằng chứng kiểm thử và lỗi còn tồn tại. Demo PBI-41 theo User Journey: nhân viên mở hội thoại khách hàng trên website, tra cứu trạng thái đơn hàng và kiểm tra thông tin đơn trả về. Developers trực tiếp trình diễn và trả lời câu hỏi.</w:t>
            </w:r>
          </w:p>
        </w:tc>
      </w:tr>
      <w:tr w:rsidR="0A9BFF79" w:rsidTr="0A9BFF79" w14:paraId="0599679D">
        <w:trPr>
          <w:trHeight w:val="8100"/>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3E2CDF73" w14:textId="42BBB18A">
            <w:pPr>
              <w:spacing w:before="0" w:beforeAutospacing="off" w:after="0" w:afterAutospacing="off"/>
            </w:pPr>
            <w:r w:rsidRPr="0A9BFF79" w:rsidR="0A9BFF79">
              <w:rPr>
                <w:b w:val="0"/>
                <w:bCs w:val="0"/>
                <w:i w:val="0"/>
                <w:iCs w:val="0"/>
                <w:color w:val="000000" w:themeColor="text1" w:themeTint="FF" w:themeShade="FF"/>
                <w:sz w:val="20"/>
                <w:szCs w:val="20"/>
              </w:rPr>
              <w:t>K-04</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7A8B9F18" w14:textId="32EF71E0">
            <w:pPr>
              <w:spacing w:before="0" w:beforeAutospacing="off" w:after="0" w:afterAutospacing="off"/>
            </w:pPr>
            <w:r w:rsidRPr="0A9BFF79" w:rsidR="0A9BFF79">
              <w:rPr>
                <w:b w:val="0"/>
                <w:bCs w:val="0"/>
                <w:i w:val="0"/>
                <w:iCs w:val="0"/>
                <w:color w:val="000000" w:themeColor="text1" w:themeTint="FF" w:themeShade="FF"/>
                <w:sz w:val="20"/>
                <w:szCs w:val="20"/>
              </w:rPr>
              <w:t>Chưa phù hợp</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5FD4D089" w14:textId="46480896">
            <w:pPr>
              <w:spacing w:before="0" w:beforeAutospacing="off" w:after="0" w:afterAutospacing="off"/>
            </w:pPr>
            <w:r w:rsidRPr="0A9BFF79" w:rsidR="0A9BFF79">
              <w:rPr>
                <w:b w:val="0"/>
                <w:bCs w:val="0"/>
                <w:i w:val="0"/>
                <w:iCs w:val="0"/>
                <w:color w:val="000000" w:themeColor="text1" w:themeTint="FF" w:themeShade="FF"/>
                <w:sz w:val="20"/>
                <w:szCs w:val="20"/>
              </w:rPr>
              <w:t>QT1</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6115EA8E" w14:textId="45BB734A">
            <w:pPr>
              <w:spacing w:before="0" w:beforeAutospacing="off" w:after="0" w:afterAutospacing="off"/>
            </w:pPr>
            <w:r w:rsidRPr="0A9BFF79" w:rsidR="0A9BFF79">
              <w:rPr>
                <w:b w:val="0"/>
                <w:bCs w:val="0"/>
                <w:i w:val="0"/>
                <w:iCs w:val="0"/>
                <w:color w:val="000000" w:themeColor="text1" w:themeTint="FF" w:themeShade="FF"/>
                <w:sz w:val="20"/>
                <w:szCs w:val="20"/>
              </w:rPr>
              <w:t>Không tổ chức nghiệm thu toàn bộ và không chỉ hỏi “Mọi người có đồng ý không?”. Mời Stakeholders thảo luận bằng câu hỏi mở, chẳng hạn: “Theo anh/chị, kết quả hiện tại còn thiếu điều gì để nhân viên xử lý yêu cầu của khách hàng an toàn và hiệu quả hơn?”. Ghi nhận từng Feedback theo mã, nội dung, người góp ý và đề xuất xem xét Product Backlog; không cam kết thực hiện ngay.</w:t>
            </w:r>
          </w:p>
        </w:tc>
      </w:tr>
    </w:tbl>
    <w:p xmlns:wp14="http://schemas.microsoft.com/office/word/2010/wordml" w:rsidP="0A9BFF79" wp14:paraId="0F19522E" wp14:textId="62A0380C">
      <w:pPr>
        <w:bidi w:val="0"/>
        <w:spacing w:before="0" w:beforeAutospacing="off" w:after="0" w:afterAutospacing="off"/>
      </w:pPr>
      <w:r w:rsidRPr="0A9BFF79" w:rsidR="57681982">
        <w:rPr>
          <w:rFonts w:ascii="Times New Roman" w:hAnsi="Times New Roman" w:eastAsia="Times New Roman" w:cs="Times New Roman"/>
          <w:noProof w:val="0"/>
          <w:sz w:val="24"/>
          <w:szCs w:val="24"/>
          <w:lang w:val="vi-VN"/>
        </w:rPr>
        <w:t>Giải thích: K-01 có thể giữ nguyên vì việc nhắc lại Sprint Goal giúp định hướng buổi Review. Nếu giữ nguyên K-02, Sprint Review sẽ trở thành buổi báo cáo tiến độ thay vì cùng kiểm tra sản phẩm. Nếu giữ nguyên K-03, nhóm sẽ giới thiệu cả các PBI chưa đạt Done như Increment hoàn thành, gây hiểu nhầm về chất lượng thực tế. Nếu giữ nguyên K-04, Stakeholders ít có cơ hội trao đổi hai chiều và Feedback dễ bị biến thành yêu cầu nghiệm thu hoặc cam kết tức thời.</w:t>
      </w:r>
    </w:p>
    <w:p xmlns:wp14="http://schemas.microsoft.com/office/word/2010/wordml" w:rsidP="0A9BFF79" wp14:paraId="0561ECE6" wp14:textId="67ABEDD5">
      <w:pPr>
        <w:bidi w:val="0"/>
        <w:spacing w:before="0" w:beforeAutospacing="off" w:after="0" w:afterAutospacing="off"/>
      </w:pPr>
      <w:r w:rsidRPr="0A9BFF79" w:rsidR="57681982">
        <w:rPr>
          <w:rFonts w:ascii="Times New Roman" w:hAnsi="Times New Roman" w:eastAsia="Times New Roman" w:cs="Times New Roman"/>
          <w:noProof w:val="0"/>
          <w:sz w:val="24"/>
          <w:szCs w:val="24"/>
          <w:lang w:val="vi-VN"/>
        </w:rPr>
        <w:t>Phần 2 – Xác định trạng thái PBI</w:t>
      </w:r>
    </w:p>
    <w:tbl>
      <w:tblPr>
        <w:tblStyle w:val="TableNormal"/>
        <w:bidiVisual w:val="0"/>
        <w:tblW w:w="0" w:type="auto"/>
        <w:tblLook w:val="06A0" w:firstRow="1" w:lastRow="0" w:firstColumn="1" w:lastColumn="0" w:noHBand="1" w:noVBand="1"/>
      </w:tblPr>
      <w:tblGrid>
        <w:gridCol w:w="1833"/>
        <w:gridCol w:w="1833"/>
        <w:gridCol w:w="1833"/>
      </w:tblGrid>
      <w:tr w:rsidR="0A9BFF79" w:rsidTr="0A9BFF79" w14:paraId="7DD96EBD">
        <w:trPr>
          <w:trHeight w:val="975"/>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5762D3E1" w14:textId="6AB4CE3C">
            <w:pPr>
              <w:bidi w:val="0"/>
              <w:spacing w:before="0" w:beforeAutospacing="off" w:after="0" w:afterAutospacing="off"/>
              <w:jc w:val="center"/>
            </w:pPr>
            <w:r w:rsidRPr="0A9BFF79" w:rsidR="0A9BFF79">
              <w:rPr>
                <w:b w:val="0"/>
                <w:bCs w:val="0"/>
                <w:i w:val="0"/>
                <w:iCs w:val="0"/>
                <w:color w:val="000000" w:themeColor="text1" w:themeTint="FF" w:themeShade="FF"/>
                <w:sz w:val="20"/>
                <w:szCs w:val="20"/>
              </w:rPr>
              <w:t>PBI</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409D5057" w14:textId="4A09B3A9">
            <w:pPr>
              <w:bidi w:val="0"/>
              <w:spacing w:before="0" w:beforeAutospacing="off" w:after="0" w:afterAutospacing="off"/>
              <w:jc w:val="center"/>
            </w:pPr>
            <w:r w:rsidRPr="0A9BFF79" w:rsidR="0A9BFF79">
              <w:rPr>
                <w:b w:val="0"/>
                <w:bCs w:val="0"/>
                <w:i w:val="0"/>
                <w:iCs w:val="0"/>
                <w:color w:val="000000" w:themeColor="text1" w:themeTint="FF" w:themeShade="FF"/>
                <w:sz w:val="20"/>
                <w:szCs w:val="20"/>
              </w:rPr>
              <w:t>Done / Chưa Done</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66A4578C" w14:textId="2F8C3F9A">
            <w:pPr>
              <w:bidi w:val="0"/>
              <w:spacing w:before="0" w:beforeAutospacing="off" w:after="0" w:afterAutospacing="off"/>
              <w:jc w:val="center"/>
            </w:pPr>
            <w:r w:rsidRPr="0A9BFF79" w:rsidR="0A9BFF79">
              <w:rPr>
                <w:b w:val="0"/>
                <w:bCs w:val="0"/>
                <w:i w:val="0"/>
                <w:iCs w:val="0"/>
                <w:color w:val="000000" w:themeColor="text1" w:themeTint="FF" w:themeShade="FF"/>
                <w:sz w:val="20"/>
                <w:szCs w:val="20"/>
              </w:rPr>
              <w:t>Câu thông báo trong Sprint Review</w:t>
            </w:r>
          </w:p>
        </w:tc>
      </w:tr>
      <w:tr w:rsidR="0A9BFF79" w:rsidTr="0A9BFF79" w14:paraId="2FBDC241">
        <w:trPr>
          <w:trHeight w:val="3540"/>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2C8E120B" w14:textId="5E4373F6">
            <w:pPr>
              <w:bidi w:val="0"/>
              <w:spacing w:before="0" w:beforeAutospacing="off" w:after="0" w:afterAutospacing="off"/>
            </w:pPr>
            <w:r w:rsidRPr="0A9BFF79" w:rsidR="0A9BFF79">
              <w:rPr>
                <w:b w:val="0"/>
                <w:bCs w:val="0"/>
                <w:i w:val="0"/>
                <w:iCs w:val="0"/>
                <w:color w:val="000000" w:themeColor="text1" w:themeTint="FF" w:themeShade="FF"/>
                <w:sz w:val="20"/>
                <w:szCs w:val="20"/>
              </w:rPr>
              <w:t>PBI-41</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19806DDA" w14:textId="5D6F5831">
            <w:pPr>
              <w:bidi w:val="0"/>
              <w:spacing w:before="0" w:beforeAutospacing="off" w:after="0" w:afterAutospacing="off"/>
            </w:pPr>
            <w:r w:rsidRPr="0A9BFF79" w:rsidR="0A9BFF79">
              <w:rPr>
                <w:b w:val="0"/>
                <w:bCs w:val="0"/>
                <w:i w:val="0"/>
                <w:iCs w:val="0"/>
                <w:color w:val="000000" w:themeColor="text1" w:themeTint="FF" w:themeShade="FF"/>
                <w:sz w:val="20"/>
                <w:szCs w:val="20"/>
              </w:rPr>
              <w:t>Done</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39814DBE" w14:textId="7BBBEC87">
            <w:pPr>
              <w:bidi w:val="0"/>
              <w:spacing w:before="0" w:beforeAutospacing="off" w:after="0" w:afterAutospacing="off"/>
            </w:pPr>
            <w:r w:rsidRPr="0A9BFF79" w:rsidR="0A9BFF79">
              <w:rPr>
                <w:b w:val="0"/>
                <w:bCs w:val="0"/>
                <w:i w:val="0"/>
                <w:iCs w:val="0"/>
                <w:color w:val="000000" w:themeColor="text1" w:themeTint="FF" w:themeShade="FF"/>
                <w:sz w:val="20"/>
                <w:szCs w:val="20"/>
              </w:rPr>
              <w:t>PBI-41 đã chạy trên môi trường thử nghiệm, đạt 60/60 kiểm thử chính và không còn lỗi mức nghiêm trọng cao, nên đủ điều kiện được giới thiệu là Increment hoàn thành.</w:t>
            </w:r>
          </w:p>
        </w:tc>
      </w:tr>
      <w:tr w:rsidR="0A9BFF79" w:rsidTr="0A9BFF79" w14:paraId="13B3ABCF">
        <w:trPr>
          <w:trHeight w:val="3255"/>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44210129" w14:textId="199B84B2">
            <w:pPr>
              <w:bidi w:val="0"/>
              <w:spacing w:before="0" w:beforeAutospacing="off" w:after="0" w:afterAutospacing="off"/>
            </w:pPr>
            <w:r w:rsidRPr="0A9BFF79" w:rsidR="0A9BFF79">
              <w:rPr>
                <w:b w:val="0"/>
                <w:bCs w:val="0"/>
                <w:i w:val="0"/>
                <w:iCs w:val="0"/>
                <w:color w:val="000000" w:themeColor="text1" w:themeTint="FF" w:themeShade="FF"/>
                <w:sz w:val="20"/>
                <w:szCs w:val="20"/>
              </w:rPr>
              <w:t>PBI-42</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22A207A2" w14:textId="2EE37140">
            <w:pPr>
              <w:bidi w:val="0"/>
              <w:spacing w:before="0" w:beforeAutospacing="off" w:after="0" w:afterAutospacing="off"/>
            </w:pPr>
            <w:r w:rsidRPr="0A9BFF79" w:rsidR="0A9BFF79">
              <w:rPr>
                <w:b w:val="0"/>
                <w:bCs w:val="0"/>
                <w:i w:val="0"/>
                <w:iCs w:val="0"/>
                <w:color w:val="000000" w:themeColor="text1" w:themeTint="FF" w:themeShade="FF"/>
                <w:sz w:val="20"/>
                <w:szCs w:val="20"/>
              </w:rPr>
              <w:t>Chưa Done</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36A4BCE2" w14:textId="26E073C7">
            <w:pPr>
              <w:bidi w:val="0"/>
              <w:spacing w:before="0" w:beforeAutospacing="off" w:after="0" w:afterAutospacing="off"/>
            </w:pPr>
            <w:r w:rsidRPr="0A9BFF79" w:rsidR="0A9BFF79">
              <w:rPr>
                <w:b w:val="0"/>
                <w:bCs w:val="0"/>
                <w:i w:val="0"/>
                <w:iCs w:val="0"/>
                <w:color w:val="000000" w:themeColor="text1" w:themeTint="FF" w:themeShade="FF"/>
                <w:sz w:val="20"/>
                <w:szCs w:val="20"/>
              </w:rPr>
              <w:t>PBI-42 đã được tích hợp nhưng còn 8 ca kiểm thử lỗi dịch vụ đơn hàng chưa đạt, vì vậy chưa đáp ứng điều kiện Done và chưa được xem là Increment hoàn thành.</w:t>
            </w:r>
          </w:p>
        </w:tc>
      </w:tr>
      <w:tr w:rsidR="0A9BFF79" w:rsidTr="0A9BFF79" w14:paraId="44043733">
        <w:trPr>
          <w:trHeight w:val="3255"/>
        </w:trPr>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2711C063" w14:textId="39A9F700">
            <w:pPr>
              <w:bidi w:val="0"/>
              <w:spacing w:before="0" w:beforeAutospacing="off" w:after="0" w:afterAutospacing="off"/>
            </w:pPr>
            <w:r w:rsidRPr="0A9BFF79" w:rsidR="0A9BFF79">
              <w:rPr>
                <w:b w:val="0"/>
                <w:bCs w:val="0"/>
                <w:i w:val="0"/>
                <w:iCs w:val="0"/>
                <w:color w:val="000000" w:themeColor="text1" w:themeTint="FF" w:themeShade="FF"/>
                <w:sz w:val="20"/>
                <w:szCs w:val="20"/>
              </w:rPr>
              <w:t>PBI-44</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3D05B227" w14:textId="44E47602">
            <w:pPr>
              <w:bidi w:val="0"/>
              <w:spacing w:before="0" w:beforeAutospacing="off" w:after="0" w:afterAutospacing="off"/>
            </w:pPr>
            <w:r w:rsidRPr="0A9BFF79" w:rsidR="0A9BFF79">
              <w:rPr>
                <w:b w:val="0"/>
                <w:bCs w:val="0"/>
                <w:i w:val="0"/>
                <w:iCs w:val="0"/>
                <w:color w:val="000000" w:themeColor="text1" w:themeTint="FF" w:themeShade="FF"/>
                <w:sz w:val="20"/>
                <w:szCs w:val="20"/>
              </w:rPr>
              <w:t>Chưa Done</w:t>
            </w:r>
          </w:p>
        </w:tc>
        <w:tc>
          <w:tcPr>
            <w:tcW w:w="1833" w:type="dxa"/>
            <w:tcBorders>
              <w:top w:val="single" w:color="DEE0E3" w:sz="4"/>
              <w:left w:val="single" w:color="DEE0E3" w:sz="4"/>
              <w:bottom w:val="single" w:color="DEE0E3" w:sz="4"/>
              <w:right w:val="single" w:color="DEE0E3" w:sz="4"/>
            </w:tcBorders>
            <w:tcMar/>
            <w:vAlign w:val="center"/>
          </w:tcPr>
          <w:p w:rsidR="0A9BFF79" w:rsidP="0A9BFF79" w:rsidRDefault="0A9BFF79" w14:paraId="54FF567F" w14:textId="0F396236">
            <w:pPr>
              <w:bidi w:val="0"/>
              <w:spacing w:before="0" w:beforeAutospacing="off" w:after="0" w:afterAutospacing="off"/>
            </w:pPr>
            <w:r w:rsidRPr="0A9BFF79" w:rsidR="0A9BFF79">
              <w:rPr>
                <w:b w:val="0"/>
                <w:bCs w:val="0"/>
                <w:i w:val="0"/>
                <w:iCs w:val="0"/>
                <w:color w:val="000000" w:themeColor="text1" w:themeTint="FF" w:themeShade="FF"/>
                <w:sz w:val="20"/>
                <w:szCs w:val="20"/>
              </w:rPr>
              <w:t>PBI-44 còn 6/80 ca bị phân loại sai và 1 lỗi mức nghiêm trọng cao, nên chưa đáp ứng điều kiện Done và chưa được giới thiệu là Increment hoàn thành.</w:t>
            </w:r>
          </w:p>
        </w:tc>
      </w:tr>
    </w:tbl>
    <w:p xmlns:wp14="http://schemas.microsoft.com/office/word/2010/wordml" w:rsidP="0A9BFF79" wp14:paraId="7FA84FDA" wp14:textId="36125CE9">
      <w:pPr>
        <w:bidi w:val="0"/>
        <w:spacing w:before="0" w:beforeAutospacing="off" w:after="0" w:afterAutospacing="off"/>
      </w:pPr>
      <w:r w:rsidRPr="0A9BFF79" w:rsidR="57681982">
        <w:rPr>
          <w:rFonts w:ascii="Times New Roman" w:hAnsi="Times New Roman" w:eastAsia="Times New Roman" w:cs="Times New Roman"/>
          <w:noProof w:val="0"/>
          <w:sz w:val="24"/>
          <w:szCs w:val="24"/>
          <w:lang w:val="vi-VN"/>
        </w:rPr>
        <w:t>Phần 3 – Xử lý tình huống</w:t>
      </w:r>
    </w:p>
    <w:p xmlns:wp14="http://schemas.microsoft.com/office/word/2010/wordml" w:rsidP="0A9BFF79" wp14:paraId="1437786F" wp14:textId="505EDFB3">
      <w:pPr>
        <w:bidi w:val="0"/>
        <w:spacing w:before="0" w:beforeAutospacing="off" w:after="0" w:afterAutospacing="off"/>
      </w:pPr>
      <w:r w:rsidRPr="0A9BFF79" w:rsidR="57681982">
        <w:rPr>
          <w:rFonts w:ascii="Times New Roman" w:hAnsi="Times New Roman" w:eastAsia="Times New Roman" w:cs="Times New Roman"/>
          <w:noProof w:val="0"/>
          <w:sz w:val="24"/>
          <w:szCs w:val="24"/>
          <w:lang w:val="vi-VN"/>
        </w:rPr>
        <w:t>Product Owner không nên giấu 6 ca phân loại sai của PBI-44 vì đây là dữ liệu quan trọng phản ánh chất lượng thực tế của sản phẩm. PBI-42 chưa Done do còn 8 ca kiểm thử lỗi dịch vụ đơn hàng chưa đạt, còn PBI-44 chưa Done do còn 6/80 ca phân loại sai và 1 lỗi mức nghiêm trọng cao. Feedback của Chủ cửa hàng sẽ được ghi nhận, làm rõ và xem xét khi cập nhật, sắp xếp ưu tiên Product Backlog, chứ không tự động trở thành cam kết thực hiện ngay trong Sprint tiếp theo. Nhóm nên mời Trưởng nhóm CSKH tham gia Sprint Review vì người này có góc nhìn về việc chuyển hội thoại cho nhân viên sớm khi AI không chắc chắn, bổ sung cho mong muốn để AI tự trả lời nhiều hơn của Chủ cửa hàng. Qua đó, Scrum Team có thể trao đổi các nhu cầu khác nhau và lựa chọn hướng phát triển phù hợp với Sprint Goal.</w:t>
      </w:r>
    </w:p>
    <w:p xmlns:wp14="http://schemas.microsoft.com/office/word/2010/wordml" w:rsidP="0A9BFF79" wp14:paraId="475DB0E8" wp14:textId="4FA58201">
      <w:pPr>
        <w:bidi w:val="0"/>
        <w:spacing w:before="0" w:beforeAutospacing="off" w:after="0" w:afterAutospacing="off"/>
      </w:pPr>
    </w:p>
    <w:p xmlns:wp14="http://schemas.microsoft.com/office/word/2010/wordml" wp14:paraId="36B01474" wp14:textId="7D4FF05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E8F630"/>
    <w:rsid w:val="0A9BFF79"/>
    <w:rsid w:val="57681982"/>
    <w:rsid w:val="695D3E8C"/>
    <w:rsid w:val="74E8F63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F1E48"/>
  <w15:chartTrackingRefBased/>
  <w15:docId w15:val="{AE84C98A-434E-475E-9FC1-268A924383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2026-10-15T15:09:22.7965325Z</dcterms:created>
  <dcterms:modified xsi:type="dcterms:W3CDTF">2026-10-15T15:12:28.2661359Z</dcterms:modified>
  <dc:creator>Nguyen Vinh Thanh D25CN01</dc:creator>
  <lastModifiedBy>Nguyen Vinh Thanh D25CN01</lastModifiedBy>
</coreProperties>
</file>