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D2FA" w14:textId="77777777" w:rsidR="001F4E21" w:rsidRPr="001F4E21" w:rsidRDefault="001F4E21" w:rsidP="001F4E21">
      <w:pPr>
        <w:rPr>
          <w:b/>
          <w:bCs/>
        </w:rPr>
      </w:pPr>
      <w:r w:rsidRPr="001F4E21">
        <w:rPr>
          <w:b/>
          <w:bCs/>
        </w:rPr>
        <w:t>Phần 1 - Phân tích</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1101"/>
        <w:gridCol w:w="2526"/>
        <w:gridCol w:w="3276"/>
      </w:tblGrid>
      <w:tr w:rsidR="001F4E21" w:rsidRPr="001F4E21" w14:paraId="3FB1C993" w14:textId="77777777" w:rsidTr="001F4E21">
        <w:trPr>
          <w:tblHeader/>
          <w:tblCellSpacing w:w="15" w:type="dxa"/>
        </w:trPr>
        <w:tc>
          <w:tcPr>
            <w:tcW w:w="0" w:type="auto"/>
            <w:vAlign w:val="center"/>
            <w:hideMark/>
          </w:tcPr>
          <w:p w14:paraId="6FE37BC9" w14:textId="77777777" w:rsidR="001F4E21" w:rsidRPr="001F4E21" w:rsidRDefault="001F4E21" w:rsidP="001F4E21">
            <w:pPr>
              <w:rPr>
                <w:b/>
                <w:bCs/>
              </w:rPr>
            </w:pPr>
            <w:r w:rsidRPr="001F4E21">
              <w:rPr>
                <w:b/>
                <w:bCs/>
              </w:rPr>
              <w:t>Hạng mục</w:t>
            </w:r>
          </w:p>
        </w:tc>
        <w:tc>
          <w:tcPr>
            <w:tcW w:w="0" w:type="auto"/>
            <w:vAlign w:val="center"/>
            <w:hideMark/>
          </w:tcPr>
          <w:p w14:paraId="0510CC5A" w14:textId="77777777" w:rsidR="001F4E21" w:rsidRPr="001F4E21" w:rsidRDefault="001F4E21" w:rsidP="001F4E21">
            <w:pPr>
              <w:rPr>
                <w:b/>
                <w:bCs/>
              </w:rPr>
            </w:pPr>
            <w:r w:rsidRPr="001F4E21">
              <w:rPr>
                <w:b/>
                <w:bCs/>
              </w:rPr>
              <w:t>Đúng/Sai</w:t>
            </w:r>
          </w:p>
        </w:tc>
        <w:tc>
          <w:tcPr>
            <w:tcW w:w="0" w:type="auto"/>
            <w:vAlign w:val="center"/>
            <w:hideMark/>
          </w:tcPr>
          <w:p w14:paraId="707C55C2" w14:textId="77777777" w:rsidR="001F4E21" w:rsidRPr="001F4E21" w:rsidRDefault="001F4E21" w:rsidP="001F4E21">
            <w:pPr>
              <w:rPr>
                <w:b/>
                <w:bCs/>
              </w:rPr>
            </w:pPr>
            <w:r w:rsidRPr="001F4E21">
              <w:rPr>
                <w:b/>
                <w:bCs/>
              </w:rPr>
              <w:t>Vi phạm tiêu chí/quy tắc</w:t>
            </w:r>
          </w:p>
        </w:tc>
        <w:tc>
          <w:tcPr>
            <w:tcW w:w="0" w:type="auto"/>
            <w:vAlign w:val="center"/>
            <w:hideMark/>
          </w:tcPr>
          <w:p w14:paraId="6CF2F51A" w14:textId="77777777" w:rsidR="001F4E21" w:rsidRPr="001F4E21" w:rsidRDefault="001F4E21" w:rsidP="001F4E21">
            <w:pPr>
              <w:rPr>
                <w:b/>
                <w:bCs/>
              </w:rPr>
            </w:pPr>
            <w:r w:rsidRPr="001F4E21">
              <w:rPr>
                <w:b/>
                <w:bCs/>
              </w:rPr>
              <w:t>Lý do (1 câu)</w:t>
            </w:r>
          </w:p>
        </w:tc>
      </w:tr>
      <w:tr w:rsidR="001F4E21" w:rsidRPr="001F4E21" w14:paraId="30E7D45B" w14:textId="77777777" w:rsidTr="001F4E21">
        <w:trPr>
          <w:tblCellSpacing w:w="15" w:type="dxa"/>
        </w:trPr>
        <w:tc>
          <w:tcPr>
            <w:tcW w:w="0" w:type="auto"/>
            <w:vAlign w:val="center"/>
            <w:hideMark/>
          </w:tcPr>
          <w:p w14:paraId="228EF23B" w14:textId="77777777" w:rsidR="001F4E21" w:rsidRPr="001F4E21" w:rsidRDefault="001F4E21" w:rsidP="001F4E21">
            <w:r w:rsidRPr="001F4E21">
              <w:t>H1. Thẻ đầu cột "Làm tính năng đi ghép" chỉ có tiêu đề</w:t>
            </w:r>
          </w:p>
        </w:tc>
        <w:tc>
          <w:tcPr>
            <w:tcW w:w="0" w:type="auto"/>
            <w:vAlign w:val="center"/>
            <w:hideMark/>
          </w:tcPr>
          <w:p w14:paraId="60EF9580" w14:textId="77777777" w:rsidR="001F4E21" w:rsidRPr="001F4E21" w:rsidRDefault="001F4E21" w:rsidP="001F4E21">
            <w:r w:rsidRPr="001F4E21">
              <w:t>Sai</w:t>
            </w:r>
          </w:p>
        </w:tc>
        <w:tc>
          <w:tcPr>
            <w:tcW w:w="0" w:type="auto"/>
            <w:vAlign w:val="center"/>
            <w:hideMark/>
          </w:tcPr>
          <w:p w14:paraId="6247480F" w14:textId="77777777" w:rsidR="001F4E21" w:rsidRPr="001F4E21" w:rsidRDefault="001F4E21" w:rsidP="001F4E21">
            <w:r w:rsidRPr="001F4E21">
              <w:t xml:space="preserve">D.E.E.P: </w:t>
            </w:r>
            <w:proofErr w:type="spellStart"/>
            <w:r w:rsidRPr="001F4E21">
              <w:rPr>
                <w:b/>
                <w:bCs/>
              </w:rPr>
              <w:t>D</w:t>
            </w:r>
            <w:r w:rsidRPr="001F4E21">
              <w:t>etailed</w:t>
            </w:r>
            <w:proofErr w:type="spellEnd"/>
            <w:r w:rsidRPr="001F4E21">
              <w:t xml:space="preserve"> </w:t>
            </w:r>
            <w:proofErr w:type="spellStart"/>
            <w:r w:rsidRPr="001F4E21">
              <w:t>appropriately</w:t>
            </w:r>
            <w:proofErr w:type="spellEnd"/>
            <w:r w:rsidRPr="001F4E21">
              <w:t xml:space="preserve"> (chi tiết vừa đủ theo vị trí ưu tiên)</w:t>
            </w:r>
          </w:p>
        </w:tc>
        <w:tc>
          <w:tcPr>
            <w:tcW w:w="0" w:type="auto"/>
            <w:vAlign w:val="center"/>
            <w:hideMark/>
          </w:tcPr>
          <w:p w14:paraId="63A44B40" w14:textId="77777777" w:rsidR="001F4E21" w:rsidRPr="001F4E21" w:rsidRDefault="001F4E21" w:rsidP="001F4E21">
            <w:r w:rsidRPr="001F4E21">
              <w:t xml:space="preserve">Thẻ ở vị trí cao nhất sắp được làm nên phải có mô tả và tiêu chí chấp nhận rõ ràng, nếu không </w:t>
            </w:r>
            <w:proofErr w:type="spellStart"/>
            <w:r w:rsidRPr="001F4E21">
              <w:t>Developers</w:t>
            </w:r>
            <w:proofErr w:type="spellEnd"/>
            <w:r w:rsidRPr="001F4E21">
              <w:t xml:space="preserve"> phải hỏi lại yêu cầu.</w:t>
            </w:r>
          </w:p>
        </w:tc>
      </w:tr>
      <w:tr w:rsidR="001F4E21" w:rsidRPr="001F4E21" w14:paraId="31235D04" w14:textId="77777777" w:rsidTr="001F4E21">
        <w:trPr>
          <w:tblCellSpacing w:w="15" w:type="dxa"/>
        </w:trPr>
        <w:tc>
          <w:tcPr>
            <w:tcW w:w="0" w:type="auto"/>
            <w:vAlign w:val="center"/>
            <w:hideMark/>
          </w:tcPr>
          <w:p w14:paraId="48CA756F" w14:textId="77777777" w:rsidR="001F4E21" w:rsidRPr="001F4E21" w:rsidRDefault="001F4E21" w:rsidP="001F4E21">
            <w:r w:rsidRPr="001F4E21">
              <w:t>H2. "Đổi màu giao diện theo mùa lễ hội" nằm trên "Tự động chia tiền cho các khách đi ghép"</w:t>
            </w:r>
          </w:p>
        </w:tc>
        <w:tc>
          <w:tcPr>
            <w:tcW w:w="0" w:type="auto"/>
            <w:vAlign w:val="center"/>
            <w:hideMark/>
          </w:tcPr>
          <w:p w14:paraId="1A07FD04" w14:textId="77777777" w:rsidR="001F4E21" w:rsidRPr="001F4E21" w:rsidRDefault="001F4E21" w:rsidP="001F4E21">
            <w:r w:rsidRPr="001F4E21">
              <w:t>Sai</w:t>
            </w:r>
          </w:p>
        </w:tc>
        <w:tc>
          <w:tcPr>
            <w:tcW w:w="0" w:type="auto"/>
            <w:vAlign w:val="center"/>
            <w:hideMark/>
          </w:tcPr>
          <w:p w14:paraId="3F824630" w14:textId="77777777" w:rsidR="001F4E21" w:rsidRPr="001F4E21" w:rsidRDefault="001F4E21" w:rsidP="001F4E21">
            <w:r w:rsidRPr="001F4E21">
              <w:t xml:space="preserve">D.E.E.P: </w:t>
            </w:r>
            <w:proofErr w:type="spellStart"/>
            <w:r w:rsidRPr="001F4E21">
              <w:rPr>
                <w:b/>
                <w:bCs/>
              </w:rPr>
              <w:t>P</w:t>
            </w:r>
            <w:r w:rsidRPr="001F4E21">
              <w:t>rioritized</w:t>
            </w:r>
            <w:proofErr w:type="spellEnd"/>
            <w:r w:rsidRPr="001F4E21">
              <w:t xml:space="preserve"> (sắp xếp theo giá trị)</w:t>
            </w:r>
          </w:p>
        </w:tc>
        <w:tc>
          <w:tcPr>
            <w:tcW w:w="0" w:type="auto"/>
            <w:vAlign w:val="center"/>
            <w:hideMark/>
          </w:tcPr>
          <w:p w14:paraId="03CB8113" w14:textId="77777777" w:rsidR="001F4E21" w:rsidRPr="001F4E21" w:rsidRDefault="001F4E21" w:rsidP="001F4E21">
            <w:r w:rsidRPr="001F4E21">
              <w:t>Chia tiền là giá trị cốt lõi của tính năng đi ghép, còn đổi màu giao diện chỉ là phần trang trí, nên thứ tự đang bị đảo ngược.</w:t>
            </w:r>
          </w:p>
        </w:tc>
      </w:tr>
      <w:tr w:rsidR="001F4E21" w:rsidRPr="001F4E21" w14:paraId="738CABB4" w14:textId="77777777" w:rsidTr="001F4E21">
        <w:trPr>
          <w:tblCellSpacing w:w="15" w:type="dxa"/>
        </w:trPr>
        <w:tc>
          <w:tcPr>
            <w:tcW w:w="0" w:type="auto"/>
            <w:vAlign w:val="center"/>
            <w:hideMark/>
          </w:tcPr>
          <w:p w14:paraId="34B43540" w14:textId="77777777" w:rsidR="001F4E21" w:rsidRPr="001F4E21" w:rsidRDefault="001F4E21" w:rsidP="001F4E21">
            <w:r w:rsidRPr="001F4E21">
              <w:t>H3. Thẻ cuối cột "Khách đánh giá bạn đi ghép" chỉ có tiêu đề ngắn, ước lượng sơ bộ "lớn"</w:t>
            </w:r>
          </w:p>
        </w:tc>
        <w:tc>
          <w:tcPr>
            <w:tcW w:w="0" w:type="auto"/>
            <w:vAlign w:val="center"/>
            <w:hideMark/>
          </w:tcPr>
          <w:p w14:paraId="006BA714" w14:textId="77777777" w:rsidR="001F4E21" w:rsidRPr="001F4E21" w:rsidRDefault="001F4E21" w:rsidP="001F4E21">
            <w:r w:rsidRPr="001F4E21">
              <w:t>Đúng</w:t>
            </w:r>
          </w:p>
        </w:tc>
        <w:tc>
          <w:tcPr>
            <w:tcW w:w="0" w:type="auto"/>
            <w:vAlign w:val="center"/>
            <w:hideMark/>
          </w:tcPr>
          <w:p w14:paraId="3CF5610A" w14:textId="77777777" w:rsidR="001F4E21" w:rsidRPr="001F4E21" w:rsidRDefault="001F4E21" w:rsidP="001F4E21">
            <w:r w:rsidRPr="001F4E21">
              <w:t>—</w:t>
            </w:r>
          </w:p>
        </w:tc>
        <w:tc>
          <w:tcPr>
            <w:tcW w:w="0" w:type="auto"/>
            <w:vAlign w:val="center"/>
            <w:hideMark/>
          </w:tcPr>
          <w:p w14:paraId="2C988E02" w14:textId="77777777" w:rsidR="001F4E21" w:rsidRPr="001F4E21" w:rsidRDefault="001F4E21" w:rsidP="001F4E21">
            <w:r w:rsidRPr="001F4E21">
              <w:t xml:space="preserve">Thẻ ở cuối </w:t>
            </w:r>
            <w:proofErr w:type="spellStart"/>
            <w:r w:rsidRPr="001F4E21">
              <w:t>backlog</w:t>
            </w:r>
            <w:proofErr w:type="spellEnd"/>
            <w:r w:rsidRPr="001F4E21">
              <w:t xml:space="preserve"> (ưu tiên thấp, chưa làm sớm) chỉ cần ít chi tiết và ước lượng sơ bộ, đúng với </w:t>
            </w:r>
            <w:proofErr w:type="spellStart"/>
            <w:r w:rsidRPr="001F4E21">
              <w:rPr>
                <w:b/>
                <w:bCs/>
              </w:rPr>
              <w:t>D</w:t>
            </w:r>
            <w:r w:rsidRPr="001F4E21">
              <w:t>etailed</w:t>
            </w:r>
            <w:proofErr w:type="spellEnd"/>
            <w:r w:rsidRPr="001F4E21">
              <w:t xml:space="preserve"> </w:t>
            </w:r>
            <w:proofErr w:type="spellStart"/>
            <w:r w:rsidRPr="001F4E21">
              <w:t>appropriately</w:t>
            </w:r>
            <w:proofErr w:type="spellEnd"/>
            <w:r w:rsidRPr="001F4E21">
              <w:t xml:space="preserve"> và </w:t>
            </w:r>
            <w:proofErr w:type="spellStart"/>
            <w:r w:rsidRPr="001F4E21">
              <w:rPr>
                <w:b/>
                <w:bCs/>
              </w:rPr>
              <w:t>E</w:t>
            </w:r>
            <w:r w:rsidRPr="001F4E21">
              <w:t>stimated</w:t>
            </w:r>
            <w:proofErr w:type="spellEnd"/>
            <w:r w:rsidRPr="001F4E21">
              <w:t>.</w:t>
            </w:r>
          </w:p>
        </w:tc>
      </w:tr>
      <w:tr w:rsidR="001F4E21" w:rsidRPr="001F4E21" w14:paraId="7C60EF62" w14:textId="77777777" w:rsidTr="001F4E21">
        <w:trPr>
          <w:tblCellSpacing w:w="15" w:type="dxa"/>
        </w:trPr>
        <w:tc>
          <w:tcPr>
            <w:tcW w:w="0" w:type="auto"/>
            <w:vAlign w:val="center"/>
            <w:hideMark/>
          </w:tcPr>
          <w:p w14:paraId="76A41571" w14:textId="77777777" w:rsidR="001F4E21" w:rsidRPr="001F4E21" w:rsidRDefault="001F4E21" w:rsidP="001F4E21">
            <w:r w:rsidRPr="001F4E21">
              <w:t>H4. Tú tự thêm thẻ "Tối ưu tốc độ tải bản đồ" và kéo lên đầu cột</w:t>
            </w:r>
          </w:p>
        </w:tc>
        <w:tc>
          <w:tcPr>
            <w:tcW w:w="0" w:type="auto"/>
            <w:vAlign w:val="center"/>
            <w:hideMark/>
          </w:tcPr>
          <w:p w14:paraId="0FD79667" w14:textId="77777777" w:rsidR="001F4E21" w:rsidRPr="001F4E21" w:rsidRDefault="001F4E21" w:rsidP="001F4E21">
            <w:r w:rsidRPr="001F4E21">
              <w:t>Sai</w:t>
            </w:r>
          </w:p>
        </w:tc>
        <w:tc>
          <w:tcPr>
            <w:tcW w:w="0" w:type="auto"/>
            <w:vAlign w:val="center"/>
            <w:hideMark/>
          </w:tcPr>
          <w:p w14:paraId="5CB194C1" w14:textId="77777777" w:rsidR="001F4E21" w:rsidRPr="001F4E21" w:rsidRDefault="001F4E21" w:rsidP="001F4E21">
            <w:r w:rsidRPr="001F4E21">
              <w:t xml:space="preserve">Quy tắc quyền sở hữu: chỉ </w:t>
            </w:r>
            <w:proofErr w:type="spellStart"/>
            <w:r w:rsidRPr="001F4E21">
              <w:t>Product</w:t>
            </w:r>
            <w:proofErr w:type="spellEnd"/>
            <w:r w:rsidRPr="001F4E21">
              <w:t xml:space="preserve"> </w:t>
            </w:r>
            <w:proofErr w:type="spellStart"/>
            <w:r w:rsidRPr="001F4E21">
              <w:t>Owner</w:t>
            </w:r>
            <w:proofErr w:type="spellEnd"/>
            <w:r w:rsidRPr="001F4E21">
              <w:t xml:space="preserve"> được thêm, bớt, sắp xếp </w:t>
            </w:r>
            <w:proofErr w:type="spellStart"/>
            <w:r w:rsidRPr="001F4E21">
              <w:t>Product</w:t>
            </w:r>
            <w:proofErr w:type="spellEnd"/>
            <w:r w:rsidRPr="001F4E21">
              <w:t xml:space="preserve"> </w:t>
            </w:r>
            <w:proofErr w:type="spellStart"/>
            <w:r w:rsidRPr="001F4E21">
              <w:t>Backlog</w:t>
            </w:r>
            <w:proofErr w:type="spellEnd"/>
          </w:p>
        </w:tc>
        <w:tc>
          <w:tcPr>
            <w:tcW w:w="0" w:type="auto"/>
            <w:vAlign w:val="center"/>
            <w:hideMark/>
          </w:tcPr>
          <w:p w14:paraId="23A497D1" w14:textId="77777777" w:rsidR="001F4E21" w:rsidRPr="001F4E21" w:rsidRDefault="001F4E21" w:rsidP="001F4E21">
            <w:r w:rsidRPr="001F4E21">
              <w:t xml:space="preserve">Dù lý do "cần làm gấp" nghe hợp lý, </w:t>
            </w:r>
            <w:proofErr w:type="spellStart"/>
            <w:r w:rsidRPr="001F4E21">
              <w:t>Developer</w:t>
            </w:r>
            <w:proofErr w:type="spellEnd"/>
            <w:r w:rsidRPr="001F4E21">
              <w:t xml:space="preserve"> không có quyền thêm hay xếp thứ tự thẻ, vì mức khẩn cấp phải do PO quyết định.</w:t>
            </w:r>
          </w:p>
        </w:tc>
      </w:tr>
      <w:tr w:rsidR="001F4E21" w:rsidRPr="001F4E21" w14:paraId="6B563E0D" w14:textId="77777777" w:rsidTr="001F4E21">
        <w:trPr>
          <w:tblCellSpacing w:w="15" w:type="dxa"/>
        </w:trPr>
        <w:tc>
          <w:tcPr>
            <w:tcW w:w="0" w:type="auto"/>
            <w:vAlign w:val="center"/>
            <w:hideMark/>
          </w:tcPr>
          <w:p w14:paraId="2DCC873A" w14:textId="77777777" w:rsidR="001F4E21" w:rsidRPr="001F4E21" w:rsidRDefault="001F4E21" w:rsidP="001F4E21">
            <w:r w:rsidRPr="001F4E21">
              <w:t xml:space="preserve">H5. Bảng 4 cột, </w:t>
            </w:r>
            <w:proofErr w:type="spellStart"/>
            <w:r w:rsidRPr="001F4E21">
              <w:t>code</w:t>
            </w:r>
            <w:proofErr w:type="spellEnd"/>
            <w:r w:rsidRPr="001F4E21">
              <w:t xml:space="preserve"> xong kéo thẳng sang </w:t>
            </w:r>
            <w:proofErr w:type="spellStart"/>
            <w:r w:rsidRPr="001F4E21">
              <w:t>Done</w:t>
            </w:r>
            <w:proofErr w:type="spellEnd"/>
          </w:p>
        </w:tc>
        <w:tc>
          <w:tcPr>
            <w:tcW w:w="0" w:type="auto"/>
            <w:vAlign w:val="center"/>
            <w:hideMark/>
          </w:tcPr>
          <w:p w14:paraId="1A6C8308" w14:textId="77777777" w:rsidR="001F4E21" w:rsidRPr="001F4E21" w:rsidRDefault="001F4E21" w:rsidP="001F4E21">
            <w:r w:rsidRPr="001F4E21">
              <w:t>Sai</w:t>
            </w:r>
          </w:p>
        </w:tc>
        <w:tc>
          <w:tcPr>
            <w:tcW w:w="0" w:type="auto"/>
            <w:vAlign w:val="center"/>
            <w:hideMark/>
          </w:tcPr>
          <w:p w14:paraId="4FEB7DE8" w14:textId="77777777" w:rsidR="001F4E21" w:rsidRPr="001F4E21" w:rsidRDefault="001F4E21" w:rsidP="001F4E21">
            <w:r w:rsidRPr="001F4E21">
              <w:t xml:space="preserve">Quy tắc luồng cột: chỉ thẻ đạt tiêu chuẩn "xong" mới vào </w:t>
            </w:r>
            <w:proofErr w:type="spellStart"/>
            <w:r w:rsidRPr="001F4E21">
              <w:t>Done</w:t>
            </w:r>
            <w:proofErr w:type="spellEnd"/>
          </w:p>
        </w:tc>
        <w:tc>
          <w:tcPr>
            <w:tcW w:w="0" w:type="auto"/>
            <w:vAlign w:val="center"/>
            <w:hideMark/>
          </w:tcPr>
          <w:p w14:paraId="184A095F" w14:textId="77777777" w:rsidR="001F4E21" w:rsidRPr="001F4E21" w:rsidRDefault="001F4E21" w:rsidP="001F4E21">
            <w:r w:rsidRPr="001F4E21">
              <w:t>Không có cột kiểm tra nên thẻ "</w:t>
            </w:r>
            <w:proofErr w:type="spellStart"/>
            <w:r w:rsidRPr="001F4E21">
              <w:t>code</w:t>
            </w:r>
            <w:proofErr w:type="spellEnd"/>
            <w:r w:rsidRPr="001F4E21">
              <w:t xml:space="preserve"> xong" có thể vào </w:t>
            </w:r>
            <w:proofErr w:type="spellStart"/>
            <w:r w:rsidRPr="001F4E21">
              <w:t>Done</w:t>
            </w:r>
            <w:proofErr w:type="spellEnd"/>
            <w:r w:rsidRPr="001F4E21">
              <w:t xml:space="preserve"> mà chưa được </w:t>
            </w:r>
            <w:proofErr w:type="spellStart"/>
            <w:r w:rsidRPr="001F4E21">
              <w:t>review</w:t>
            </w:r>
            <w:proofErr w:type="spellEnd"/>
            <w:r w:rsidRPr="001F4E21">
              <w:t>/</w:t>
            </w:r>
            <w:proofErr w:type="spellStart"/>
            <w:r w:rsidRPr="001F4E21">
              <w:t>test</w:t>
            </w:r>
            <w:proofErr w:type="spellEnd"/>
            <w:r w:rsidRPr="001F4E21">
              <w:t>, tức chưa thật sự hoàn thành.</w:t>
            </w:r>
          </w:p>
        </w:tc>
      </w:tr>
    </w:tbl>
    <w:p w14:paraId="66976FEE" w14:textId="77777777" w:rsidR="001F4E21" w:rsidRPr="001F4E21" w:rsidRDefault="001F4E21" w:rsidP="001F4E21">
      <w:pPr>
        <w:rPr>
          <w:b/>
          <w:bCs/>
        </w:rPr>
      </w:pPr>
      <w:r w:rsidRPr="001F4E21">
        <w:rPr>
          <w:b/>
          <w:bCs/>
        </w:rPr>
        <w:t>Phần 2 - Sửa lỗi</w:t>
      </w:r>
    </w:p>
    <w:p w14:paraId="5AADFD5D" w14:textId="77777777" w:rsidR="001F4E21" w:rsidRPr="001F4E21" w:rsidRDefault="001F4E21" w:rsidP="001F4E21">
      <w:pPr>
        <w:numPr>
          <w:ilvl w:val="0"/>
          <w:numId w:val="1"/>
        </w:numPr>
      </w:pPr>
      <w:r w:rsidRPr="001F4E21">
        <w:rPr>
          <w:b/>
          <w:bCs/>
        </w:rPr>
        <w:t>H1:</w:t>
      </w:r>
      <w:r w:rsidRPr="001F4E21">
        <w:t xml:space="preserve"> Bổ sung cho thẻ "Làm tính năng đi ghép" phần mô tả dạng user </w:t>
      </w:r>
      <w:proofErr w:type="spellStart"/>
      <w:r w:rsidRPr="001F4E21">
        <w:t>story</w:t>
      </w:r>
      <w:proofErr w:type="spellEnd"/>
      <w:r w:rsidRPr="001F4E21">
        <w:t xml:space="preserve"> (ví dụ: "Là hành khách, tôi muốn ghép chuyến với người cùng lộ trình để chia sẻ chi phí") kèm các tiêu chí chấp nhận cụ thể.</w:t>
      </w:r>
    </w:p>
    <w:p w14:paraId="5FDDB4F2" w14:textId="77777777" w:rsidR="001F4E21" w:rsidRPr="001F4E21" w:rsidRDefault="001F4E21" w:rsidP="001F4E21">
      <w:pPr>
        <w:numPr>
          <w:ilvl w:val="0"/>
          <w:numId w:val="1"/>
        </w:numPr>
      </w:pPr>
      <w:r w:rsidRPr="001F4E21">
        <w:rPr>
          <w:b/>
          <w:bCs/>
        </w:rPr>
        <w:t>H2:</w:t>
      </w:r>
      <w:r w:rsidRPr="001F4E21">
        <w:t xml:space="preserve"> </w:t>
      </w:r>
      <w:proofErr w:type="spellStart"/>
      <w:r w:rsidRPr="001F4E21">
        <w:t>Product</w:t>
      </w:r>
      <w:proofErr w:type="spellEnd"/>
      <w:r w:rsidRPr="001F4E21">
        <w:t xml:space="preserve"> </w:t>
      </w:r>
      <w:proofErr w:type="spellStart"/>
      <w:r w:rsidRPr="001F4E21">
        <w:t>Owner</w:t>
      </w:r>
      <w:proofErr w:type="spellEnd"/>
      <w:r w:rsidRPr="001F4E21">
        <w:t xml:space="preserve"> (Đức) đưa thẻ "Tự động chia tiền cho các khách đi ghép" lên trên và hạ thẻ "Đổi màu giao diện theo mùa lễ hội" xuống thấp hơn, theo thứ tự giá trị giảm dần.</w:t>
      </w:r>
    </w:p>
    <w:p w14:paraId="577391C9" w14:textId="77777777" w:rsidR="001F4E21" w:rsidRPr="001F4E21" w:rsidRDefault="001F4E21" w:rsidP="001F4E21">
      <w:pPr>
        <w:numPr>
          <w:ilvl w:val="0"/>
          <w:numId w:val="1"/>
        </w:numPr>
      </w:pPr>
      <w:r w:rsidRPr="001F4E21">
        <w:rPr>
          <w:b/>
          <w:bCs/>
        </w:rPr>
        <w:t>H4:</w:t>
      </w:r>
      <w:r w:rsidRPr="001F4E21">
        <w:t xml:space="preserve"> Tú đưa thẻ "Tối ưu tốc độ tải bản đồ" ra khỏi vị trí đầu cột và đề xuất với Đức, Đức sẽ quyết định có nhận thẻ vào </w:t>
      </w:r>
      <w:proofErr w:type="spellStart"/>
      <w:r w:rsidRPr="001F4E21">
        <w:t>backlog</w:t>
      </w:r>
      <w:proofErr w:type="spellEnd"/>
      <w:r w:rsidRPr="001F4E21">
        <w:t xml:space="preserve"> hay không và đặt nó ở vị trí nào theo giá trị.</w:t>
      </w:r>
    </w:p>
    <w:p w14:paraId="07ACBF1D" w14:textId="77777777" w:rsidR="001F4E21" w:rsidRPr="001F4E21" w:rsidRDefault="001F4E21" w:rsidP="001F4E21">
      <w:pPr>
        <w:numPr>
          <w:ilvl w:val="0"/>
          <w:numId w:val="1"/>
        </w:numPr>
      </w:pPr>
      <w:r w:rsidRPr="001F4E21">
        <w:rPr>
          <w:b/>
          <w:bCs/>
        </w:rPr>
        <w:lastRenderedPageBreak/>
        <w:t>H5:</w:t>
      </w:r>
      <w:r w:rsidRPr="001F4E21">
        <w:t xml:space="preserve"> Các cột theo đúng thứ tự: </w:t>
      </w:r>
      <w:proofErr w:type="spellStart"/>
      <w:r w:rsidRPr="001F4E21">
        <w:rPr>
          <w:b/>
          <w:bCs/>
        </w:rPr>
        <w:t>Product</w:t>
      </w:r>
      <w:proofErr w:type="spellEnd"/>
      <w:r w:rsidRPr="001F4E21">
        <w:rPr>
          <w:b/>
          <w:bCs/>
        </w:rPr>
        <w:t xml:space="preserve"> </w:t>
      </w:r>
      <w:proofErr w:type="spellStart"/>
      <w:r w:rsidRPr="001F4E21">
        <w:rPr>
          <w:b/>
          <w:bCs/>
        </w:rPr>
        <w:t>Backlog</w:t>
      </w:r>
      <w:proofErr w:type="spellEnd"/>
      <w:r w:rsidRPr="001F4E21">
        <w:rPr>
          <w:b/>
          <w:bCs/>
        </w:rPr>
        <w:t xml:space="preserve"> → </w:t>
      </w:r>
      <w:proofErr w:type="spellStart"/>
      <w:r w:rsidRPr="001F4E21">
        <w:rPr>
          <w:b/>
          <w:bCs/>
        </w:rPr>
        <w:t>Sprint</w:t>
      </w:r>
      <w:proofErr w:type="spellEnd"/>
      <w:r w:rsidRPr="001F4E21">
        <w:rPr>
          <w:b/>
          <w:bCs/>
        </w:rPr>
        <w:t xml:space="preserve"> </w:t>
      </w:r>
      <w:proofErr w:type="spellStart"/>
      <w:r w:rsidRPr="001F4E21">
        <w:rPr>
          <w:b/>
          <w:bCs/>
        </w:rPr>
        <w:t>Backlog</w:t>
      </w:r>
      <w:proofErr w:type="spellEnd"/>
      <w:r w:rsidRPr="001F4E21">
        <w:rPr>
          <w:b/>
          <w:bCs/>
        </w:rPr>
        <w:t xml:space="preserve"> → In </w:t>
      </w:r>
      <w:proofErr w:type="spellStart"/>
      <w:r w:rsidRPr="001F4E21">
        <w:rPr>
          <w:b/>
          <w:bCs/>
        </w:rPr>
        <w:t>Progress</w:t>
      </w:r>
      <w:proofErr w:type="spellEnd"/>
      <w:r w:rsidRPr="001F4E21">
        <w:rPr>
          <w:b/>
          <w:bCs/>
        </w:rPr>
        <w:t xml:space="preserve"> → </w:t>
      </w:r>
      <w:proofErr w:type="spellStart"/>
      <w:r w:rsidRPr="001F4E21">
        <w:rPr>
          <w:b/>
          <w:bCs/>
        </w:rPr>
        <w:t>Review</w:t>
      </w:r>
      <w:proofErr w:type="spellEnd"/>
      <w:r w:rsidRPr="001F4E21">
        <w:rPr>
          <w:b/>
          <w:bCs/>
        </w:rPr>
        <w:t>/</w:t>
      </w:r>
      <w:proofErr w:type="spellStart"/>
      <w:r w:rsidRPr="001F4E21">
        <w:rPr>
          <w:b/>
          <w:bCs/>
        </w:rPr>
        <w:t>Testing</w:t>
      </w:r>
      <w:proofErr w:type="spellEnd"/>
      <w:r w:rsidRPr="001F4E21">
        <w:rPr>
          <w:b/>
          <w:bCs/>
        </w:rPr>
        <w:t xml:space="preserve"> → </w:t>
      </w:r>
      <w:proofErr w:type="spellStart"/>
      <w:r w:rsidRPr="001F4E21">
        <w:rPr>
          <w:b/>
          <w:bCs/>
        </w:rPr>
        <w:t>Done</w:t>
      </w:r>
      <w:proofErr w:type="spellEnd"/>
      <w:r w:rsidRPr="001F4E21">
        <w:t xml:space="preserve">, trong đó thẻ chỉ được kéo sang </w:t>
      </w:r>
      <w:proofErr w:type="spellStart"/>
      <w:r w:rsidRPr="001F4E21">
        <w:t>Done</w:t>
      </w:r>
      <w:proofErr w:type="spellEnd"/>
      <w:r w:rsidRPr="001F4E21">
        <w:t xml:space="preserve"> sau khi qua </w:t>
      </w:r>
      <w:proofErr w:type="spellStart"/>
      <w:r w:rsidRPr="001F4E21">
        <w:t>Review</w:t>
      </w:r>
      <w:proofErr w:type="spellEnd"/>
      <w:r w:rsidRPr="001F4E21">
        <w:t>/</w:t>
      </w:r>
      <w:proofErr w:type="spellStart"/>
      <w:r w:rsidRPr="001F4E21">
        <w:t>Testing</w:t>
      </w:r>
      <w:proofErr w:type="spellEnd"/>
      <w:r w:rsidRPr="001F4E21">
        <w:t xml:space="preserve"> và đạt tiêu chuẩn "xong".</w:t>
      </w:r>
    </w:p>
    <w:p w14:paraId="4191B60C" w14:textId="77777777" w:rsidR="00E7637E" w:rsidRDefault="00E7637E"/>
    <w:sectPr w:rsidR="00E7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28B"/>
    <w:multiLevelType w:val="multilevel"/>
    <w:tmpl w:val="FDF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471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21"/>
    <w:rsid w:val="00047046"/>
    <w:rsid w:val="001F4E21"/>
    <w:rsid w:val="006E705C"/>
    <w:rsid w:val="00E7637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1F80"/>
  <w15:chartTrackingRefBased/>
  <w15:docId w15:val="{523440E1-234E-42F2-B145-1E6D1DE6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F4E2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1F4E2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1F4E21"/>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1F4E2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F4E2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F4E2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F4E2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F4E2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F4E2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4E21"/>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1F4E21"/>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1F4E21"/>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1F4E2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F4E2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F4E2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F4E2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F4E2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F4E21"/>
    <w:rPr>
      <w:rFonts w:eastAsiaTheme="majorEastAsia" w:cstheme="majorBidi"/>
      <w:color w:val="272727" w:themeColor="text1" w:themeTint="D8"/>
    </w:rPr>
  </w:style>
  <w:style w:type="paragraph" w:styleId="Tiu">
    <w:name w:val="Title"/>
    <w:basedOn w:val="Binhthng"/>
    <w:next w:val="Binhthng"/>
    <w:link w:val="TiuChar"/>
    <w:uiPriority w:val="10"/>
    <w:qFormat/>
    <w:rsid w:val="001F4E2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1F4E21"/>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1F4E21"/>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1F4E21"/>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1F4E2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F4E21"/>
    <w:rPr>
      <w:i/>
      <w:iCs/>
      <w:color w:val="404040" w:themeColor="text1" w:themeTint="BF"/>
    </w:rPr>
  </w:style>
  <w:style w:type="paragraph" w:styleId="oancuaDanhsach">
    <w:name w:val="List Paragraph"/>
    <w:basedOn w:val="Binhthng"/>
    <w:uiPriority w:val="34"/>
    <w:qFormat/>
    <w:rsid w:val="001F4E21"/>
    <w:pPr>
      <w:ind w:left="720"/>
      <w:contextualSpacing/>
    </w:pPr>
  </w:style>
  <w:style w:type="character" w:styleId="NhnmnhThm">
    <w:name w:val="Intense Emphasis"/>
    <w:basedOn w:val="Phngmcinhcuaoanvn"/>
    <w:uiPriority w:val="21"/>
    <w:qFormat/>
    <w:rsid w:val="001F4E21"/>
    <w:rPr>
      <w:i/>
      <w:iCs/>
      <w:color w:val="0F4761" w:themeColor="accent1" w:themeShade="BF"/>
    </w:rPr>
  </w:style>
  <w:style w:type="paragraph" w:styleId="Nhaykepm">
    <w:name w:val="Intense Quote"/>
    <w:basedOn w:val="Binhthng"/>
    <w:next w:val="Binhthng"/>
    <w:link w:val="NhaykepmChar"/>
    <w:uiPriority w:val="30"/>
    <w:qFormat/>
    <w:rsid w:val="001F4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F4E21"/>
    <w:rPr>
      <w:i/>
      <w:iCs/>
      <w:color w:val="0F4761" w:themeColor="accent1" w:themeShade="BF"/>
    </w:rPr>
  </w:style>
  <w:style w:type="character" w:styleId="ThamchiuNhnmnh">
    <w:name w:val="Intense Reference"/>
    <w:basedOn w:val="Phngmcinhcuaoanvn"/>
    <w:uiPriority w:val="32"/>
    <w:qFormat/>
    <w:rsid w:val="001F4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huy</dc:creator>
  <cp:keywords/>
  <dc:description/>
  <cp:lastModifiedBy>vo nhat huy</cp:lastModifiedBy>
  <cp:revision>1</cp:revision>
  <dcterms:created xsi:type="dcterms:W3CDTF">2026-10-06T02:45:00Z</dcterms:created>
  <dcterms:modified xsi:type="dcterms:W3CDTF">2026-10-06T02:46:00Z</dcterms:modified>
</cp:coreProperties>
</file>