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D5FF42" w14:textId="78CD84EF" w:rsidR="006C3E3C" w:rsidRPr="006C3E3C" w:rsidRDefault="006C3E3C" w:rsidP="006C3E3C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6C3E3C">
        <w:rPr>
          <w:rFonts w:asciiTheme="majorBidi" w:hAnsiTheme="majorBidi" w:cstheme="majorBidi"/>
          <w:b/>
          <w:bCs/>
          <w:sz w:val="44"/>
          <w:szCs w:val="44"/>
        </w:rPr>
        <w:t>Differential Expression Analysis</w:t>
      </w:r>
    </w:p>
    <w:p w14:paraId="28745A82" w14:textId="62772B03" w:rsidR="006C3E3C" w:rsidRPr="006C3E3C" w:rsidRDefault="006C3E3C" w:rsidP="006C3E3C">
      <w:pPr>
        <w:rPr>
          <w:rFonts w:asciiTheme="majorBidi" w:hAnsiTheme="majorBidi" w:cstheme="majorBidi"/>
        </w:rPr>
      </w:pPr>
      <w:r w:rsidRPr="006C3E3C">
        <w:rPr>
          <w:rFonts w:asciiTheme="majorBidi" w:hAnsiTheme="majorBidi" w:cstheme="majorBidi"/>
        </w:rPr>
        <w:t xml:space="preserve">You are provided with a simplified dataset containing the expression levels of </w:t>
      </w:r>
      <w:r w:rsidRPr="006C3E3C">
        <w:rPr>
          <w:rFonts w:asciiTheme="majorBidi" w:hAnsiTheme="majorBidi" w:cstheme="majorBidi"/>
        </w:rPr>
        <w:t>100</w:t>
      </w:r>
      <w:r w:rsidRPr="006C3E3C">
        <w:rPr>
          <w:rFonts w:asciiTheme="majorBidi" w:hAnsiTheme="majorBidi" w:cstheme="majorBidi"/>
        </w:rPr>
        <w:t xml:space="preserve"> genes across </w:t>
      </w:r>
      <w:r w:rsidRPr="006C3E3C">
        <w:rPr>
          <w:rFonts w:asciiTheme="majorBidi" w:hAnsiTheme="majorBidi" w:cstheme="majorBidi"/>
        </w:rPr>
        <w:t>50</w:t>
      </w:r>
      <w:r w:rsidRPr="006C3E3C">
        <w:rPr>
          <w:rFonts w:asciiTheme="majorBidi" w:hAnsiTheme="majorBidi" w:cstheme="majorBidi"/>
        </w:rPr>
        <w:t xml:space="preserve"> samples. The samples are divided into two groups</w:t>
      </w:r>
      <w:r w:rsidRPr="006C3E3C">
        <w:rPr>
          <w:rFonts w:asciiTheme="majorBidi" w:hAnsiTheme="majorBidi" w:cstheme="majorBidi"/>
        </w:rPr>
        <w:t>, as given below.</w:t>
      </w:r>
    </w:p>
    <w:p w14:paraId="2C4B0C5C" w14:textId="77777777" w:rsidR="006C3E3C" w:rsidRPr="006C3E3C" w:rsidRDefault="006C3E3C" w:rsidP="006C3E3C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6C3E3C">
        <w:rPr>
          <w:rFonts w:asciiTheme="majorBidi" w:hAnsiTheme="majorBidi" w:cstheme="majorBidi"/>
        </w:rPr>
        <w:t>Control Group (</w:t>
      </w:r>
      <w:r w:rsidRPr="006C3E3C">
        <w:rPr>
          <w:rFonts w:asciiTheme="majorBidi" w:hAnsiTheme="majorBidi" w:cstheme="majorBidi"/>
        </w:rPr>
        <w:t>25</w:t>
      </w:r>
      <w:r w:rsidRPr="006C3E3C">
        <w:rPr>
          <w:rFonts w:asciiTheme="majorBidi" w:hAnsiTheme="majorBidi" w:cstheme="majorBidi"/>
        </w:rPr>
        <w:t xml:space="preserve"> samples)</w:t>
      </w:r>
      <w:r w:rsidRPr="006C3E3C">
        <w:rPr>
          <w:rFonts w:asciiTheme="majorBidi" w:hAnsiTheme="majorBidi" w:cstheme="majorBidi"/>
        </w:rPr>
        <w:t xml:space="preserve"> </w:t>
      </w:r>
    </w:p>
    <w:p w14:paraId="404777B7" w14:textId="7BA60CEE" w:rsidR="006C3E3C" w:rsidRPr="006C3E3C" w:rsidRDefault="006C3E3C" w:rsidP="006C3E3C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6C3E3C">
        <w:rPr>
          <w:rFonts w:asciiTheme="majorBidi" w:hAnsiTheme="majorBidi" w:cstheme="majorBidi"/>
        </w:rPr>
        <w:t>Treatment Group (</w:t>
      </w:r>
      <w:r w:rsidRPr="006C3E3C">
        <w:rPr>
          <w:rFonts w:asciiTheme="majorBidi" w:hAnsiTheme="majorBidi" w:cstheme="majorBidi"/>
        </w:rPr>
        <w:t>25</w:t>
      </w:r>
      <w:r w:rsidRPr="006C3E3C">
        <w:rPr>
          <w:rFonts w:asciiTheme="majorBidi" w:hAnsiTheme="majorBidi" w:cstheme="majorBidi"/>
        </w:rPr>
        <w:t xml:space="preserve"> samples</w:t>
      </w:r>
      <w:r w:rsidRPr="006C3E3C">
        <w:rPr>
          <w:rFonts w:asciiTheme="majorBidi" w:hAnsiTheme="majorBidi" w:cstheme="majorBidi"/>
        </w:rPr>
        <w:t>)</w:t>
      </w:r>
    </w:p>
    <w:p w14:paraId="10C8867E" w14:textId="663C4953" w:rsidR="006C3E3C" w:rsidRPr="006C3E3C" w:rsidRDefault="006C3E3C" w:rsidP="006C3E3C">
      <w:pPr>
        <w:rPr>
          <w:rFonts w:asciiTheme="majorBidi" w:hAnsiTheme="majorBidi" w:cstheme="majorBidi"/>
        </w:rPr>
      </w:pPr>
      <w:r w:rsidRPr="006C3E3C">
        <w:rPr>
          <w:rFonts w:asciiTheme="majorBidi" w:hAnsiTheme="majorBidi" w:cstheme="majorBidi"/>
        </w:rPr>
        <w:t>I</w:t>
      </w:r>
      <w:r w:rsidRPr="006C3E3C">
        <w:rPr>
          <w:rFonts w:asciiTheme="majorBidi" w:hAnsiTheme="majorBidi" w:cstheme="majorBidi"/>
        </w:rPr>
        <w:t>dentify which genes are differentially expressed between the control and treatment groups using the log2 fold change.</w:t>
      </w:r>
      <w:r w:rsidRPr="006C3E3C">
        <w:rPr>
          <w:rFonts w:asciiTheme="majorBidi" w:hAnsiTheme="majorBidi" w:cstheme="majorBidi"/>
        </w:rPr>
        <w:t xml:space="preserve"> You are required to perform the tasks given below </w:t>
      </w:r>
    </w:p>
    <w:p w14:paraId="081FA204" w14:textId="77777777" w:rsidR="006C3E3C" w:rsidRPr="006C3E3C" w:rsidRDefault="006C3E3C" w:rsidP="006C3E3C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6C3E3C">
        <w:rPr>
          <w:rFonts w:asciiTheme="majorBidi" w:hAnsiTheme="majorBidi" w:cstheme="majorBidi"/>
        </w:rPr>
        <w:t>Calculate the mean expression levels for each gene in the Control and Treatment groups.</w:t>
      </w:r>
    </w:p>
    <w:p w14:paraId="4097189E" w14:textId="77777777" w:rsidR="006C3E3C" w:rsidRPr="006C3E3C" w:rsidRDefault="006C3E3C" w:rsidP="006C3E3C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6C3E3C">
        <w:rPr>
          <w:rFonts w:asciiTheme="majorBidi" w:hAnsiTheme="majorBidi" w:cstheme="majorBidi"/>
        </w:rPr>
        <w:t>Compute the log2 fold change for each gene.</w:t>
      </w:r>
    </w:p>
    <w:p w14:paraId="7F9842D5" w14:textId="77777777" w:rsidR="006C3E3C" w:rsidRPr="006C3E3C" w:rsidRDefault="006C3E3C" w:rsidP="006C3E3C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6C3E3C">
        <w:rPr>
          <w:rFonts w:asciiTheme="majorBidi" w:hAnsiTheme="majorBidi" w:cstheme="majorBidi"/>
        </w:rPr>
        <w:t>Based on the calculated log2 fold change, identify which genes are upregulated or downregulated (use a threshold of |log2 fold change| ≥ 1).</w:t>
      </w:r>
    </w:p>
    <w:p w14:paraId="72A9557C" w14:textId="0F48D2A1" w:rsidR="006C3E3C" w:rsidRPr="006C3E3C" w:rsidRDefault="006C3E3C" w:rsidP="006C3E3C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6C3E3C">
        <w:rPr>
          <w:rFonts w:asciiTheme="majorBidi" w:hAnsiTheme="majorBidi" w:cstheme="majorBidi"/>
        </w:rPr>
        <w:t>Interpret the results to determine which genes are differentially expressed.</w:t>
      </w:r>
    </w:p>
    <w:p w14:paraId="05E70379" w14:textId="3A96D0CD" w:rsidR="006C3E3C" w:rsidRPr="006C3E3C" w:rsidRDefault="006C3E3C" w:rsidP="006C3E3C">
      <w:pPr>
        <w:rPr>
          <w:rFonts w:asciiTheme="majorBidi" w:hAnsiTheme="majorBidi" w:cstheme="majorBidi"/>
        </w:rPr>
      </w:pPr>
      <w:r w:rsidRPr="006C3E3C">
        <w:rPr>
          <w:rFonts w:asciiTheme="majorBidi" w:hAnsiTheme="majorBidi" w:cstheme="majorBidi"/>
        </w:rPr>
        <w:t>Note:</w:t>
      </w:r>
    </w:p>
    <w:p w14:paraId="308CF1F7" w14:textId="503DA213" w:rsidR="006C3E3C" w:rsidRPr="006C3E3C" w:rsidRDefault="006C3E3C" w:rsidP="006C3E3C">
      <w:pPr>
        <w:rPr>
          <w:rFonts w:asciiTheme="majorBidi" w:hAnsiTheme="majorBidi" w:cstheme="majorBidi"/>
        </w:rPr>
      </w:pPr>
      <w:r w:rsidRPr="006C3E3C">
        <w:rPr>
          <w:rFonts w:asciiTheme="majorBidi" w:hAnsiTheme="majorBidi" w:cstheme="majorBidi"/>
        </w:rPr>
        <w:t>Log2 Fold Change =log</w:t>
      </w:r>
      <w:r w:rsidRPr="006C3E3C">
        <w:rPr>
          <w:rFonts w:asciiTheme="majorBidi" w:hAnsiTheme="majorBidi" w:cstheme="majorBidi"/>
          <w:vertAlign w:val="subscript"/>
        </w:rPr>
        <w:t>2</w:t>
      </w:r>
      <w:r w:rsidRPr="006C3E3C">
        <w:rPr>
          <w:rFonts w:asciiTheme="majorBidi" w:hAnsiTheme="majorBidi" w:cstheme="majorBidi"/>
        </w:rPr>
        <w:t>(</w:t>
      </w:r>
      <w:r w:rsidRPr="006C3E3C">
        <w:rPr>
          <w:rFonts w:asciiTheme="majorBidi" w:hAnsiTheme="majorBidi" w:cstheme="majorBidi"/>
        </w:rPr>
        <w:t>Mean Expression in Treatment Group</w:t>
      </w:r>
      <w:r w:rsidRPr="006C3E3C">
        <w:rPr>
          <w:rFonts w:asciiTheme="majorBidi" w:hAnsiTheme="majorBidi" w:cstheme="majorBidi"/>
        </w:rPr>
        <w:t xml:space="preserve"> / </w:t>
      </w:r>
      <w:r w:rsidRPr="006C3E3C">
        <w:rPr>
          <w:rFonts w:asciiTheme="majorBidi" w:hAnsiTheme="majorBidi" w:cstheme="majorBidi"/>
        </w:rPr>
        <w:t>Mean Expression in </w:t>
      </w:r>
      <w:r w:rsidRPr="006C3E3C">
        <w:rPr>
          <w:rFonts w:asciiTheme="majorBidi" w:hAnsiTheme="majorBidi" w:cstheme="majorBidi"/>
        </w:rPr>
        <w:t>Control</w:t>
      </w:r>
      <w:r w:rsidRPr="006C3E3C">
        <w:rPr>
          <w:rFonts w:asciiTheme="majorBidi" w:hAnsiTheme="majorBidi" w:cstheme="majorBidi"/>
        </w:rPr>
        <w:t> </w:t>
      </w:r>
      <w:r w:rsidRPr="006C3E3C">
        <w:rPr>
          <w:rFonts w:asciiTheme="majorBidi" w:hAnsiTheme="majorBidi" w:cstheme="majorBidi"/>
        </w:rPr>
        <w:t>Group)</w:t>
      </w:r>
    </w:p>
    <w:p w14:paraId="08B3ADB6" w14:textId="3C5FFB7C" w:rsidR="006C3E3C" w:rsidRPr="006C3E3C" w:rsidRDefault="006C3E3C" w:rsidP="006C3E3C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6C3E3C">
        <w:rPr>
          <w:rFonts w:asciiTheme="majorBidi" w:hAnsiTheme="majorBidi" w:cstheme="majorBidi"/>
        </w:rPr>
        <w:t xml:space="preserve">Log2FC &gt;=1, then Upregulated </w:t>
      </w:r>
    </w:p>
    <w:p w14:paraId="66BDBCA1" w14:textId="447E4E08" w:rsidR="006C3E3C" w:rsidRPr="006C3E3C" w:rsidRDefault="006C3E3C" w:rsidP="006C3E3C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6C3E3C">
        <w:rPr>
          <w:rFonts w:asciiTheme="majorBidi" w:hAnsiTheme="majorBidi" w:cstheme="majorBidi"/>
        </w:rPr>
        <w:t>Log2FC =</w:t>
      </w:r>
      <w:r w:rsidRPr="006C3E3C">
        <w:rPr>
          <w:rFonts w:asciiTheme="majorBidi" w:hAnsiTheme="majorBidi" w:cstheme="majorBidi"/>
        </w:rPr>
        <w:t xml:space="preserve">&lt; -1, then Downregulated </w:t>
      </w:r>
    </w:p>
    <w:p w14:paraId="5E853820" w14:textId="493F8FB9" w:rsidR="006C3E3C" w:rsidRPr="006C3E3C" w:rsidRDefault="006C3E3C" w:rsidP="006C3E3C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6C3E3C">
        <w:rPr>
          <w:rFonts w:asciiTheme="majorBidi" w:hAnsiTheme="majorBidi" w:cstheme="majorBidi"/>
        </w:rPr>
        <w:t xml:space="preserve">-1 &lt; </w:t>
      </w:r>
      <w:r w:rsidRPr="006C3E3C">
        <w:rPr>
          <w:rFonts w:asciiTheme="majorBidi" w:hAnsiTheme="majorBidi" w:cstheme="majorBidi"/>
        </w:rPr>
        <w:t xml:space="preserve">Log2FC </w:t>
      </w:r>
      <w:r w:rsidRPr="006C3E3C">
        <w:rPr>
          <w:rFonts w:asciiTheme="majorBidi" w:hAnsiTheme="majorBidi" w:cstheme="majorBidi"/>
        </w:rPr>
        <w:t xml:space="preserve">&lt; 1, then Not significant </w:t>
      </w:r>
    </w:p>
    <w:p w14:paraId="043052F6" w14:textId="66760341" w:rsidR="006C3E3C" w:rsidRPr="006C3E3C" w:rsidRDefault="006C3E3C" w:rsidP="006C3E3C">
      <w:pPr>
        <w:rPr>
          <w:rFonts w:asciiTheme="majorBidi" w:hAnsiTheme="majorBidi" w:cstheme="majorBidi"/>
        </w:rPr>
      </w:pPr>
      <w:r w:rsidRPr="006C3E3C">
        <w:rPr>
          <w:rFonts w:asciiTheme="majorBidi" w:hAnsiTheme="majorBidi" w:cstheme="majorBidi"/>
        </w:rPr>
        <w:t xml:space="preserve">Final expected outcome: A data frame as shown below as </w:t>
      </w:r>
      <w:r>
        <w:rPr>
          <w:rFonts w:asciiTheme="majorBidi" w:hAnsiTheme="majorBidi" w:cstheme="majorBidi"/>
        </w:rPr>
        <w:t xml:space="preserve">a </w:t>
      </w:r>
      <w:r w:rsidRPr="006C3E3C">
        <w:rPr>
          <w:rFonts w:asciiTheme="majorBidi" w:hAnsiTheme="majorBidi" w:cstheme="majorBidi"/>
        </w:rPr>
        <w:t xml:space="preserve">sample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9"/>
        <w:gridCol w:w="1660"/>
        <w:gridCol w:w="1779"/>
        <w:gridCol w:w="1541"/>
        <w:gridCol w:w="1660"/>
      </w:tblGrid>
      <w:tr w:rsidR="006C3E3C" w:rsidRPr="006C3E3C" w14:paraId="721621F0" w14:textId="77777777" w:rsidTr="006C3E3C">
        <w:tc>
          <w:tcPr>
            <w:tcW w:w="1659" w:type="dxa"/>
          </w:tcPr>
          <w:p w14:paraId="3B5D5357" w14:textId="4779A7E0" w:rsidR="006C3E3C" w:rsidRPr="006C3E3C" w:rsidRDefault="006C3E3C" w:rsidP="006C3E3C">
            <w:pPr>
              <w:rPr>
                <w:rFonts w:asciiTheme="majorBidi" w:hAnsiTheme="majorBidi" w:cstheme="majorBidi"/>
              </w:rPr>
            </w:pPr>
            <w:r w:rsidRPr="006C3E3C">
              <w:rPr>
                <w:rFonts w:asciiTheme="majorBidi" w:hAnsiTheme="majorBidi" w:cstheme="majorBidi"/>
              </w:rPr>
              <w:t>Gene</w:t>
            </w:r>
          </w:p>
        </w:tc>
        <w:tc>
          <w:tcPr>
            <w:tcW w:w="1660" w:type="dxa"/>
          </w:tcPr>
          <w:p w14:paraId="06531337" w14:textId="5C557509" w:rsidR="006C3E3C" w:rsidRPr="006C3E3C" w:rsidRDefault="006C3E3C" w:rsidP="006C3E3C">
            <w:pPr>
              <w:rPr>
                <w:rFonts w:asciiTheme="majorBidi" w:hAnsiTheme="majorBidi" w:cstheme="majorBidi"/>
              </w:rPr>
            </w:pPr>
            <w:r w:rsidRPr="006C3E3C">
              <w:rPr>
                <w:rFonts w:asciiTheme="majorBidi" w:hAnsiTheme="majorBidi" w:cstheme="majorBidi"/>
              </w:rPr>
              <w:t>Control Mean</w:t>
            </w:r>
          </w:p>
        </w:tc>
        <w:tc>
          <w:tcPr>
            <w:tcW w:w="1779" w:type="dxa"/>
          </w:tcPr>
          <w:p w14:paraId="3C14D9F5" w14:textId="116A2FD2" w:rsidR="006C3E3C" w:rsidRPr="006C3E3C" w:rsidRDefault="006C3E3C" w:rsidP="006C3E3C">
            <w:pPr>
              <w:rPr>
                <w:rFonts w:asciiTheme="majorBidi" w:hAnsiTheme="majorBidi" w:cstheme="majorBidi"/>
              </w:rPr>
            </w:pPr>
            <w:r w:rsidRPr="006C3E3C">
              <w:rPr>
                <w:rFonts w:asciiTheme="majorBidi" w:hAnsiTheme="majorBidi" w:cstheme="majorBidi"/>
              </w:rPr>
              <w:t>Treatment Mean</w:t>
            </w:r>
          </w:p>
        </w:tc>
        <w:tc>
          <w:tcPr>
            <w:tcW w:w="1541" w:type="dxa"/>
          </w:tcPr>
          <w:p w14:paraId="06FA4F98" w14:textId="117654F5" w:rsidR="006C3E3C" w:rsidRPr="006C3E3C" w:rsidRDefault="006C3E3C" w:rsidP="006C3E3C">
            <w:pPr>
              <w:rPr>
                <w:rFonts w:asciiTheme="majorBidi" w:hAnsiTheme="majorBidi" w:cstheme="majorBidi"/>
              </w:rPr>
            </w:pPr>
            <w:r w:rsidRPr="006C3E3C">
              <w:rPr>
                <w:rFonts w:asciiTheme="majorBidi" w:hAnsiTheme="majorBidi" w:cstheme="majorBidi"/>
              </w:rPr>
              <w:t>Log</w:t>
            </w:r>
            <w:r w:rsidRPr="006C3E3C">
              <w:rPr>
                <w:rFonts w:asciiTheme="majorBidi" w:hAnsiTheme="majorBidi" w:cstheme="majorBidi"/>
                <w:vertAlign w:val="subscript"/>
              </w:rPr>
              <w:t>2</w:t>
            </w:r>
            <w:r w:rsidRPr="006C3E3C">
              <w:rPr>
                <w:rFonts w:asciiTheme="majorBidi" w:hAnsiTheme="majorBidi" w:cstheme="majorBidi"/>
              </w:rPr>
              <w:t>FC</w:t>
            </w:r>
          </w:p>
        </w:tc>
        <w:tc>
          <w:tcPr>
            <w:tcW w:w="1660" w:type="dxa"/>
          </w:tcPr>
          <w:p w14:paraId="4BCC278D" w14:textId="442579AC" w:rsidR="006C3E3C" w:rsidRPr="006C3E3C" w:rsidRDefault="006C3E3C" w:rsidP="006C3E3C">
            <w:pPr>
              <w:rPr>
                <w:rFonts w:asciiTheme="majorBidi" w:hAnsiTheme="majorBidi" w:cstheme="majorBidi"/>
              </w:rPr>
            </w:pPr>
            <w:r w:rsidRPr="006C3E3C">
              <w:rPr>
                <w:rFonts w:asciiTheme="majorBidi" w:hAnsiTheme="majorBidi" w:cstheme="majorBidi"/>
              </w:rPr>
              <w:t>Status</w:t>
            </w:r>
          </w:p>
        </w:tc>
      </w:tr>
      <w:tr w:rsidR="006C3E3C" w:rsidRPr="006C3E3C" w14:paraId="6A654EAE" w14:textId="77777777" w:rsidTr="006C3E3C">
        <w:tc>
          <w:tcPr>
            <w:tcW w:w="1659" w:type="dxa"/>
          </w:tcPr>
          <w:p w14:paraId="5620EC99" w14:textId="75386701" w:rsidR="006C3E3C" w:rsidRPr="006C3E3C" w:rsidRDefault="006C3E3C" w:rsidP="006C3E3C">
            <w:pPr>
              <w:rPr>
                <w:rFonts w:asciiTheme="majorBidi" w:hAnsiTheme="majorBidi" w:cstheme="majorBidi"/>
              </w:rPr>
            </w:pPr>
            <w:r w:rsidRPr="006C3E3C">
              <w:rPr>
                <w:rFonts w:asciiTheme="majorBidi" w:hAnsiTheme="majorBidi" w:cstheme="majorBidi"/>
              </w:rPr>
              <w:t>Gene A</w:t>
            </w:r>
          </w:p>
        </w:tc>
        <w:tc>
          <w:tcPr>
            <w:tcW w:w="1660" w:type="dxa"/>
          </w:tcPr>
          <w:p w14:paraId="48217F86" w14:textId="17AD8132" w:rsidR="006C3E3C" w:rsidRPr="006C3E3C" w:rsidRDefault="006C3E3C" w:rsidP="006C3E3C">
            <w:pPr>
              <w:rPr>
                <w:rFonts w:asciiTheme="majorBidi" w:hAnsiTheme="majorBidi" w:cstheme="majorBidi"/>
              </w:rPr>
            </w:pPr>
            <w:r w:rsidRPr="006C3E3C">
              <w:rPr>
                <w:rFonts w:asciiTheme="majorBidi" w:hAnsiTheme="majorBidi" w:cstheme="majorBidi"/>
              </w:rPr>
              <w:t>10.5</w:t>
            </w:r>
          </w:p>
        </w:tc>
        <w:tc>
          <w:tcPr>
            <w:tcW w:w="1779" w:type="dxa"/>
          </w:tcPr>
          <w:p w14:paraId="48261EA2" w14:textId="3750872A" w:rsidR="006C3E3C" w:rsidRPr="006C3E3C" w:rsidRDefault="006C3E3C" w:rsidP="006C3E3C">
            <w:pPr>
              <w:rPr>
                <w:rFonts w:asciiTheme="majorBidi" w:hAnsiTheme="majorBidi" w:cstheme="majorBidi"/>
              </w:rPr>
            </w:pPr>
            <w:r w:rsidRPr="006C3E3C">
              <w:rPr>
                <w:rFonts w:asciiTheme="majorBidi" w:hAnsiTheme="majorBidi" w:cstheme="majorBidi"/>
              </w:rPr>
              <w:t>22.5</w:t>
            </w:r>
          </w:p>
        </w:tc>
        <w:tc>
          <w:tcPr>
            <w:tcW w:w="1541" w:type="dxa"/>
          </w:tcPr>
          <w:p w14:paraId="7971F65A" w14:textId="5085719E" w:rsidR="006C3E3C" w:rsidRPr="006C3E3C" w:rsidRDefault="006C3E3C" w:rsidP="006C3E3C">
            <w:pPr>
              <w:rPr>
                <w:rFonts w:asciiTheme="majorBidi" w:hAnsiTheme="majorBidi" w:cstheme="majorBidi"/>
              </w:rPr>
            </w:pPr>
            <w:r w:rsidRPr="006C3E3C">
              <w:rPr>
                <w:rFonts w:asciiTheme="majorBidi" w:hAnsiTheme="majorBidi" w:cstheme="majorBidi"/>
              </w:rPr>
              <w:t>1.10</w:t>
            </w:r>
          </w:p>
        </w:tc>
        <w:tc>
          <w:tcPr>
            <w:tcW w:w="1660" w:type="dxa"/>
          </w:tcPr>
          <w:p w14:paraId="2404E22B" w14:textId="1FC0C89E" w:rsidR="006C3E3C" w:rsidRPr="006C3E3C" w:rsidRDefault="006C3E3C" w:rsidP="006C3E3C">
            <w:pPr>
              <w:rPr>
                <w:rFonts w:asciiTheme="majorBidi" w:hAnsiTheme="majorBidi" w:cstheme="majorBidi"/>
              </w:rPr>
            </w:pPr>
            <w:r w:rsidRPr="006C3E3C">
              <w:rPr>
                <w:rFonts w:asciiTheme="majorBidi" w:hAnsiTheme="majorBidi" w:cstheme="majorBidi"/>
              </w:rPr>
              <w:t>Upregulated</w:t>
            </w:r>
          </w:p>
        </w:tc>
      </w:tr>
      <w:tr w:rsidR="006C3E3C" w:rsidRPr="006C3E3C" w14:paraId="07D3A1D1" w14:textId="77777777" w:rsidTr="006C3E3C">
        <w:tc>
          <w:tcPr>
            <w:tcW w:w="1659" w:type="dxa"/>
          </w:tcPr>
          <w:p w14:paraId="4B8858DB" w14:textId="05FCF449" w:rsidR="006C3E3C" w:rsidRPr="006C3E3C" w:rsidRDefault="006C3E3C" w:rsidP="006C3E3C">
            <w:pPr>
              <w:rPr>
                <w:rFonts w:asciiTheme="majorBidi" w:hAnsiTheme="majorBidi" w:cstheme="majorBidi"/>
              </w:rPr>
            </w:pPr>
            <w:r w:rsidRPr="006C3E3C">
              <w:rPr>
                <w:rFonts w:asciiTheme="majorBidi" w:hAnsiTheme="majorBidi" w:cstheme="majorBidi"/>
              </w:rPr>
              <w:t>Gene B</w:t>
            </w:r>
          </w:p>
        </w:tc>
        <w:tc>
          <w:tcPr>
            <w:tcW w:w="1660" w:type="dxa"/>
          </w:tcPr>
          <w:p w14:paraId="48C595C3" w14:textId="77777777" w:rsidR="006C3E3C" w:rsidRPr="006C3E3C" w:rsidRDefault="006C3E3C" w:rsidP="006C3E3C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779" w:type="dxa"/>
          </w:tcPr>
          <w:p w14:paraId="5F0F2943" w14:textId="77777777" w:rsidR="006C3E3C" w:rsidRPr="006C3E3C" w:rsidRDefault="006C3E3C" w:rsidP="006C3E3C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541" w:type="dxa"/>
          </w:tcPr>
          <w:p w14:paraId="63AEDDDB" w14:textId="77777777" w:rsidR="006C3E3C" w:rsidRPr="006C3E3C" w:rsidRDefault="006C3E3C" w:rsidP="006C3E3C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660" w:type="dxa"/>
          </w:tcPr>
          <w:p w14:paraId="468217B0" w14:textId="77777777" w:rsidR="006C3E3C" w:rsidRPr="006C3E3C" w:rsidRDefault="006C3E3C" w:rsidP="006C3E3C">
            <w:pPr>
              <w:rPr>
                <w:rFonts w:asciiTheme="majorBidi" w:hAnsiTheme="majorBidi" w:cstheme="majorBidi"/>
              </w:rPr>
            </w:pPr>
          </w:p>
        </w:tc>
      </w:tr>
      <w:tr w:rsidR="006C3E3C" w:rsidRPr="006C3E3C" w14:paraId="5FDEBA6C" w14:textId="77777777" w:rsidTr="006C3E3C">
        <w:tc>
          <w:tcPr>
            <w:tcW w:w="1659" w:type="dxa"/>
          </w:tcPr>
          <w:p w14:paraId="5CF39176" w14:textId="77777777" w:rsidR="006C3E3C" w:rsidRPr="006C3E3C" w:rsidRDefault="006C3E3C" w:rsidP="006C3E3C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660" w:type="dxa"/>
          </w:tcPr>
          <w:p w14:paraId="07204119" w14:textId="77777777" w:rsidR="006C3E3C" w:rsidRPr="006C3E3C" w:rsidRDefault="006C3E3C" w:rsidP="006C3E3C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779" w:type="dxa"/>
          </w:tcPr>
          <w:p w14:paraId="7B6E1EC4" w14:textId="77777777" w:rsidR="006C3E3C" w:rsidRPr="006C3E3C" w:rsidRDefault="006C3E3C" w:rsidP="006C3E3C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541" w:type="dxa"/>
          </w:tcPr>
          <w:p w14:paraId="4A9F385E" w14:textId="77777777" w:rsidR="006C3E3C" w:rsidRPr="006C3E3C" w:rsidRDefault="006C3E3C" w:rsidP="006C3E3C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660" w:type="dxa"/>
          </w:tcPr>
          <w:p w14:paraId="59424F08" w14:textId="77777777" w:rsidR="006C3E3C" w:rsidRPr="006C3E3C" w:rsidRDefault="006C3E3C" w:rsidP="006C3E3C">
            <w:pPr>
              <w:rPr>
                <w:rFonts w:asciiTheme="majorBidi" w:hAnsiTheme="majorBidi" w:cstheme="majorBidi"/>
              </w:rPr>
            </w:pPr>
          </w:p>
        </w:tc>
      </w:tr>
    </w:tbl>
    <w:p w14:paraId="217E4306" w14:textId="77777777" w:rsidR="006C3E3C" w:rsidRPr="006C3E3C" w:rsidRDefault="006C3E3C" w:rsidP="006C3E3C">
      <w:pPr>
        <w:rPr>
          <w:rFonts w:asciiTheme="majorBidi" w:hAnsiTheme="majorBidi" w:cstheme="majorBidi"/>
        </w:rPr>
      </w:pPr>
    </w:p>
    <w:p w14:paraId="2A2B5F2F" w14:textId="70B8C31C" w:rsidR="006C3E3C" w:rsidRPr="006C3E3C" w:rsidRDefault="006C3E3C" w:rsidP="006C3E3C">
      <w:pPr>
        <w:rPr>
          <w:rFonts w:asciiTheme="majorBidi" w:hAnsiTheme="majorBidi" w:cstheme="majorBidi"/>
        </w:rPr>
      </w:pPr>
      <w:r w:rsidRPr="006C3E3C">
        <w:rPr>
          <w:rFonts w:asciiTheme="majorBidi" w:hAnsiTheme="majorBidi" w:cstheme="majorBidi"/>
        </w:rPr>
        <w:t>​</w:t>
      </w:r>
      <w:r>
        <w:rPr>
          <w:rFonts w:asciiTheme="majorBidi" w:hAnsiTheme="majorBidi" w:cstheme="majorBidi"/>
        </w:rPr>
        <w:t>*Use the dea</w:t>
      </w:r>
      <w:r w:rsidR="00AD3443">
        <w:rPr>
          <w:rFonts w:asciiTheme="majorBidi" w:hAnsiTheme="majorBidi" w:cstheme="majorBidi"/>
        </w:rPr>
        <w:t>_data</w:t>
      </w:r>
      <w:r>
        <w:rPr>
          <w:rFonts w:asciiTheme="majorBidi" w:hAnsiTheme="majorBidi" w:cstheme="majorBidi"/>
        </w:rPr>
        <w:t xml:space="preserve">.csv file attached </w:t>
      </w:r>
    </w:p>
    <w:p w14:paraId="764DAE5D" w14:textId="5CEF485E" w:rsidR="006C3E3C" w:rsidRPr="006C3E3C" w:rsidRDefault="006C3E3C" w:rsidP="006C3E3C">
      <w:pPr>
        <w:rPr>
          <w:rFonts w:asciiTheme="majorBidi" w:hAnsiTheme="majorBidi" w:cstheme="majorBidi"/>
        </w:rPr>
      </w:pPr>
      <w:r w:rsidRPr="006C3E3C">
        <w:rPr>
          <w:rFonts w:asciiTheme="majorBidi" w:hAnsiTheme="majorBidi" w:cstheme="majorBidi"/>
        </w:rPr>
        <w:t xml:space="preserve"> </w:t>
      </w:r>
    </w:p>
    <w:p w14:paraId="758ADF73" w14:textId="77777777" w:rsidR="00625E4E" w:rsidRPr="006C3E3C" w:rsidRDefault="00625E4E">
      <w:pPr>
        <w:rPr>
          <w:rFonts w:asciiTheme="majorBidi" w:hAnsiTheme="majorBidi" w:cstheme="majorBidi"/>
        </w:rPr>
      </w:pPr>
    </w:p>
    <w:sectPr w:rsidR="00625E4E" w:rsidRPr="006C3E3C" w:rsidSect="00736C63">
      <w:type w:val="continuous"/>
      <w:pgSz w:w="11909" w:h="16834" w:code="9"/>
      <w:pgMar w:top="1440" w:right="1440" w:bottom="1440" w:left="2160" w:header="720" w:footer="100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55AC6"/>
    <w:multiLevelType w:val="hybridMultilevel"/>
    <w:tmpl w:val="2C62F702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CD1099"/>
    <w:multiLevelType w:val="hybridMultilevel"/>
    <w:tmpl w:val="F94EBAF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7400FB"/>
    <w:multiLevelType w:val="hybridMultilevel"/>
    <w:tmpl w:val="B79EBC92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0579169">
    <w:abstractNumId w:val="2"/>
  </w:num>
  <w:num w:numId="2" w16cid:durableId="1709530623">
    <w:abstractNumId w:val="0"/>
  </w:num>
  <w:num w:numId="3" w16cid:durableId="1694306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defaultTabStop w:val="720"/>
  <w:drawingGridHorizontalSpacing w:val="105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E3C"/>
    <w:rsid w:val="00200806"/>
    <w:rsid w:val="0030394E"/>
    <w:rsid w:val="00625E4E"/>
    <w:rsid w:val="006C3E3C"/>
    <w:rsid w:val="00736C63"/>
    <w:rsid w:val="0087241C"/>
    <w:rsid w:val="00A71D99"/>
    <w:rsid w:val="00AD3443"/>
    <w:rsid w:val="00C929D4"/>
    <w:rsid w:val="00D45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B828A9"/>
  <w15:chartTrackingRefBased/>
  <w15:docId w15:val="{D389C347-C5FE-40E2-A1B2-2C82CC9FD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E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3E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927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190</Words>
  <Characters>997</Characters>
  <Application>Microsoft Office Word</Application>
  <DocSecurity>0</DocSecurity>
  <Lines>45</Lines>
  <Paragraphs>32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Karthees</dc:creator>
  <cp:keywords/>
  <dc:description/>
  <cp:lastModifiedBy>Karthees</cp:lastModifiedBy>
  <cp:revision>2</cp:revision>
  <dcterms:created xsi:type="dcterms:W3CDTF">2024-12-13T02:57:00Z</dcterms:created>
  <dcterms:modified xsi:type="dcterms:W3CDTF">2024-12-13T03:07:00Z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6420e763-4ce2-4809-adc7-bedc5608d2a9</vt:lpwstr>
  </property>
</Properties>
</file>