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7633" w14:textId="77777777" w:rsidR="00C00BD4" w:rsidRPr="00C00BD4" w:rsidRDefault="00C00BD4" w:rsidP="00C00BD4">
      <w:pPr>
        <w:rPr>
          <w:b/>
          <w:bCs/>
          <w:color w:val="EE0000"/>
        </w:rPr>
      </w:pPr>
      <w:proofErr w:type="spellStart"/>
      <w:r w:rsidRPr="00C00BD4">
        <w:rPr>
          <w:b/>
          <w:bCs/>
          <w:color w:val="EE0000"/>
        </w:rPr>
        <w:t>Phần</w:t>
      </w:r>
      <w:proofErr w:type="spellEnd"/>
      <w:r w:rsidRPr="00C00BD4">
        <w:rPr>
          <w:b/>
          <w:bCs/>
          <w:color w:val="EE0000"/>
        </w:rPr>
        <w:t xml:space="preserve"> 1 (</w:t>
      </w:r>
      <w:proofErr w:type="spellStart"/>
      <w:r w:rsidRPr="00C00BD4">
        <w:rPr>
          <w:b/>
          <w:bCs/>
          <w:color w:val="EE0000"/>
        </w:rPr>
        <w:t>Phân</w:t>
      </w:r>
      <w:proofErr w:type="spellEnd"/>
      <w:r w:rsidRPr="00C00BD4">
        <w:rPr>
          <w:b/>
          <w:bCs/>
          <w:color w:val="EE0000"/>
        </w:rPr>
        <w:t xml:space="preserve"> </w:t>
      </w:r>
      <w:proofErr w:type="spellStart"/>
      <w:r w:rsidRPr="00C00BD4">
        <w:rPr>
          <w:b/>
          <w:bCs/>
          <w:color w:val="EE0000"/>
        </w:rPr>
        <w:t>tích</w:t>
      </w:r>
      <w:proofErr w:type="spellEnd"/>
      <w:r w:rsidRPr="00C00BD4">
        <w:rPr>
          <w:b/>
          <w:bCs/>
          <w:color w:val="EE0000"/>
        </w:rPr>
        <w:t xml:space="preserve"> &amp; So </w:t>
      </w:r>
      <w:proofErr w:type="spellStart"/>
      <w:r w:rsidRPr="00C00BD4">
        <w:rPr>
          <w:b/>
          <w:bCs/>
          <w:color w:val="EE0000"/>
        </w:rPr>
        <w:t>sánh</w:t>
      </w:r>
      <w:proofErr w:type="spellEnd"/>
      <w:r w:rsidRPr="00C00BD4">
        <w:rPr>
          <w:b/>
          <w:bCs/>
          <w:color w:val="EE0000"/>
        </w:rPr>
        <w:t>):</w:t>
      </w:r>
    </w:p>
    <w:p w14:paraId="3D1D7FC2" w14:textId="79C4FA10" w:rsidR="000F5CBC" w:rsidRDefault="00C00BD4">
      <w:r>
        <w:t xml:space="preserve">       </w:t>
      </w:r>
      <w:r w:rsidRPr="00C00BD4">
        <w:t xml:space="preserve">80Mbps </w:t>
      </w:r>
      <w:r>
        <w:t>:</w:t>
      </w:r>
      <w:r w:rsidRPr="00C00BD4">
        <w:t xml:space="preserve"> 8 = 10MB/s</w:t>
      </w:r>
    </w:p>
    <w:p w14:paraId="44E75B83" w14:textId="2080386B" w:rsidR="00C00BD4" w:rsidRDefault="00C00BD4">
      <w:r>
        <w:t xml:space="preserve">      </w:t>
      </w:r>
      <w:r w:rsidRPr="00C00BD4">
        <w:t xml:space="preserve">2GB = 2048MB </w:t>
      </w:r>
      <w:r>
        <w:t>-&gt;</w:t>
      </w:r>
      <w:r w:rsidRPr="00C00BD4">
        <w:t xml:space="preserve"> 2048 </w:t>
      </w:r>
      <w:r>
        <w:t xml:space="preserve">: </w:t>
      </w:r>
      <w:r w:rsidRPr="00C00BD4">
        <w:t xml:space="preserve">10 = </w:t>
      </w:r>
      <w:r w:rsidRPr="006A3839">
        <w:t>204,8s</w:t>
      </w:r>
    </w:p>
    <w:p w14:paraId="319867EC" w14:textId="0EA7DC4B" w:rsidR="006A3839" w:rsidRDefault="006A3839">
      <w:r w:rsidRPr="006A3839">
        <w:rPr>
          <w:color w:val="EE0000"/>
        </w:rPr>
        <w:t xml:space="preserve">So </w:t>
      </w:r>
      <w:proofErr w:type="spellStart"/>
      <w:r w:rsidRPr="006A3839">
        <w:rPr>
          <w:color w:val="EE0000"/>
        </w:rPr>
        <w:t>sánh</w:t>
      </w:r>
      <w:proofErr w:type="spellEnd"/>
      <w:r w:rsidRPr="006A3839">
        <w:rPr>
          <w:color w:val="EE0000"/>
        </w:rPr>
        <w:t xml:space="preserve"> </w:t>
      </w:r>
      <w:proofErr w:type="spellStart"/>
      <w:r w:rsidRPr="006A3839">
        <w:rPr>
          <w:color w:val="EE0000"/>
        </w:rPr>
        <w:t>đường</w:t>
      </w:r>
      <w:proofErr w:type="spellEnd"/>
      <w:r w:rsidRPr="006A3839">
        <w:rPr>
          <w:color w:val="EE0000"/>
        </w:rPr>
        <w:t xml:space="preserve"> </w:t>
      </w:r>
      <w:proofErr w:type="spellStart"/>
      <w:r w:rsidRPr="006A3839">
        <w:rPr>
          <w:color w:val="EE0000"/>
        </w:rPr>
        <w:t>dẫn</w:t>
      </w:r>
      <w:proofErr w:type="spellEnd"/>
      <w:r w:rsidRPr="006A3839">
        <w:rPr>
          <w:color w:val="EE0000"/>
        </w:rPr>
        <w:t xml:space="preserve"> </w:t>
      </w:r>
      <w:proofErr w:type="spellStart"/>
      <w:r w:rsidRPr="006A3839">
        <w:rPr>
          <w:color w:val="EE0000"/>
        </w:rPr>
        <w:t>tuyệt</w:t>
      </w:r>
      <w:proofErr w:type="spellEnd"/>
      <w:r w:rsidRPr="006A3839">
        <w:rPr>
          <w:color w:val="EE0000"/>
        </w:rPr>
        <w:t xml:space="preserve"> </w:t>
      </w:r>
      <w:proofErr w:type="spellStart"/>
      <w:r w:rsidRPr="006A3839">
        <w:rPr>
          <w:color w:val="EE0000"/>
        </w:rPr>
        <w:t>đối</w:t>
      </w:r>
      <w:proofErr w:type="spellEnd"/>
      <w:r w:rsidRPr="006A3839">
        <w:rPr>
          <w:color w:val="EE0000"/>
        </w:rPr>
        <w:t xml:space="preserve"> </w:t>
      </w:r>
      <w:proofErr w:type="spellStart"/>
      <w:r w:rsidRPr="006A3839">
        <w:rPr>
          <w:color w:val="EE0000"/>
        </w:rPr>
        <w:t>và</w:t>
      </w:r>
      <w:proofErr w:type="spellEnd"/>
      <w:r w:rsidRPr="006A3839">
        <w:rPr>
          <w:color w:val="EE0000"/>
        </w:rPr>
        <w:t xml:space="preserve"> </w:t>
      </w:r>
      <w:proofErr w:type="spellStart"/>
      <w:r w:rsidRPr="006A3839">
        <w:rPr>
          <w:color w:val="EE0000"/>
        </w:rPr>
        <w:t>tương</w:t>
      </w:r>
      <w:proofErr w:type="spellEnd"/>
      <w:r w:rsidRPr="006A3839">
        <w:rPr>
          <w:color w:val="EE0000"/>
        </w:rPr>
        <w:t xml:space="preserve"> </w:t>
      </w:r>
      <w:proofErr w:type="spellStart"/>
      <w:r w:rsidRPr="006A3839">
        <w:rPr>
          <w:color w:val="EE0000"/>
        </w:rPr>
        <w:t>đối</w:t>
      </w:r>
      <w:proofErr w:type="spellEnd"/>
      <w:r w:rsidRPr="006A3839">
        <w:rPr>
          <w:color w:val="EE0000"/>
        </w:rPr>
        <w:t xml:space="preserve">: </w:t>
      </w:r>
    </w:p>
    <w:p w14:paraId="15C08D95" w14:textId="08EEF35C" w:rsidR="006A3839" w:rsidRDefault="006A3839">
      <w:r>
        <w:t>+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C:\ 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DACEF8C" w14:textId="32AA0875" w:rsidR="006A3839" w:rsidRDefault="006A3839">
      <w:r>
        <w:t>+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</w:t>
      </w:r>
    </w:p>
    <w:p w14:paraId="59F23402" w14:textId="77777777" w:rsidR="006A3839" w:rsidRPr="006A3839" w:rsidRDefault="006A3839" w:rsidP="006A3839">
      <w:pPr>
        <w:rPr>
          <w:b/>
          <w:bCs/>
          <w:color w:val="EE0000"/>
        </w:rPr>
      </w:pPr>
      <w:proofErr w:type="spellStart"/>
      <w:r w:rsidRPr="006A3839">
        <w:rPr>
          <w:b/>
          <w:bCs/>
          <w:color w:val="EE0000"/>
        </w:rPr>
        <w:t>Phần</w:t>
      </w:r>
      <w:proofErr w:type="spellEnd"/>
      <w:r w:rsidRPr="006A3839">
        <w:rPr>
          <w:b/>
          <w:bCs/>
          <w:color w:val="EE0000"/>
        </w:rPr>
        <w:t xml:space="preserve"> 2 (</w:t>
      </w:r>
      <w:proofErr w:type="spellStart"/>
      <w:r w:rsidRPr="006A3839">
        <w:rPr>
          <w:b/>
          <w:bCs/>
          <w:color w:val="EE0000"/>
        </w:rPr>
        <w:t>Hành</w:t>
      </w:r>
      <w:proofErr w:type="spellEnd"/>
      <w:r w:rsidRPr="006A3839">
        <w:rPr>
          <w:b/>
          <w:bCs/>
          <w:color w:val="EE0000"/>
        </w:rPr>
        <w:t xml:space="preserve"> </w:t>
      </w:r>
      <w:proofErr w:type="spellStart"/>
      <w:r w:rsidRPr="006A3839">
        <w:rPr>
          <w:b/>
          <w:bCs/>
          <w:color w:val="EE0000"/>
        </w:rPr>
        <w:t>động</w:t>
      </w:r>
      <w:proofErr w:type="spellEnd"/>
      <w:r w:rsidRPr="006A3839">
        <w:rPr>
          <w:b/>
          <w:bCs/>
          <w:color w:val="EE0000"/>
        </w:rPr>
        <w:t>):</w:t>
      </w:r>
    </w:p>
    <w:p w14:paraId="1C157C7D" w14:textId="693B5848" w:rsidR="006A3839" w:rsidRDefault="006A3839" w:rsidP="006A3839">
      <w:pPr>
        <w:rPr>
          <w:b/>
          <w:bCs/>
        </w:rPr>
      </w:pP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r w:rsidRPr="006A3839">
        <w:rPr>
          <w:b/>
          <w:bCs/>
        </w:rPr>
        <w:t>Relative Path</w:t>
      </w:r>
      <w:r>
        <w:rPr>
          <w:b/>
          <w:bCs/>
        </w:rPr>
        <w:t xml:space="preserve"> : .\hoctap\btap1.py</w:t>
      </w:r>
    </w:p>
    <w:p w14:paraId="5511602D" w14:textId="09EBE36C" w:rsidR="006A3839" w:rsidRDefault="006A3839" w:rsidP="006A3839">
      <w:pPr>
        <w:rPr>
          <w:b/>
          <w:bCs/>
        </w:rPr>
      </w:pPr>
      <w:proofErr w:type="spellStart"/>
      <w:r w:rsidRPr="006A3839">
        <w:rPr>
          <w:b/>
          <w:bCs/>
        </w:rPr>
        <w:t>Đề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xuất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các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bước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thiết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lập</w:t>
      </w:r>
      <w:proofErr w:type="spellEnd"/>
      <w:r w:rsidRPr="006A3839">
        <w:rPr>
          <w:b/>
          <w:bCs/>
        </w:rPr>
        <w:t xml:space="preserve"> "View Options" </w:t>
      </w:r>
      <w:proofErr w:type="spellStart"/>
      <w:r w:rsidRPr="006A3839">
        <w:rPr>
          <w:b/>
          <w:bCs/>
        </w:rPr>
        <w:t>để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nhận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diện</w:t>
      </w:r>
      <w:proofErr w:type="spellEnd"/>
      <w:r w:rsidRPr="006A3839">
        <w:rPr>
          <w:b/>
          <w:bCs/>
        </w:rPr>
        <w:t xml:space="preserve"> file </w:t>
      </w:r>
      <w:proofErr w:type="spellStart"/>
      <w:r w:rsidRPr="006A3839">
        <w:rPr>
          <w:b/>
          <w:bCs/>
        </w:rPr>
        <w:t>mã</w:t>
      </w:r>
      <w:proofErr w:type="spellEnd"/>
      <w:r w:rsidRPr="006A3839">
        <w:rPr>
          <w:b/>
          <w:bCs/>
        </w:rPr>
        <w:t xml:space="preserve"> </w:t>
      </w:r>
      <w:proofErr w:type="spellStart"/>
      <w:r w:rsidRPr="006A3839">
        <w:rPr>
          <w:b/>
          <w:bCs/>
        </w:rPr>
        <w:t>độc</w:t>
      </w:r>
      <w:proofErr w:type="spellEnd"/>
      <w:r>
        <w:rPr>
          <w:b/>
          <w:bCs/>
        </w:rPr>
        <w:t xml:space="preserve">: </w:t>
      </w:r>
      <w:r w:rsidRPr="006A3839">
        <w:rPr>
          <w:b/>
          <w:bCs/>
        </w:rPr>
        <w:t xml:space="preserve">File Explorer </w:t>
      </w:r>
      <w:r>
        <w:rPr>
          <w:b/>
          <w:bCs/>
        </w:rPr>
        <w:t>-&gt;</w:t>
      </w:r>
      <w:r w:rsidRPr="006A3839">
        <w:rPr>
          <w:b/>
          <w:bCs/>
        </w:rPr>
        <w:t xml:space="preserve"> View </w:t>
      </w:r>
      <w:r>
        <w:rPr>
          <w:b/>
          <w:bCs/>
        </w:rPr>
        <w:t>-&gt;</w:t>
      </w:r>
      <w:r w:rsidRPr="006A3839">
        <w:rPr>
          <w:b/>
          <w:bCs/>
        </w:rPr>
        <w:t xml:space="preserve"> Show</w:t>
      </w:r>
      <w:r>
        <w:rPr>
          <w:b/>
          <w:bCs/>
        </w:rPr>
        <w:t xml:space="preserve"> -&gt;</w:t>
      </w:r>
      <w:r w:rsidRPr="006A3839">
        <w:rPr>
          <w:b/>
          <w:bCs/>
        </w:rPr>
        <w:t xml:space="preserve"> File name extensions</w:t>
      </w:r>
      <w:r>
        <w:rPr>
          <w:b/>
          <w:bCs/>
        </w:rPr>
        <w:t xml:space="preserve"> </w:t>
      </w:r>
    </w:p>
    <w:p w14:paraId="0E1514BD" w14:textId="4DCF5B78" w:rsidR="006A3839" w:rsidRPr="006A3839" w:rsidRDefault="006A3839" w:rsidP="006A3839">
      <w:pPr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btap1.pdf.exe =&gt; .exe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file m</w:t>
      </w:r>
      <w:proofErr w:type="spellStart"/>
      <w:r>
        <w:rPr>
          <w:b/>
          <w:bCs/>
        </w:rPr>
        <w:t>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</w:p>
    <w:p w14:paraId="0CE7532C" w14:textId="77777777" w:rsidR="006A3839" w:rsidRPr="006A3839" w:rsidRDefault="006A3839" w:rsidP="006A3839">
      <w:pPr>
        <w:rPr>
          <w:b/>
          <w:bCs/>
        </w:rPr>
      </w:pPr>
    </w:p>
    <w:p w14:paraId="6FE50BE5" w14:textId="7F5597E1" w:rsidR="006A3839" w:rsidRPr="006A3839" w:rsidRDefault="006A3839" w:rsidP="006A3839">
      <w:pPr>
        <w:rPr>
          <w:b/>
          <w:bCs/>
        </w:rPr>
      </w:pPr>
    </w:p>
    <w:p w14:paraId="3C3524E1" w14:textId="77777777" w:rsidR="006A3839" w:rsidRDefault="006A3839"/>
    <w:sectPr w:rsidR="006A3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35"/>
    <w:rsid w:val="000F5CBC"/>
    <w:rsid w:val="0049054D"/>
    <w:rsid w:val="004E058C"/>
    <w:rsid w:val="006A3839"/>
    <w:rsid w:val="007D00D1"/>
    <w:rsid w:val="00BA3835"/>
    <w:rsid w:val="00C0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F6B7"/>
  <w15:chartTrackingRefBased/>
  <w15:docId w15:val="{1ACCAEF5-EB46-42CD-BAB8-E679213E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8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2026-10-05T14:44:00Z</dcterms:created>
  <dcterms:modified xsi:type="dcterms:W3CDTF">2026-10-05T15:04:00Z</dcterms:modified>
</cp:coreProperties>
</file>