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0B3C49"/>
          <w:sz w:val="36"/>
          <w:szCs w:val="36"/>
        </w:rPr>
        <w:t xml:space="preserve">TÀI LIỆU ĐẶC TẢ YÊU CẦU PHẦN MỀM (SRS)</w:t>
      </w:r>
    </w:p>
    <w:p>
      <w:pPr>
        <w:spacing w:after="60"/>
        <w:jc w:val="center"/>
      </w:pPr>
      <w:r>
        <w:rPr>
          <w:color w:val="0B7A75"/>
          <w:sz w:val="28"/>
          <w:szCs w:val="28"/>
        </w:rPr>
        <w:t xml:space="preserve">Hệ thống Quản lý Thư viện Trường</w:t>
      </w:r>
    </w:p>
    <w:p>
      <w:pPr>
        <w:spacing w:after="480"/>
        <w:jc w:val="center"/>
      </w:pPr>
      <w:r>
        <w:rPr>
          <w:color w:val="7A8B99"/>
          <w:sz w:val="22"/>
          <w:szCs w:val="22"/>
        </w:rPr>
        <w:t xml:space="preserve">Phiên bản 1.0</w:t>
      </w:r>
    </w:p>
    <w:p>
      <w:pPr>
        <w:spacing w:after="160"/>
      </w:pPr>
      <w:r>
        <w:rPr>
          <w:b/>
          <w:bCs/>
          <w:sz w:val="28"/>
          <w:szCs w:val="28"/>
        </w:rPr>
        <w:t xml:space="preserve">MỤC LỤC</w:t>
      </w:r>
    </w:p>
    <w:sdt>
      <w:sdtPr>
        <w:alias w:val="Mục lục"/>
      </w:sdtPr>
      <w:sdtContent>
        <w:p>
          <w:pPr>
            <w:tabs>
              <w:tab w:val="right" w:leader="dot" w:pos="9026"/>
            </w:tabs>
            <w:spacing w:after="80"/>
            <w:ind w:left="0"/>
          </w:pPr>
          <w:r>
            <w:fldChar w:fldCharType="begin"/>
          </w:r>
          <w:r>
            <w:instrText xml:space="preserve">TOC \h \o "1-3"</w:instrText>
          </w:r>
          <w:r>
            <w:fldChar w:fldCharType="separate"/>
          </w:r>
          <w:r>
            <w:t xml:space="preserve">1. Giới thiệu dự án</w:t>
          </w:r>
          <w:r>
            <w:tab/>
          </w:r>
          <w:r>
            <w:t>2</w:t>
          </w:r>
        </w:p>
        <w:p>
          <w:pPr>
            <w:tabs>
              <w:tab w:val="right" w:leader="dot" w:pos="9026"/>
            </w:tabs>
            <w:spacing w:after="80"/>
            <w:ind w:left="360"/>
          </w:pPr>
          <w:r>
            <w:t xml:space="preserve">1.1. Mục tiêu</w:t>
          </w:r>
          <w:r>
            <w:tab/>
          </w:r>
          <w:r>
            <w:t>2</w:t>
          </w:r>
        </w:p>
        <w:p>
          <w:pPr>
            <w:tabs>
              <w:tab w:val="right" w:leader="dot" w:pos="9026"/>
            </w:tabs>
            <w:spacing w:after="80"/>
            <w:ind w:left="360"/>
          </w:pPr>
          <w:r>
            <w:t xml:space="preserve">1.2. Đối tượng sử dụng</w:t>
          </w:r>
          <w:r>
            <w:tab/>
          </w:r>
          <w:r>
            <w:t>2</w:t>
          </w:r>
        </w:p>
        <w:p>
          <w:pPr>
            <w:tabs>
              <w:tab w:val="right" w:leader="dot" w:pos="9026"/>
            </w:tabs>
            <w:spacing w:after="80"/>
            <w:ind w:left="0"/>
          </w:pPr>
          <w:r>
            <w:t xml:space="preserve">2. Chức năng hệ thống</w:t>
          </w:r>
          <w:r>
            <w:tab/>
          </w:r>
          <w:r>
            <w:t>2</w:t>
          </w:r>
        </w:p>
        <w:p>
          <w:pPr>
            <w:tabs>
              <w:tab w:val="right" w:leader="dot" w:pos="9026"/>
            </w:tabs>
            <w:spacing w:after="80"/>
            <w:ind w:left="360"/>
          </w:pPr>
          <w:r>
            <w:t xml:space="preserve">2.1. Quản lý mượn sách</w:t>
          </w:r>
          <w:r>
            <w:tab/>
          </w:r>
          <w:r>
            <w:t>2</w:t>
          </w:r>
        </w:p>
        <w:p>
          <w:pPr>
            <w:tabs>
              <w:tab w:val="right" w:leader="dot" w:pos="9026"/>
            </w:tabs>
            <w:spacing w:after="80"/>
            <w:ind w:left="720"/>
          </w:pPr>
          <w:r>
            <w:t xml:space="preserve">2.1.1. Luồng mượn sách qua thẻ sinh viên</w:t>
          </w:r>
          <w:r>
            <w:tab/>
          </w:r>
          <w:r>
            <w:t>2</w:t>
          </w:r>
        </w:p>
        <w:p>
          <w:pPr>
            <w:tabs>
              <w:tab w:val="right" w:leader="dot" w:pos="9026"/>
            </w:tabs>
            <w:spacing w:after="80"/>
            <w:ind w:left="360"/>
          </w:pPr>
          <w:r>
            <w:t xml:space="preserve">2.2. Quản lý trả sách</w:t>
          </w:r>
          <w:r>
            <w:tab/>
          </w:r>
          <w:r>
            <w:t>2</w:t>
          </w:r>
        </w:p>
        <w:p>
          <w:pPr>
            <w:tabs>
              <w:tab w:val="right" w:leader="dot" w:pos="9026"/>
            </w:tabs>
            <w:spacing w:after="80"/>
            <w:ind w:left="0"/>
          </w:pPr>
          <w:r>
            <w:t xml:space="preserve">3. Yêu cầu bảo mật</w:t>
          </w:r>
          <w:r>
            <w:tab/>
          </w:r>
          <w:r>
            <w:t>3</w:t>
          </w:r>
          <w:r>
            <w:fldChar w:fldCharType="end"/>
          </w:r>
        </w:p>
      </w:sdtContent>
    </w:sdt>
    <w:p>
      <w:pPr>
        <w:pStyle w:val="Heading1"/>
        <w:pageBreakBefore/>
      </w:pPr>
      <w:r>
        <w:t xml:space="preserve">1. Giới thiệu dự án</w:t>
      </w:r>
    </w:p>
    <w:p>
      <w:pPr>
        <w:spacing w:after="120" w:line="300"/>
      </w:pPr>
      <w:r>
        <w:t xml:space="preserve">Tài liệu này đặc tả yêu cầu cho Hệ thống Quản lý Thư viện Trường, được xây dựng trong khuôn khổ đồ án môn học.</w:t>
      </w:r>
    </w:p>
    <w:p>
      <w:pPr>
        <w:pStyle w:val="Heading2"/>
      </w:pPr>
      <w:r>
        <w:t xml:space="preserve">1.1. Mục tiêu</w:t>
      </w:r>
    </w:p>
    <w:p>
      <w:pPr>
        <w:spacing w:after="120" w:line="300"/>
      </w:pPr>
      <w:r>
        <w:t xml:space="preserve">Xây dựng hệ thống giúp thủ thư quản lý việc mượn, trả sách và theo dõi sách quá hạn nhanh chóng, chính xác, thay cho cách ghi chép thủ công.</w:t>
      </w:r>
    </w:p>
    <w:p>
      <w:pPr>
        <w:pStyle w:val="Heading2"/>
      </w:pPr>
      <w:r>
        <w:t xml:space="preserve">1.2. Đối tượng sử dụng</w:t>
      </w:r>
    </w:p>
    <w:p>
      <w:pPr>
        <w:pStyle w:val="ListParagraph"/>
        <w:numPr>
          <w:ilvl w:val="0"/>
          <w:numId w:val="2"/>
        </w:numPr>
        <w:spacing w:after="80"/>
      </w:pPr>
      <w:r>
        <w:rPr>
          <w:b/>
          <w:bCs/>
        </w:rPr>
        <w:t xml:space="preserve">Thủ thư: </w:t>
      </w:r>
      <w:r>
        <w:t xml:space="preserve">lập phiếu mượn, phiếu trả và theo dõi tình trạng sách.</w:t>
      </w:r>
    </w:p>
    <w:p>
      <w:pPr>
        <w:pStyle w:val="ListParagraph"/>
        <w:numPr>
          <w:ilvl w:val="0"/>
          <w:numId w:val="2"/>
        </w:numPr>
        <w:spacing w:after="120"/>
      </w:pPr>
      <w:r>
        <w:rPr>
          <w:b/>
          <w:bCs/>
        </w:rPr>
        <w:t xml:space="preserve">Sinh viên: </w:t>
      </w:r>
      <w:r>
        <w:t xml:space="preserve">tra cứu sách và xem lịch sử mượn của mình.</w:t>
      </w:r>
    </w:p>
    <w:p>
      <w:pPr>
        <w:pStyle w:val="Heading1"/>
      </w:pPr>
      <w:r>
        <w:t xml:space="preserve">2. Chức năng hệ thống</w:t>
      </w:r>
    </w:p>
    <w:p>
      <w:pPr>
        <w:spacing w:after="120" w:line="300"/>
      </w:pPr>
      <w:r>
        <w:t xml:space="preserve">Hệ thống cho phép thủ thư lập, xem và cập nhật phiếu mượn, phiếu trả sách theo mã sinh viên và mã sách. Hệ thống tự động nhận diện phiếu quá hạn và gửi thông báo nhắc trả cho sinh viên.</w:t>
      </w:r>
    </w:p>
    <w:p>
      <w:pPr>
        <w:pStyle w:val="Heading2"/>
      </w:pPr>
      <w:r>
        <w:t xml:space="preserve">2.1. Quản lý mượn sách</w:t>
      </w:r>
    </w:p>
    <w:p>
      <w:pPr>
        <w:spacing w:after="120" w:line="300"/>
      </w:pPr>
      <w:r>
        <w:t xml:space="preserve">Phân hệ này quản lý toàn bộ quá trình tạo và theo dõi một phiếu mượn sách.</w:t>
      </w:r>
    </w:p>
    <w:p>
      <w:pPr>
        <w:pStyle w:val="Heading3"/>
      </w:pPr>
      <w:r>
        <w:t xml:space="preserve">2.1.1. Luồng mượn sách qua thẻ sinh viên</w:t>
      </w:r>
    </w:p>
    <w:p>
      <w:pPr>
        <w:pStyle w:val="ListParagraph"/>
        <w:numPr>
          <w:ilvl w:val="0"/>
          <w:numId w:val="3"/>
        </w:numPr>
        <w:spacing w:after="80"/>
      </w:pPr>
      <w:r>
        <w:t xml:space="preserve">Sinh viên đưa thẻ sinh viên cho thủ thư; thủ thư quét thẻ để lấy MSSV.</w:t>
      </w:r>
    </w:p>
    <w:p>
      <w:pPr>
        <w:pStyle w:val="ListParagraph"/>
        <w:numPr>
          <w:ilvl w:val="0"/>
          <w:numId w:val="3"/>
        </w:numPr>
        <w:spacing w:after="80"/>
      </w:pPr>
      <w:r>
        <w:t xml:space="preserve">Thủ thư quét mã sách; hệ thống kiểm tra sách còn trong kho.</w:t>
      </w:r>
    </w:p>
    <w:p>
      <w:pPr>
        <w:pStyle w:val="ListParagraph"/>
        <w:numPr>
          <w:ilvl w:val="0"/>
          <w:numId w:val="3"/>
        </w:numPr>
        <w:spacing w:after="120"/>
      </w:pPr>
      <w:r>
        <w:t xml:space="preserve">Hệ thống tạo phiếu mượn với ngày mượn là ngày hiện tại và tình trạng “Đang mượn”.</w:t>
      </w:r>
    </w:p>
    <w:p>
      <w:pPr>
        <w:pStyle w:val="Heading2"/>
      </w:pPr>
      <w:r>
        <w:t xml:space="preserve">2.2. Quản lý trả sách</w:t>
      </w:r>
    </w:p>
    <w:p>
      <w:pPr>
        <w:spacing w:after="120" w:line="300"/>
      </w:pPr>
      <w:r>
        <w:t xml:space="preserve">Khi sinh viên trả sách, thủ thư chọn phiếu mượn tương ứng và xác nhận trả. Hệ thống cập nhật tình trạng phiếu thành “Đã trả” và đưa sách trở lại kho.</w:t>
      </w:r>
    </w:p>
    <w:p>
      <w:pPr>
        <w:spacing w:after="120" w:line="300"/>
      </w:pPr>
      <w:r>
        <w:t xml:space="preserve">Ghi chú: phiếu quá hạn vẫn được xử lý trả bình thường, thông tin quá hạn được lưu lại để thống kê.</w:t>
      </w:r>
    </w:p>
    <w:p>
      <w:pPr>
        <w:pStyle w:val="Heading1"/>
        <w:pageBreakBefore/>
      </w:pPr>
      <w:r>
        <w:t xml:space="preserve">3. Yêu cầu bảo mật</w:t>
      </w:r>
    </w:p>
    <w:p>
      <w:pPr>
        <w:spacing w:after="120" w:line="300"/>
      </w:pPr>
      <w:r>
        <w:t xml:space="preserve">Hệ thống chỉ cho phép người dùng đã xác thực truy cập và phân quyền riêng cho thủ thư và sinh viên. Mật khẩu phải được mã hóa, và mỗi thao tác tra cứu phải phản hồi trong vòng 2 giây.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B99"/>
        <w:sz w:val="20"/>
        <w:szCs w:val="20"/>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3C4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B7A75"/>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29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Hệ thống Quản lý Thư viện Trường</dc:title>
  <dc:creator>Nhóm đồ án</dc:creator>
  <cp:lastModifiedBy>Un-named</cp:lastModifiedBy>
  <cp:revision>1</cp:revision>
  <dcterms:created xsi:type="dcterms:W3CDTF">2026-10-20T03:22:12.314Z</dcterms:created>
  <dcterms:modified xsi:type="dcterms:W3CDTF">2026-10-20T03:22:12.314Z</dcterms:modified>
</cp:coreProperties>
</file>

<file path=docProps/custom.xml><?xml version="1.0" encoding="utf-8"?>
<Properties xmlns="http://schemas.openxmlformats.org/officeDocument/2006/custom-properties" xmlns:vt="http://schemas.openxmlformats.org/officeDocument/2006/docPropsVTypes"/>
</file>