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034EA" w14:textId="77777777" w:rsidR="009B7749" w:rsidRPr="009B7749" w:rsidRDefault="009B7749" w:rsidP="009B7749">
      <w:pPr>
        <w:rPr>
          <w:lang w:val="vi-VN"/>
        </w:rPr>
      </w:pPr>
      <w:r w:rsidRPr="009B7749">
        <w:rPr>
          <w:lang w:val="vi-VN"/>
        </w:rPr>
        <w:t>CHƯƠNG TRÌNH ĐÀO TẠO THẠC SĨ NGÀNH TOÁN KINH TẾ</w:t>
      </w:r>
    </w:p>
    <w:p w14:paraId="6E2ADEF4" w14:textId="77777777" w:rsidR="009B7749" w:rsidRPr="009B7749" w:rsidRDefault="009B7749" w:rsidP="009B7749">
      <w:pPr>
        <w:rPr>
          <w:lang w:val="vi-VN"/>
        </w:rPr>
      </w:pPr>
      <w:r w:rsidRPr="009B7749">
        <w:rPr>
          <w:lang w:val="vi-VN"/>
        </w:rPr>
        <w:t>Chương trình đào tạo Thạc sĩ ngành Toán kinh tế tại Trường Đại học Tài chính – Marketing được thiết kế nhằm cung cấp nền tảng lý luận chuyên sâu về kinh tế học kết hợp với các công cụ phân tích định lượng hiện đại. Chương trình bám sát triết lý giáo dục "Thực chất, đổi mới sáng tạo và hội nhập", hướng đến đào tạo nguồn nhân lực có khả năng ứng dụng toán học và công nghệ thông tin để giải quyết các bài toán tối ưu trong kinh tế, tài chính và quản trị.</w:t>
      </w:r>
    </w:p>
    <w:p w14:paraId="7DB830B2" w14:textId="77777777" w:rsidR="009B7749" w:rsidRPr="009B7749" w:rsidRDefault="009B7749" w:rsidP="009B7749">
      <w:pPr>
        <w:rPr>
          <w:lang w:val="vi-VN"/>
        </w:rPr>
      </w:pPr>
      <w:r w:rsidRPr="009B7749">
        <w:rPr>
          <w:lang w:val="vi-VN"/>
        </w:rPr>
        <w:t>Năm 2026, chương trình cung cấp hai định hướng đào tạo chuyên biệt:</w:t>
      </w:r>
    </w:p>
    <w:p w14:paraId="1E3118D3" w14:textId="77777777" w:rsidR="009B7749" w:rsidRPr="009B7749" w:rsidRDefault="009B7749" w:rsidP="009B7749">
      <w:pPr>
        <w:numPr>
          <w:ilvl w:val="0"/>
          <w:numId w:val="8"/>
        </w:numPr>
        <w:rPr>
          <w:lang w:val="vi-VN"/>
        </w:rPr>
      </w:pPr>
      <w:r w:rsidRPr="009B7749">
        <w:rPr>
          <w:lang w:val="vi-VN"/>
        </w:rPr>
        <w:t>Định hướng Nghiên cứu: Tập trung phát triển năng lực nghiên cứu hàn lâm, xây dựng và phát triển các mô hình toán kinh tế, thống kê nâng cao. Phù hợp với giảng viên, nghiên cứu viên hoặc người muốn học lên Tiến sĩ.</w:t>
      </w:r>
    </w:p>
    <w:p w14:paraId="5C920961" w14:textId="77777777" w:rsidR="009B7749" w:rsidRPr="009B7749" w:rsidRDefault="009B7749" w:rsidP="009B7749">
      <w:pPr>
        <w:numPr>
          <w:ilvl w:val="0"/>
          <w:numId w:val="8"/>
        </w:numPr>
        <w:rPr>
          <w:lang w:val="vi-VN"/>
        </w:rPr>
      </w:pPr>
      <w:r w:rsidRPr="009B7749">
        <w:rPr>
          <w:lang w:val="vi-VN"/>
        </w:rPr>
        <w:t>Định hướng Ứng dụng: Tập trung vào kỹ năng thực hành, ứng dụng các mô hình định lượng và khoa học dữ liệu để giải quyết vấn đề thực tiễn tại doanh nghiệp và tổ chức tài chính. Phù hợp với chuyên gia phân tích dữ liệu, quản trị rủi ro, chuyên viên tài chính định lượng.</w:t>
      </w:r>
    </w:p>
    <w:p w14:paraId="697EA6F4" w14:textId="77777777" w:rsidR="009B7749" w:rsidRPr="009B7749" w:rsidRDefault="009B7749" w:rsidP="009B7749">
      <w:pPr>
        <w:rPr>
          <w:lang w:val="vi-VN"/>
        </w:rPr>
      </w:pPr>
      <w:r w:rsidRPr="009B7749">
        <w:rPr>
          <w:lang w:val="vi-VN"/>
        </w:rPr>
        <w:t>Thời gian đào tạo trung bình là 02 năm (tối đa 04 năm) với tổng khối lượng kiến thức toàn khóa là 61 tín chỉ.</w:t>
      </w:r>
    </w:p>
    <w:p w14:paraId="3AD7BAE1" w14:textId="7E47AC3B" w:rsidR="009B7749" w:rsidRPr="009B7749" w:rsidRDefault="009B7749" w:rsidP="009B7749">
      <w:pPr>
        <w:rPr>
          <w:lang w:val="vi-VN"/>
        </w:rPr>
      </w:pPr>
      <w:r w:rsidRPr="009B7749">
        <w:rPr>
          <w:lang w:val="vi-VN"/>
        </w:rPr>
        <w:t>Thông tin chi tiết chương trình đào tạo: </w:t>
      </w:r>
      <w:hyperlink r:id="rId5" w:history="1">
        <w:r>
          <w:rPr>
            <w:rStyle w:val="Hyperlink"/>
            <w:lang w:val="vi-VN"/>
          </w:rPr>
          <w:t>https://daotaosdh.ufm.edu.vn/ChiTiet.aspx?id=nyOzdALLhe6ZuR0L1mUcaQ</w:t>
        </w:r>
      </w:hyperlink>
    </w:p>
    <w:p w14:paraId="01291439" w14:textId="77777777" w:rsidR="009B7749" w:rsidRPr="009B7749" w:rsidRDefault="009B7749" w:rsidP="009B7749">
      <w:pPr>
        <w:rPr>
          <w:lang w:val="vi-VN"/>
        </w:rPr>
      </w:pPr>
      <w:r w:rsidRPr="009B7749">
        <w:rPr>
          <w:lang w:val="vi-VN"/>
        </w:rPr>
        <w:t>ĐIỀU KIỆN XÉT TUYỂN</w:t>
      </w:r>
    </w:p>
    <w:p w14:paraId="1FF970F4" w14:textId="77777777" w:rsidR="009B7749" w:rsidRPr="009B7749" w:rsidRDefault="009B7749" w:rsidP="009B7749">
      <w:pPr>
        <w:rPr>
          <w:lang w:val="vi-VN"/>
        </w:rPr>
      </w:pPr>
      <w:r w:rsidRPr="009B7749">
        <w:rPr>
          <w:lang w:val="vi-VN"/>
        </w:rPr>
        <w:t>Ứng viên tham gia xét tuyển cần đáp ứng các tiêu chuẩn sau:</w:t>
      </w:r>
    </w:p>
    <w:p w14:paraId="3F6EF47E" w14:textId="77777777" w:rsidR="009B7749" w:rsidRPr="009B7749" w:rsidRDefault="009B7749" w:rsidP="009B7749">
      <w:pPr>
        <w:numPr>
          <w:ilvl w:val="0"/>
          <w:numId w:val="9"/>
        </w:numPr>
        <w:rPr>
          <w:lang w:val="vi-VN"/>
        </w:rPr>
      </w:pPr>
      <w:r w:rsidRPr="009B7749">
        <w:rPr>
          <w:lang w:val="vi-VN"/>
        </w:rPr>
        <w:t>Về văn bằng: Đã tốt nghiệp đại học ngành Toán kinh tế hoặc các ngành phù hợp/ngành gần/ngành khác (có bổ sung kiến thức).</w:t>
      </w:r>
    </w:p>
    <w:p w14:paraId="1EA65F6D" w14:textId="77777777" w:rsidR="009B7749" w:rsidRPr="009B7749" w:rsidRDefault="009B7749" w:rsidP="009B7749">
      <w:pPr>
        <w:numPr>
          <w:ilvl w:val="0"/>
          <w:numId w:val="9"/>
        </w:numPr>
        <w:rPr>
          <w:lang w:val="vi-VN"/>
        </w:rPr>
      </w:pPr>
      <w:r w:rsidRPr="009B7749">
        <w:rPr>
          <w:lang w:val="vi-VN"/>
        </w:rPr>
        <w:t>Phương thức tuyển sinh: Xét tuyển dựa trên hồ sơ văn bằng, kết quả học tập đại học và năng lực ngoại ngữ.</w:t>
      </w:r>
    </w:p>
    <w:p w14:paraId="6FA7AC11" w14:textId="77777777" w:rsidR="009B7749" w:rsidRPr="009B7749" w:rsidRDefault="009B7749" w:rsidP="009B7749">
      <w:pPr>
        <w:numPr>
          <w:ilvl w:val="0"/>
          <w:numId w:val="9"/>
        </w:numPr>
        <w:rPr>
          <w:lang w:val="vi-VN"/>
        </w:rPr>
      </w:pPr>
      <w:r w:rsidRPr="009B7749">
        <w:rPr>
          <w:lang w:val="vi-VN"/>
        </w:rPr>
        <w:t>Môn xét tuyển: Đánh giá năng lực qua hai môn cơ sở ngành là Toán kinh tế và Kinh tế học.</w:t>
      </w:r>
    </w:p>
    <w:p w14:paraId="0E80EF5B" w14:textId="77777777" w:rsidR="009B7749" w:rsidRPr="009B7749" w:rsidRDefault="009B7749" w:rsidP="009B7749">
      <w:pPr>
        <w:numPr>
          <w:ilvl w:val="0"/>
          <w:numId w:val="9"/>
        </w:numPr>
        <w:rPr>
          <w:lang w:val="vi-VN"/>
        </w:rPr>
      </w:pPr>
      <w:r w:rsidRPr="009B7749">
        <w:rPr>
          <w:lang w:val="vi-VN"/>
        </w:rPr>
        <w:t>Trình độ ngoại ngữ: Ứng viên phải đạt năng lực ngoại ngữ từ Bậc 3/6 trở lên theo Khung năng lực ngoại ngữ 6 bậc dùng cho Việt Nam hoặc sở hữu các văn bằng, chứng chỉ tương đương.</w:t>
      </w:r>
    </w:p>
    <w:p w14:paraId="036B2E2F" w14:textId="77777777" w:rsidR="009B7749" w:rsidRPr="009B7749" w:rsidRDefault="009B7749" w:rsidP="009B7749">
      <w:pPr>
        <w:rPr>
          <w:lang w:val="vi-VN"/>
        </w:rPr>
      </w:pPr>
      <w:r w:rsidRPr="009B7749">
        <w:rPr>
          <w:lang w:val="vi-VN"/>
        </w:rPr>
        <w:t>Đối với ứng viên tốt nghiệp đại học không đúng chuyên ngành Toán kinh tế, Nhà trường tổ chức học bổ sung kiến thức trước khi xét tuyển:</w:t>
      </w:r>
    </w:p>
    <w:p w14:paraId="41D7766C" w14:textId="77777777" w:rsidR="009B7749" w:rsidRPr="009B7749" w:rsidRDefault="009B7749" w:rsidP="009B7749">
      <w:pPr>
        <w:numPr>
          <w:ilvl w:val="0"/>
          <w:numId w:val="10"/>
        </w:numPr>
        <w:rPr>
          <w:lang w:val="vi-VN"/>
        </w:rPr>
      </w:pPr>
      <w:r w:rsidRPr="009B7749">
        <w:rPr>
          <w:lang w:val="vi-VN"/>
        </w:rPr>
        <w:lastRenderedPageBreak/>
        <w:t>Ngành gần (Nhóm 2): Bổ sung 02 môn (5 tín chỉ), gồm: Kinh tế học (3 TC) và Toán kinh tế (2 TC).</w:t>
      </w:r>
    </w:p>
    <w:p w14:paraId="01E6F3AA" w14:textId="77777777" w:rsidR="009B7749" w:rsidRPr="009B7749" w:rsidRDefault="009B7749" w:rsidP="009B7749">
      <w:pPr>
        <w:numPr>
          <w:ilvl w:val="0"/>
          <w:numId w:val="10"/>
        </w:numPr>
        <w:rPr>
          <w:lang w:val="vi-VN"/>
        </w:rPr>
      </w:pPr>
      <w:r w:rsidRPr="009B7749">
        <w:rPr>
          <w:lang w:val="vi-VN"/>
        </w:rPr>
        <w:t>Ngành khác (Nhóm 3): Bổ sung 04 môn, bao gồm các học phần cốt lõi như Kinh tế học, Toán kinh tế, Lý thuyết xác suất và thống kê...</w:t>
      </w:r>
    </w:p>
    <w:p w14:paraId="141E7FDA" w14:textId="77777777" w:rsidR="009B7749" w:rsidRPr="009B7749" w:rsidRDefault="009B7749" w:rsidP="009B7749">
      <w:pPr>
        <w:rPr>
          <w:lang w:val="vi-VN"/>
        </w:rPr>
      </w:pPr>
      <w:r w:rsidRPr="009B7749">
        <w:rPr>
          <w:lang w:val="vi-VN"/>
        </w:rPr>
        <w:t>CƠ HỘI NGHỀ NGHIỆP</w:t>
      </w:r>
    </w:p>
    <w:p w14:paraId="711B7F6C" w14:textId="77777777" w:rsidR="009B7749" w:rsidRPr="009B7749" w:rsidRDefault="009B7749" w:rsidP="009B7749">
      <w:pPr>
        <w:rPr>
          <w:lang w:val="vi-VN"/>
        </w:rPr>
      </w:pPr>
      <w:r w:rsidRPr="009B7749">
        <w:rPr>
          <w:lang w:val="vi-VN"/>
        </w:rPr>
        <w:t>Sau khi tốt nghiệp, Thạc sĩ Toán kinh tế có thể đảm nhiệm các vị trí:</w:t>
      </w:r>
    </w:p>
    <w:p w14:paraId="46F4500A" w14:textId="77777777" w:rsidR="009B7749" w:rsidRPr="009B7749" w:rsidRDefault="009B7749" w:rsidP="009B7749">
      <w:pPr>
        <w:numPr>
          <w:ilvl w:val="0"/>
          <w:numId w:val="11"/>
        </w:numPr>
        <w:rPr>
          <w:lang w:val="vi-VN"/>
        </w:rPr>
      </w:pPr>
      <w:r w:rsidRPr="009B7749">
        <w:rPr>
          <w:lang w:val="vi-VN"/>
        </w:rPr>
        <w:t>Tài chính - Ngân hàng: Chuyên gia phân tích rủi ro, quản trị danh mục đầu tư, chuyên gia tài chính định lượng (Quants) tại các ngân hàng, quỹ đầu tư, công ty chứng khoán.</w:t>
      </w:r>
    </w:p>
    <w:p w14:paraId="25AF6893" w14:textId="77777777" w:rsidR="009B7749" w:rsidRPr="009B7749" w:rsidRDefault="009B7749" w:rsidP="009B7749">
      <w:pPr>
        <w:numPr>
          <w:ilvl w:val="0"/>
          <w:numId w:val="11"/>
        </w:numPr>
        <w:rPr>
          <w:lang w:val="vi-VN"/>
        </w:rPr>
      </w:pPr>
      <w:r w:rsidRPr="009B7749">
        <w:rPr>
          <w:lang w:val="vi-VN"/>
        </w:rPr>
        <w:t>Doanh nghiệp &amp; Công nghệ: Chuyên gia khoa học dữ liệu (Data Scientist), phân tích dữ liệu kinh doanh (Business Analyst), chuyên gia mô hình hóa và dự báo kinh tế.</w:t>
      </w:r>
    </w:p>
    <w:p w14:paraId="554B9A2E" w14:textId="77777777" w:rsidR="009B7749" w:rsidRPr="009B7749" w:rsidRDefault="009B7749" w:rsidP="009B7749">
      <w:pPr>
        <w:numPr>
          <w:ilvl w:val="0"/>
          <w:numId w:val="11"/>
        </w:numPr>
        <w:rPr>
          <w:lang w:val="vi-VN"/>
        </w:rPr>
      </w:pPr>
      <w:r w:rsidRPr="009B7749">
        <w:rPr>
          <w:lang w:val="vi-VN"/>
        </w:rPr>
        <w:t>Khu vực công: Chuyên viên phân tích và hoạch định chính sách, dự báo thống kê tại các cơ quan quản lý nhà nước.</w:t>
      </w:r>
    </w:p>
    <w:p w14:paraId="5066BB30" w14:textId="77777777" w:rsidR="009B7749" w:rsidRPr="009B7749" w:rsidRDefault="009B7749" w:rsidP="009B7749">
      <w:pPr>
        <w:numPr>
          <w:ilvl w:val="0"/>
          <w:numId w:val="11"/>
        </w:numPr>
        <w:rPr>
          <w:lang w:val="vi-VN"/>
        </w:rPr>
      </w:pPr>
      <w:r w:rsidRPr="009B7749">
        <w:rPr>
          <w:lang w:val="vi-VN"/>
        </w:rPr>
        <w:t>Nghiên cứu &amp; Giảng dạy: Nghiên cứu viên, giảng viên giảng dạy Toán kinh tế, Kinh tế lượng, Khoa học dữ liệu tại các trường Đại học, Cao đẳng.</w:t>
      </w:r>
    </w:p>
    <w:p w14:paraId="10281089" w14:textId="77777777" w:rsidR="009B7749" w:rsidRPr="009B7749" w:rsidRDefault="009B7749" w:rsidP="009B7749">
      <w:pPr>
        <w:rPr>
          <w:lang w:val="vi-VN"/>
        </w:rPr>
      </w:pPr>
      <w:r w:rsidRPr="009B7749">
        <w:rPr>
          <w:lang w:val="vi-VN"/>
        </w:rPr>
        <w:t>CHÍNH SÁCH ƯU ĐÃ HỌC PHÍ</w:t>
      </w:r>
    </w:p>
    <w:p w14:paraId="6C0F010D" w14:textId="77777777" w:rsidR="009B7749" w:rsidRPr="009B7749" w:rsidRDefault="009B7749" w:rsidP="009B7749">
      <w:pPr>
        <w:numPr>
          <w:ilvl w:val="0"/>
          <w:numId w:val="12"/>
        </w:numPr>
        <w:rPr>
          <w:lang w:val="vi-VN"/>
        </w:rPr>
      </w:pPr>
      <w:r w:rsidRPr="009B7749">
        <w:rPr>
          <w:lang w:val="vi-VN"/>
        </w:rPr>
        <w:t>Giảm 10% học phí đối với học viên là cựu sinh viên của Trường.</w:t>
      </w:r>
    </w:p>
    <w:p w14:paraId="16A85326" w14:textId="77777777" w:rsidR="009B7749" w:rsidRPr="009B7749" w:rsidRDefault="009B7749" w:rsidP="009B7749">
      <w:pPr>
        <w:numPr>
          <w:ilvl w:val="0"/>
          <w:numId w:val="12"/>
        </w:numPr>
        <w:rPr>
          <w:lang w:val="vi-VN"/>
        </w:rPr>
      </w:pPr>
      <w:r w:rsidRPr="009B7749">
        <w:rPr>
          <w:lang w:val="vi-VN"/>
        </w:rPr>
        <w:t>Giảm 5% học phí đối với học viên có người thân đã và đang học cao học tại Trường</w:t>
      </w:r>
    </w:p>
    <w:p w14:paraId="2E0CF616" w14:textId="77777777" w:rsidR="0000664F" w:rsidRPr="009B7749" w:rsidRDefault="0000664F" w:rsidP="009B7749">
      <w:pPr>
        <w:rPr>
          <w:lang w:val="vi-VN"/>
        </w:rPr>
      </w:pPr>
    </w:p>
    <w:sectPr w:rsidR="0000664F" w:rsidRPr="009B77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00E"/>
    <w:multiLevelType w:val="multilevel"/>
    <w:tmpl w:val="7512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23128"/>
    <w:multiLevelType w:val="multilevel"/>
    <w:tmpl w:val="F8A2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5465E"/>
    <w:multiLevelType w:val="multilevel"/>
    <w:tmpl w:val="848A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F293A"/>
    <w:multiLevelType w:val="multilevel"/>
    <w:tmpl w:val="AF26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DE0464"/>
    <w:multiLevelType w:val="multilevel"/>
    <w:tmpl w:val="3DAA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22EA0"/>
    <w:multiLevelType w:val="multilevel"/>
    <w:tmpl w:val="B3427D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B1A94"/>
    <w:multiLevelType w:val="multilevel"/>
    <w:tmpl w:val="8A5C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D3038C"/>
    <w:multiLevelType w:val="multilevel"/>
    <w:tmpl w:val="700E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B31423"/>
    <w:multiLevelType w:val="multilevel"/>
    <w:tmpl w:val="4A42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97A82"/>
    <w:multiLevelType w:val="multilevel"/>
    <w:tmpl w:val="58CC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C5EC7"/>
    <w:multiLevelType w:val="multilevel"/>
    <w:tmpl w:val="75D0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191264"/>
    <w:multiLevelType w:val="multilevel"/>
    <w:tmpl w:val="6C4C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677553">
    <w:abstractNumId w:val="8"/>
  </w:num>
  <w:num w:numId="2" w16cid:durableId="105465828">
    <w:abstractNumId w:val="0"/>
  </w:num>
  <w:num w:numId="3" w16cid:durableId="1525438104">
    <w:abstractNumId w:val="7"/>
  </w:num>
  <w:num w:numId="4" w16cid:durableId="1533809826">
    <w:abstractNumId w:val="5"/>
  </w:num>
  <w:num w:numId="5" w16cid:durableId="598560583">
    <w:abstractNumId w:val="3"/>
  </w:num>
  <w:num w:numId="6" w16cid:durableId="1368411654">
    <w:abstractNumId w:val="2"/>
  </w:num>
  <w:num w:numId="7" w16cid:durableId="1391612161">
    <w:abstractNumId w:val="11"/>
  </w:num>
  <w:num w:numId="8" w16cid:durableId="2116628699">
    <w:abstractNumId w:val="1"/>
  </w:num>
  <w:num w:numId="9" w16cid:durableId="1497722945">
    <w:abstractNumId w:val="10"/>
  </w:num>
  <w:num w:numId="10" w16cid:durableId="857817186">
    <w:abstractNumId w:val="6"/>
  </w:num>
  <w:num w:numId="11" w16cid:durableId="893930643">
    <w:abstractNumId w:val="4"/>
  </w:num>
  <w:num w:numId="12" w16cid:durableId="73663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825"/>
    <w:rsid w:val="0000664F"/>
    <w:rsid w:val="00337208"/>
    <w:rsid w:val="00465D9F"/>
    <w:rsid w:val="00481825"/>
    <w:rsid w:val="00650A3B"/>
    <w:rsid w:val="0065152F"/>
    <w:rsid w:val="00834CB3"/>
    <w:rsid w:val="009B7749"/>
    <w:rsid w:val="00A06418"/>
    <w:rsid w:val="00B125E4"/>
    <w:rsid w:val="00E95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C7B411-CFCB-4B82-9BA4-2F016832D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8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8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8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8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8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8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8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8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8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8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8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8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8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8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8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8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8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825"/>
    <w:rPr>
      <w:rFonts w:eastAsiaTheme="majorEastAsia" w:cstheme="majorBidi"/>
      <w:color w:val="272727" w:themeColor="text1" w:themeTint="D8"/>
    </w:rPr>
  </w:style>
  <w:style w:type="paragraph" w:styleId="Title">
    <w:name w:val="Title"/>
    <w:basedOn w:val="Normal"/>
    <w:next w:val="Normal"/>
    <w:link w:val="TitleChar"/>
    <w:uiPriority w:val="10"/>
    <w:qFormat/>
    <w:rsid w:val="004818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8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8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8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825"/>
    <w:pPr>
      <w:spacing w:before="160"/>
      <w:jc w:val="center"/>
    </w:pPr>
    <w:rPr>
      <w:i/>
      <w:iCs/>
      <w:color w:val="404040" w:themeColor="text1" w:themeTint="BF"/>
    </w:rPr>
  </w:style>
  <w:style w:type="character" w:customStyle="1" w:styleId="QuoteChar">
    <w:name w:val="Quote Char"/>
    <w:basedOn w:val="DefaultParagraphFont"/>
    <w:link w:val="Quote"/>
    <w:uiPriority w:val="29"/>
    <w:rsid w:val="00481825"/>
    <w:rPr>
      <w:i/>
      <w:iCs/>
      <w:color w:val="404040" w:themeColor="text1" w:themeTint="BF"/>
    </w:rPr>
  </w:style>
  <w:style w:type="paragraph" w:styleId="ListParagraph">
    <w:name w:val="List Paragraph"/>
    <w:basedOn w:val="Normal"/>
    <w:uiPriority w:val="34"/>
    <w:qFormat/>
    <w:rsid w:val="00481825"/>
    <w:pPr>
      <w:ind w:left="720"/>
      <w:contextualSpacing/>
    </w:pPr>
  </w:style>
  <w:style w:type="character" w:styleId="IntenseEmphasis">
    <w:name w:val="Intense Emphasis"/>
    <w:basedOn w:val="DefaultParagraphFont"/>
    <w:uiPriority w:val="21"/>
    <w:qFormat/>
    <w:rsid w:val="00481825"/>
    <w:rPr>
      <w:i/>
      <w:iCs/>
      <w:color w:val="0F4761" w:themeColor="accent1" w:themeShade="BF"/>
    </w:rPr>
  </w:style>
  <w:style w:type="paragraph" w:styleId="IntenseQuote">
    <w:name w:val="Intense Quote"/>
    <w:basedOn w:val="Normal"/>
    <w:next w:val="Normal"/>
    <w:link w:val="IntenseQuoteChar"/>
    <w:uiPriority w:val="30"/>
    <w:qFormat/>
    <w:rsid w:val="004818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825"/>
    <w:rPr>
      <w:i/>
      <w:iCs/>
      <w:color w:val="0F4761" w:themeColor="accent1" w:themeShade="BF"/>
    </w:rPr>
  </w:style>
  <w:style w:type="character" w:styleId="IntenseReference">
    <w:name w:val="Intense Reference"/>
    <w:basedOn w:val="DefaultParagraphFont"/>
    <w:uiPriority w:val="32"/>
    <w:qFormat/>
    <w:rsid w:val="00481825"/>
    <w:rPr>
      <w:b/>
      <w:bCs/>
      <w:smallCaps/>
      <w:color w:val="0F4761" w:themeColor="accent1" w:themeShade="BF"/>
      <w:spacing w:val="5"/>
    </w:rPr>
  </w:style>
  <w:style w:type="character" w:styleId="Hyperlink">
    <w:name w:val="Hyperlink"/>
    <w:basedOn w:val="DefaultParagraphFont"/>
    <w:uiPriority w:val="99"/>
    <w:unhideWhenUsed/>
    <w:rsid w:val="009B7749"/>
    <w:rPr>
      <w:color w:val="467886" w:themeColor="hyperlink"/>
      <w:u w:val="single"/>
    </w:rPr>
  </w:style>
  <w:style w:type="character" w:styleId="UnresolvedMention">
    <w:name w:val="Unresolved Mention"/>
    <w:basedOn w:val="DefaultParagraphFont"/>
    <w:uiPriority w:val="99"/>
    <w:semiHidden/>
    <w:unhideWhenUsed/>
    <w:rsid w:val="009B77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otaosdh.ufm.edu.vn/ChiTiet.aspx?id=nyOzdALLhe6ZuR0L1mUcaQ"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468</Words>
  <Characters>2674</Characters>
  <Application>Microsoft Office Word</Application>
  <DocSecurity>0</DocSecurity>
  <Lines>22</Lines>
  <Paragraphs>6</Paragraphs>
  <ScaleCrop>false</ScaleCrop>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Ngọc Trình</dc:creator>
  <cp:keywords/>
  <dc:description/>
  <cp:lastModifiedBy>Quốc Giăng</cp:lastModifiedBy>
  <cp:revision>5</cp:revision>
  <dcterms:created xsi:type="dcterms:W3CDTF">2026-01-13T15:47:00Z</dcterms:created>
  <dcterms:modified xsi:type="dcterms:W3CDTF">2026-03-12T05:19:00Z</dcterms:modified>
</cp:coreProperties>
</file>