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F26A" w14:textId="77777777" w:rsidR="00C01A61" w:rsidRPr="00C01A61" w:rsidRDefault="00C01A61" w:rsidP="00C01A61">
      <w:pPr>
        <w:rPr>
          <w:lang w:val="vi-VN"/>
        </w:rPr>
      </w:pPr>
      <w:r w:rsidRPr="00C01A61">
        <w:rPr>
          <w:lang w:val="vi-VN"/>
        </w:rPr>
        <w:t>CHƯƠNG TRÌNH ĐÀO TẠO THẠC SĨ NGÀNH QUẢN LÝ KINH TẾ</w:t>
      </w:r>
    </w:p>
    <w:p w14:paraId="7C32B94D" w14:textId="77777777" w:rsidR="00C01A61" w:rsidRPr="00C01A61" w:rsidRDefault="00C01A61" w:rsidP="00C01A61">
      <w:pPr>
        <w:rPr>
          <w:lang w:val="vi-VN"/>
        </w:rPr>
      </w:pPr>
      <w:r w:rsidRPr="00C01A61">
        <w:rPr>
          <w:lang w:val="vi-VN"/>
        </w:rPr>
        <w:t>Chương trình đào tạo Thạc sĩ ngành Quản lý kinh tế tại Trường Đại học Tài chính – Marketing được xây dựng bám sát triết lý giáo dục "Thực chất, đổi mới sáng tạo và hội nhập". Chương trình được thiết kế linh hoạt theo hệ thống tín chỉ, cập nhật liên tục theo nhu cầu thực tiễn của người sử dụng lao động và xu hướng kinh tế hiện đại.</w:t>
      </w:r>
    </w:p>
    <w:p w14:paraId="40FBB549" w14:textId="77777777" w:rsidR="00C01A61" w:rsidRPr="00C01A61" w:rsidRDefault="00C01A61" w:rsidP="00C01A61">
      <w:pPr>
        <w:rPr>
          <w:lang w:val="vi-VN"/>
        </w:rPr>
      </w:pPr>
      <w:r w:rsidRPr="00C01A61">
        <w:rPr>
          <w:lang w:val="vi-VN"/>
        </w:rPr>
        <w:t>Điểm nổi bật của chương trình năm 2026 là người học có thể lựa chọn một trong hai định hướng đào tạo phù hợp với mục tiêu nghề nghiệp:</w:t>
      </w:r>
    </w:p>
    <w:p w14:paraId="1366842B" w14:textId="77777777" w:rsidR="00C01A61" w:rsidRPr="00C01A61" w:rsidRDefault="00C01A61" w:rsidP="00C01A61">
      <w:pPr>
        <w:numPr>
          <w:ilvl w:val="0"/>
          <w:numId w:val="11"/>
        </w:numPr>
        <w:rPr>
          <w:lang w:val="vi-VN"/>
        </w:rPr>
      </w:pPr>
      <w:r w:rsidRPr="00C01A61">
        <w:rPr>
          <w:lang w:val="vi-VN"/>
        </w:rPr>
        <w:t>Định hướng Ứng dụng: Tập trung phát triển kỹ năng thực hành, giải quyết các vấn đề thực tiễn trong quản lý; phù hợp với người làm công tác quản lý, điều hành.</w:t>
      </w:r>
    </w:p>
    <w:p w14:paraId="5EE92682" w14:textId="77777777" w:rsidR="00C01A61" w:rsidRPr="00C01A61" w:rsidRDefault="00C01A61" w:rsidP="00C01A61">
      <w:pPr>
        <w:numPr>
          <w:ilvl w:val="0"/>
          <w:numId w:val="11"/>
        </w:numPr>
        <w:rPr>
          <w:lang w:val="vi-VN"/>
        </w:rPr>
      </w:pPr>
      <w:r w:rsidRPr="00C01A61">
        <w:rPr>
          <w:lang w:val="vi-VN"/>
        </w:rPr>
        <w:t>Định hướng Nghiên cứu: Tập trung vào năng lực nghiên cứu chuyên sâu, phát triển tư duy lý luận; phù hợp với người muốn trở thành giảng viên, nghiên cứu viên hoặc tiếp tục học lên Tiến sĩ.</w:t>
      </w:r>
    </w:p>
    <w:p w14:paraId="31772E9B" w14:textId="77777777" w:rsidR="00C01A61" w:rsidRPr="00C01A61" w:rsidRDefault="00C01A61" w:rsidP="00C01A61">
      <w:pPr>
        <w:rPr>
          <w:lang w:val="vi-VN"/>
        </w:rPr>
      </w:pPr>
      <w:r w:rsidRPr="00C01A61">
        <w:rPr>
          <w:lang w:val="vi-VN"/>
        </w:rPr>
        <w:t>Thời gian đào tạo trung bình là 02 năm (tối đa 04 năm) với tổng khối lượng kiến thức toàn khóa là 61 tín chỉ.</w:t>
      </w:r>
    </w:p>
    <w:p w14:paraId="4443C0EE" w14:textId="4138BBC6" w:rsidR="00C01A61" w:rsidRPr="00C01A61" w:rsidRDefault="00C01A61" w:rsidP="00C01A61">
      <w:pPr>
        <w:rPr>
          <w:lang w:val="vi-VN"/>
        </w:rPr>
      </w:pPr>
      <w:r w:rsidRPr="00C01A61">
        <w:rPr>
          <w:lang w:val="vi-VN"/>
        </w:rPr>
        <w:t>Thông tin chi tiết chương trình đào tạo: </w:t>
      </w:r>
      <w:hyperlink r:id="rId6" w:history="1">
        <w:r>
          <w:rPr>
            <w:rStyle w:val="Hyperlink"/>
            <w:lang w:val="vi-VN"/>
          </w:rPr>
          <w:t>https://daotaosdh.ufm.edu.vn/ChiTiet.aspx?id=Y8tG0_C_WwDQB4gwRfFMLA</w:t>
        </w:r>
      </w:hyperlink>
    </w:p>
    <w:p w14:paraId="764D5561" w14:textId="77777777" w:rsidR="00C01A61" w:rsidRPr="00C01A61" w:rsidRDefault="00C01A61" w:rsidP="00C01A61">
      <w:pPr>
        <w:rPr>
          <w:lang w:val="vi-VN"/>
        </w:rPr>
      </w:pPr>
      <w:r w:rsidRPr="00C01A61">
        <w:rPr>
          <w:lang w:val="vi-VN"/>
        </w:rPr>
        <w:t>ĐIỀU KIỆN XÉT TUYỂN</w:t>
      </w:r>
    </w:p>
    <w:p w14:paraId="0FD17229" w14:textId="77777777" w:rsidR="00C01A61" w:rsidRPr="00C01A61" w:rsidRDefault="00C01A61" w:rsidP="00C01A61">
      <w:pPr>
        <w:rPr>
          <w:lang w:val="vi-VN"/>
        </w:rPr>
      </w:pPr>
      <w:r w:rsidRPr="00C01A61">
        <w:rPr>
          <w:lang w:val="vi-VN"/>
        </w:rPr>
        <w:t>Ứng viên tham gia xét tuyển cần đáp ứng các tiêu chuẩn chung sau đây:</w:t>
      </w:r>
    </w:p>
    <w:p w14:paraId="7115558D" w14:textId="77777777" w:rsidR="00C01A61" w:rsidRPr="00C01A61" w:rsidRDefault="00C01A61" w:rsidP="00C01A61">
      <w:pPr>
        <w:numPr>
          <w:ilvl w:val="0"/>
          <w:numId w:val="12"/>
        </w:numPr>
        <w:rPr>
          <w:lang w:val="vi-VN"/>
        </w:rPr>
      </w:pPr>
      <w:r w:rsidRPr="00C01A61">
        <w:rPr>
          <w:lang w:val="vi-VN"/>
        </w:rPr>
        <w:t>Về văn bằng: Đã tốt nghiệp đại học ngành Quản lý kinh tế hoặc các ngành phù hợp/ngành gần/ngành khác (có bổ sung kiến thức).</w:t>
      </w:r>
    </w:p>
    <w:p w14:paraId="5A7FE713" w14:textId="77777777" w:rsidR="00C01A61" w:rsidRPr="00C01A61" w:rsidRDefault="00C01A61" w:rsidP="00C01A61">
      <w:pPr>
        <w:numPr>
          <w:ilvl w:val="0"/>
          <w:numId w:val="12"/>
        </w:numPr>
        <w:rPr>
          <w:lang w:val="vi-VN"/>
        </w:rPr>
      </w:pPr>
      <w:r w:rsidRPr="00C01A61">
        <w:rPr>
          <w:lang w:val="vi-VN"/>
        </w:rPr>
        <w:t>Phương thức tuyển sinh: Xét tuyển dựa trên hồ sơ văn bằng, kết quả học tập đại học và năng lực ngoại ngữ.</w:t>
      </w:r>
    </w:p>
    <w:p w14:paraId="77D0B09F" w14:textId="77777777" w:rsidR="00C01A61" w:rsidRPr="00C01A61" w:rsidRDefault="00C01A61" w:rsidP="00C01A61">
      <w:pPr>
        <w:numPr>
          <w:ilvl w:val="0"/>
          <w:numId w:val="12"/>
        </w:numPr>
        <w:rPr>
          <w:lang w:val="vi-VN"/>
        </w:rPr>
      </w:pPr>
      <w:r w:rsidRPr="00C01A61">
        <w:rPr>
          <w:lang w:val="vi-VN"/>
        </w:rPr>
        <w:t>Môn xét tuyển: Đánh giá năng lực qua hai môn cơ sở ngành là Kinh tế học và Quản trị học.</w:t>
      </w:r>
    </w:p>
    <w:p w14:paraId="1C14B31C" w14:textId="77777777" w:rsidR="00C01A61" w:rsidRPr="00C01A61" w:rsidRDefault="00C01A61" w:rsidP="00C01A61">
      <w:pPr>
        <w:numPr>
          <w:ilvl w:val="0"/>
          <w:numId w:val="12"/>
        </w:numPr>
        <w:rPr>
          <w:lang w:val="vi-VN"/>
        </w:rPr>
      </w:pPr>
      <w:r w:rsidRPr="00C01A61">
        <w:rPr>
          <w:lang w:val="vi-VN"/>
        </w:rPr>
        <w:t>Trình độ ngoại ngữ: Ứng viên phải đạt năng lực ngoại ngữ từ Bậc 3/6 trở lên theo Khung năng lực ngoại ngữ 6 bậc dùng cho Việt Nam hoặc sở hữu các văn bằng, chứng chỉ tương đương được Bộ Giáo dục và Đào tạo công nhận.</w:t>
      </w:r>
    </w:p>
    <w:p w14:paraId="6127E9A6" w14:textId="77777777" w:rsidR="00C01A61" w:rsidRPr="00C01A61" w:rsidRDefault="00C01A61" w:rsidP="00C01A61">
      <w:pPr>
        <w:rPr>
          <w:lang w:val="vi-VN"/>
        </w:rPr>
      </w:pPr>
      <w:r w:rsidRPr="00C01A61">
        <w:rPr>
          <w:lang w:val="vi-VN"/>
        </w:rPr>
        <w:t>YÊU CẦU HỌC BỔ SUNG KIẾN THỨC</w:t>
      </w:r>
    </w:p>
    <w:p w14:paraId="533B7326" w14:textId="77777777" w:rsidR="00C01A61" w:rsidRPr="00C01A61" w:rsidRDefault="00C01A61" w:rsidP="00C01A61">
      <w:pPr>
        <w:rPr>
          <w:lang w:val="vi-VN"/>
        </w:rPr>
      </w:pPr>
      <w:r w:rsidRPr="00C01A61">
        <w:rPr>
          <w:lang w:val="vi-VN"/>
        </w:rPr>
        <w:t>Đối với ứng viên tốt nghiệp đại học không đúng chuyên ngành Quản lý kinh tế, Nhà trường tổ chức học bổ sung kiến thức trước khi xét tuyển:</w:t>
      </w:r>
    </w:p>
    <w:p w14:paraId="2ABD5D96" w14:textId="77777777" w:rsidR="00C01A61" w:rsidRPr="00C01A61" w:rsidRDefault="00C01A61" w:rsidP="00C01A61">
      <w:pPr>
        <w:numPr>
          <w:ilvl w:val="0"/>
          <w:numId w:val="13"/>
        </w:numPr>
        <w:rPr>
          <w:lang w:val="vi-VN"/>
        </w:rPr>
      </w:pPr>
      <w:r w:rsidRPr="00C01A61">
        <w:rPr>
          <w:lang w:val="vi-VN"/>
        </w:rPr>
        <w:t>Ngành gần: Bổ sung 02 môn (5 tín chỉ): Quản trị học (2 TC) và Kinh tế học (3 TC).</w:t>
      </w:r>
    </w:p>
    <w:p w14:paraId="3DBC02BB" w14:textId="77777777" w:rsidR="00C01A61" w:rsidRPr="00C01A61" w:rsidRDefault="00C01A61" w:rsidP="00C01A61">
      <w:pPr>
        <w:numPr>
          <w:ilvl w:val="0"/>
          <w:numId w:val="13"/>
        </w:numPr>
        <w:rPr>
          <w:lang w:val="vi-VN"/>
        </w:rPr>
      </w:pPr>
      <w:r w:rsidRPr="00C01A61">
        <w:rPr>
          <w:lang w:val="vi-VN"/>
        </w:rPr>
        <w:lastRenderedPageBreak/>
        <w:t>Ngành khác: Bổ sung 04 môn (9 tín chỉ): Quản trị học (2 TC), Quản lý nhà nước về kinh tế (2 TC), Kinh tế học (3 TC) và Kinh tế phát triển (2 TC).</w:t>
      </w:r>
    </w:p>
    <w:p w14:paraId="70C1A575" w14:textId="77777777" w:rsidR="00C01A61" w:rsidRPr="00C01A61" w:rsidRDefault="00C01A61" w:rsidP="00C01A61">
      <w:pPr>
        <w:rPr>
          <w:lang w:val="vi-VN"/>
        </w:rPr>
      </w:pPr>
      <w:r w:rsidRPr="00C01A61">
        <w:rPr>
          <w:lang w:val="vi-VN"/>
        </w:rPr>
        <w:t>CƠ HỘI NGHỀ NGHIỆP</w:t>
      </w:r>
    </w:p>
    <w:p w14:paraId="4FF57E6D" w14:textId="77777777" w:rsidR="00C01A61" w:rsidRPr="00C01A61" w:rsidRDefault="00C01A61" w:rsidP="00C01A61">
      <w:pPr>
        <w:rPr>
          <w:lang w:val="vi-VN"/>
        </w:rPr>
      </w:pPr>
      <w:r w:rsidRPr="00C01A61">
        <w:rPr>
          <w:lang w:val="vi-VN"/>
        </w:rPr>
        <w:t>Tùy thuộc vào định hướng đào tạo đã chọn, Thạc sĩ ngành Quản lý kinh tế có thể đảm nhiệm các vị trí:</w:t>
      </w:r>
    </w:p>
    <w:p w14:paraId="17FFFE6E" w14:textId="77777777" w:rsidR="00C01A61" w:rsidRPr="00C01A61" w:rsidRDefault="00C01A61" w:rsidP="00C01A61">
      <w:pPr>
        <w:numPr>
          <w:ilvl w:val="0"/>
          <w:numId w:val="14"/>
        </w:numPr>
        <w:rPr>
          <w:lang w:val="vi-VN"/>
        </w:rPr>
      </w:pPr>
      <w:r w:rsidRPr="00C01A61">
        <w:rPr>
          <w:lang w:val="vi-VN"/>
        </w:rPr>
        <w:t>Nhóm Thực hành &amp; Ứng dụng (Khu vực công &amp; Tư nhân):</w:t>
      </w:r>
    </w:p>
    <w:p w14:paraId="52D08BD7" w14:textId="77777777" w:rsidR="00C01A61" w:rsidRPr="00C01A61" w:rsidRDefault="00C01A61" w:rsidP="00C01A61">
      <w:pPr>
        <w:numPr>
          <w:ilvl w:val="1"/>
          <w:numId w:val="14"/>
        </w:numPr>
        <w:rPr>
          <w:lang w:val="vi-VN"/>
        </w:rPr>
      </w:pPr>
      <w:r w:rsidRPr="00C01A61">
        <w:rPr>
          <w:lang w:val="vi-VN"/>
        </w:rPr>
        <w:t>Cán bộ quản lý, lãnh đạo kinh tế tại các cơ quan Nhà nước, đơn vị sự nghiệp công lập.</w:t>
      </w:r>
    </w:p>
    <w:p w14:paraId="259194B1" w14:textId="77777777" w:rsidR="00C01A61" w:rsidRPr="00C01A61" w:rsidRDefault="00C01A61" w:rsidP="00C01A61">
      <w:pPr>
        <w:numPr>
          <w:ilvl w:val="1"/>
          <w:numId w:val="14"/>
        </w:numPr>
        <w:rPr>
          <w:lang w:val="vi-VN"/>
        </w:rPr>
      </w:pPr>
      <w:r w:rsidRPr="00C01A61">
        <w:rPr>
          <w:lang w:val="vi-VN"/>
        </w:rPr>
        <w:t>Chuyên gia phân tích, tư vấn chính sách, quản lý dự án tại các tổ chức kinh tế - xã hội, các quỹ đầu tư và doanh nghiệp.</w:t>
      </w:r>
    </w:p>
    <w:p w14:paraId="5D021F1E" w14:textId="77777777" w:rsidR="00C01A61" w:rsidRPr="00C01A61" w:rsidRDefault="00C01A61" w:rsidP="00C01A61">
      <w:pPr>
        <w:numPr>
          <w:ilvl w:val="0"/>
          <w:numId w:val="14"/>
        </w:numPr>
        <w:rPr>
          <w:lang w:val="vi-VN"/>
        </w:rPr>
      </w:pPr>
      <w:r w:rsidRPr="00C01A61">
        <w:rPr>
          <w:lang w:val="vi-VN"/>
        </w:rPr>
        <w:t>Nhóm Nghiên cứu &amp; Giảng dạy:</w:t>
      </w:r>
    </w:p>
    <w:p w14:paraId="3570B36A" w14:textId="77777777" w:rsidR="00C01A61" w:rsidRPr="00C01A61" w:rsidRDefault="00C01A61" w:rsidP="00C01A61">
      <w:pPr>
        <w:numPr>
          <w:ilvl w:val="1"/>
          <w:numId w:val="14"/>
        </w:numPr>
        <w:rPr>
          <w:lang w:val="vi-VN"/>
        </w:rPr>
      </w:pPr>
      <w:r w:rsidRPr="00C01A61">
        <w:rPr>
          <w:lang w:val="vi-VN"/>
        </w:rPr>
        <w:t>Giảng viên giảng dạy khối ngành kinh tế tại các trường Đại học, Cao đẳng.</w:t>
      </w:r>
    </w:p>
    <w:p w14:paraId="3F9FCA77" w14:textId="77777777" w:rsidR="00C01A61" w:rsidRPr="00C01A61" w:rsidRDefault="00C01A61" w:rsidP="00C01A61">
      <w:pPr>
        <w:numPr>
          <w:ilvl w:val="1"/>
          <w:numId w:val="14"/>
        </w:numPr>
        <w:rPr>
          <w:lang w:val="vi-VN"/>
        </w:rPr>
      </w:pPr>
      <w:r w:rsidRPr="00C01A61">
        <w:rPr>
          <w:lang w:val="vi-VN"/>
        </w:rPr>
        <w:t>Nghiên cứu viên tại các Viện nghiên cứu, trung tâm phân tích chính sách.</w:t>
      </w:r>
    </w:p>
    <w:p w14:paraId="702712B7" w14:textId="77777777" w:rsidR="00C01A61" w:rsidRPr="00C01A61" w:rsidRDefault="00C01A61" w:rsidP="00C01A61">
      <w:pPr>
        <w:numPr>
          <w:ilvl w:val="1"/>
          <w:numId w:val="14"/>
        </w:numPr>
        <w:rPr>
          <w:lang w:val="vi-VN"/>
        </w:rPr>
      </w:pPr>
      <w:r w:rsidRPr="00C01A61">
        <w:rPr>
          <w:lang w:val="vi-VN"/>
        </w:rPr>
        <w:t>Tiếp tục nghiên cứu ở bậc học cao hơn (Tiến sĩ) trong và ngoài nước.</w:t>
      </w:r>
    </w:p>
    <w:p w14:paraId="2605EE5E" w14:textId="77777777" w:rsidR="00C01A61" w:rsidRPr="00C01A61" w:rsidRDefault="00C01A61" w:rsidP="00C01A61">
      <w:pPr>
        <w:rPr>
          <w:lang w:val="vi-VN"/>
        </w:rPr>
      </w:pPr>
      <w:r w:rsidRPr="00C01A61">
        <w:rPr>
          <w:lang w:val="vi-VN"/>
        </w:rPr>
        <w:t>CHÍNH SÁCH ƯU ĐÃ HỌC PHÍ</w:t>
      </w:r>
    </w:p>
    <w:p w14:paraId="4C96579A" w14:textId="77777777" w:rsidR="00C01A61" w:rsidRPr="00C01A61" w:rsidRDefault="00C01A61" w:rsidP="00C01A61">
      <w:pPr>
        <w:numPr>
          <w:ilvl w:val="0"/>
          <w:numId w:val="15"/>
        </w:numPr>
        <w:rPr>
          <w:lang w:val="vi-VN"/>
        </w:rPr>
      </w:pPr>
      <w:r w:rsidRPr="00C01A61">
        <w:rPr>
          <w:lang w:val="vi-VN"/>
        </w:rPr>
        <w:t>Giảm 10% học phí đối với học viên là cựu sinh viên của Trường.</w:t>
      </w:r>
    </w:p>
    <w:p w14:paraId="3EAB856A" w14:textId="77777777" w:rsidR="00C01A61" w:rsidRPr="00C01A61" w:rsidRDefault="00C01A61" w:rsidP="00C01A61">
      <w:pPr>
        <w:numPr>
          <w:ilvl w:val="0"/>
          <w:numId w:val="15"/>
        </w:numPr>
        <w:rPr>
          <w:lang w:val="vi-VN"/>
        </w:rPr>
      </w:pPr>
      <w:r w:rsidRPr="00C01A61">
        <w:rPr>
          <w:lang w:val="vi-VN"/>
        </w:rPr>
        <w:t>Giảm 5% học phí đối với học viên có người thân đã và đang học cao học tại Trường</w:t>
      </w:r>
    </w:p>
    <w:p w14:paraId="46A88CD9" w14:textId="77777777" w:rsidR="000573C6" w:rsidRPr="00C01A61" w:rsidRDefault="000573C6" w:rsidP="00C01A61">
      <w:pPr>
        <w:rPr>
          <w:lang w:val="vi-VN"/>
        </w:rPr>
      </w:pPr>
    </w:p>
    <w:sectPr w:rsidR="000573C6" w:rsidRPr="00C01A61" w:rsidSect="009C4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D3D"/>
    <w:multiLevelType w:val="multilevel"/>
    <w:tmpl w:val="90B8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B15C8"/>
    <w:multiLevelType w:val="multilevel"/>
    <w:tmpl w:val="A1D0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F2E5A"/>
    <w:multiLevelType w:val="multilevel"/>
    <w:tmpl w:val="CEBC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85D0B"/>
    <w:multiLevelType w:val="multilevel"/>
    <w:tmpl w:val="4FF6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9313C"/>
    <w:multiLevelType w:val="multilevel"/>
    <w:tmpl w:val="1CDA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E61D2"/>
    <w:multiLevelType w:val="multilevel"/>
    <w:tmpl w:val="F898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D39E7"/>
    <w:multiLevelType w:val="multilevel"/>
    <w:tmpl w:val="45E6E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860A3"/>
    <w:multiLevelType w:val="multilevel"/>
    <w:tmpl w:val="211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A5FE9"/>
    <w:multiLevelType w:val="multilevel"/>
    <w:tmpl w:val="8F9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735DF"/>
    <w:multiLevelType w:val="multilevel"/>
    <w:tmpl w:val="D87E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47B4D"/>
    <w:multiLevelType w:val="multilevel"/>
    <w:tmpl w:val="385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403B3"/>
    <w:multiLevelType w:val="multilevel"/>
    <w:tmpl w:val="3E4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6513B"/>
    <w:multiLevelType w:val="multilevel"/>
    <w:tmpl w:val="05A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C6CF7"/>
    <w:multiLevelType w:val="multilevel"/>
    <w:tmpl w:val="01FC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F180A"/>
    <w:multiLevelType w:val="multilevel"/>
    <w:tmpl w:val="E6D2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41437">
    <w:abstractNumId w:val="0"/>
  </w:num>
  <w:num w:numId="2" w16cid:durableId="1080492897">
    <w:abstractNumId w:val="13"/>
  </w:num>
  <w:num w:numId="3" w16cid:durableId="714426072">
    <w:abstractNumId w:val="8"/>
  </w:num>
  <w:num w:numId="4" w16cid:durableId="1240558448">
    <w:abstractNumId w:val="14"/>
  </w:num>
  <w:num w:numId="5" w16cid:durableId="1911694444">
    <w:abstractNumId w:val="5"/>
  </w:num>
  <w:num w:numId="6" w16cid:durableId="1248809662">
    <w:abstractNumId w:val="9"/>
  </w:num>
  <w:num w:numId="7" w16cid:durableId="496118033">
    <w:abstractNumId w:val="12"/>
  </w:num>
  <w:num w:numId="8" w16cid:durableId="311060675">
    <w:abstractNumId w:val="2"/>
  </w:num>
  <w:num w:numId="9" w16cid:durableId="55785484">
    <w:abstractNumId w:val="10"/>
  </w:num>
  <w:num w:numId="10" w16cid:durableId="1803495409">
    <w:abstractNumId w:val="6"/>
  </w:num>
  <w:num w:numId="11" w16cid:durableId="1420059569">
    <w:abstractNumId w:val="4"/>
  </w:num>
  <w:num w:numId="12" w16cid:durableId="1006715221">
    <w:abstractNumId w:val="7"/>
  </w:num>
  <w:num w:numId="13" w16cid:durableId="204365677">
    <w:abstractNumId w:val="1"/>
  </w:num>
  <w:num w:numId="14" w16cid:durableId="355738458">
    <w:abstractNumId w:val="3"/>
  </w:num>
  <w:num w:numId="15" w16cid:durableId="145174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70"/>
    <w:rsid w:val="000573C6"/>
    <w:rsid w:val="002F1270"/>
    <w:rsid w:val="003A1390"/>
    <w:rsid w:val="003A4AD4"/>
    <w:rsid w:val="00650A3B"/>
    <w:rsid w:val="007D155F"/>
    <w:rsid w:val="008E6CBF"/>
    <w:rsid w:val="009C435B"/>
    <w:rsid w:val="00C01A61"/>
    <w:rsid w:val="00E81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046A"/>
  <w15:chartTrackingRefBased/>
  <w15:docId w15:val="{F62B928E-468D-48D9-9368-20D3EEAF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70"/>
    <w:rPr>
      <w:rFonts w:eastAsiaTheme="majorEastAsia" w:cstheme="majorBidi"/>
      <w:color w:val="272727" w:themeColor="text1" w:themeTint="D8"/>
    </w:rPr>
  </w:style>
  <w:style w:type="paragraph" w:styleId="Title">
    <w:name w:val="Title"/>
    <w:basedOn w:val="Normal"/>
    <w:next w:val="Normal"/>
    <w:link w:val="TitleChar"/>
    <w:uiPriority w:val="10"/>
    <w:qFormat/>
    <w:rsid w:val="002F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70"/>
    <w:pPr>
      <w:spacing w:before="160"/>
      <w:jc w:val="center"/>
    </w:pPr>
    <w:rPr>
      <w:i/>
      <w:iCs/>
      <w:color w:val="404040" w:themeColor="text1" w:themeTint="BF"/>
    </w:rPr>
  </w:style>
  <w:style w:type="character" w:customStyle="1" w:styleId="QuoteChar">
    <w:name w:val="Quote Char"/>
    <w:basedOn w:val="DefaultParagraphFont"/>
    <w:link w:val="Quote"/>
    <w:uiPriority w:val="29"/>
    <w:rsid w:val="002F1270"/>
    <w:rPr>
      <w:i/>
      <w:iCs/>
      <w:color w:val="404040" w:themeColor="text1" w:themeTint="BF"/>
    </w:rPr>
  </w:style>
  <w:style w:type="paragraph" w:styleId="ListParagraph">
    <w:name w:val="List Paragraph"/>
    <w:basedOn w:val="Normal"/>
    <w:uiPriority w:val="34"/>
    <w:qFormat/>
    <w:rsid w:val="002F1270"/>
    <w:pPr>
      <w:ind w:left="720"/>
      <w:contextualSpacing/>
    </w:pPr>
  </w:style>
  <w:style w:type="character" w:styleId="IntenseEmphasis">
    <w:name w:val="Intense Emphasis"/>
    <w:basedOn w:val="DefaultParagraphFont"/>
    <w:uiPriority w:val="21"/>
    <w:qFormat/>
    <w:rsid w:val="002F1270"/>
    <w:rPr>
      <w:i/>
      <w:iCs/>
      <w:color w:val="0F4761" w:themeColor="accent1" w:themeShade="BF"/>
    </w:rPr>
  </w:style>
  <w:style w:type="paragraph" w:styleId="IntenseQuote">
    <w:name w:val="Intense Quote"/>
    <w:basedOn w:val="Normal"/>
    <w:next w:val="Normal"/>
    <w:link w:val="IntenseQuoteChar"/>
    <w:uiPriority w:val="30"/>
    <w:qFormat/>
    <w:rsid w:val="002F1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70"/>
    <w:rPr>
      <w:i/>
      <w:iCs/>
      <w:color w:val="0F4761" w:themeColor="accent1" w:themeShade="BF"/>
    </w:rPr>
  </w:style>
  <w:style w:type="character" w:styleId="IntenseReference">
    <w:name w:val="Intense Reference"/>
    <w:basedOn w:val="DefaultParagraphFont"/>
    <w:uiPriority w:val="32"/>
    <w:qFormat/>
    <w:rsid w:val="002F1270"/>
    <w:rPr>
      <w:b/>
      <w:bCs/>
      <w:smallCaps/>
      <w:color w:val="0F4761" w:themeColor="accent1" w:themeShade="BF"/>
      <w:spacing w:val="5"/>
    </w:rPr>
  </w:style>
  <w:style w:type="table" w:styleId="TableGrid">
    <w:name w:val="Table Grid"/>
    <w:basedOn w:val="TableNormal"/>
    <w:uiPriority w:val="39"/>
    <w:rsid w:val="009C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1A61"/>
    <w:rPr>
      <w:color w:val="467886" w:themeColor="hyperlink"/>
      <w:u w:val="single"/>
    </w:rPr>
  </w:style>
  <w:style w:type="character" w:styleId="UnresolvedMention">
    <w:name w:val="Unresolved Mention"/>
    <w:basedOn w:val="DefaultParagraphFont"/>
    <w:uiPriority w:val="99"/>
    <w:semiHidden/>
    <w:unhideWhenUsed/>
    <w:rsid w:val="00C01A61"/>
    <w:rPr>
      <w:color w:val="605E5C"/>
      <w:shd w:val="clear" w:color="auto" w:fill="E1DFDD"/>
    </w:rPr>
  </w:style>
  <w:style w:type="character" w:styleId="FollowedHyperlink">
    <w:name w:val="FollowedHyperlink"/>
    <w:basedOn w:val="DefaultParagraphFont"/>
    <w:uiPriority w:val="99"/>
    <w:semiHidden/>
    <w:unhideWhenUsed/>
    <w:rsid w:val="00C01A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otaosdh.ufm.edu.vn/ChiTiet.aspx?id=Y8tG0_C_WwDQB4gwRfFML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2F9A7A5-FE2F-4476-B8E1-E43AF3A0C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2026-01-14T01:01:00Z</dcterms:created>
  <dcterms:modified xsi:type="dcterms:W3CDTF">2026-03-12T05:17:00Z</dcterms:modified>
</cp:coreProperties>
</file>