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功能说明：统计每一帧（0.1秒）发生周跳的卫星，所占该星系总卫星数的比例，并逐帧展示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1.提取要素：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UTC时间：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81407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卫星总数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33883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首字母所代表的星系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0850" cy="195072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发生周跳标志位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3158490"/>
            <wp:effectExtent l="0" t="0" r="139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11772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输出要素：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①表头：导入工具的文件名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②表尾题注：线条颜色+对应星系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③横坐标：时间，一格表示接受到一次RTCM数据（1Hz项目是1s一次，10Hz项目0.1s一次）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④纵坐标：在每一帧数据中，发生周跳的卫星数占该星系的卫星总数之比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DFD628"/>
    <w:multiLevelType w:val="singleLevel"/>
    <w:tmpl w:val="1FDFD6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N2Y1YWViYTE2Y2NmY2Y1MGMyNjNmYjMyMzRlMDUifQ=="/>
  </w:docVars>
  <w:rsids>
    <w:rsidRoot w:val="00000000"/>
    <w:rsid w:val="1EBA3850"/>
    <w:rsid w:val="4E1034CC"/>
    <w:rsid w:val="78A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53</Characters>
  <Lines>0</Lines>
  <Paragraphs>0</Paragraphs>
  <TotalTime>15</TotalTime>
  <ScaleCrop>false</ScaleCrop>
  <LinksUpToDate>false</LinksUpToDate>
  <CharactersWithSpaces>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2023-04-17T09:26:10Z</dcterms:created>
  <dc:creator>wade.zhan</dc:creator>
  <cp:lastModifiedBy>VinWade</cp:lastModifiedBy>
  <dcterms:modified xsi:type="dcterms:W3CDTF">2023-04-17T10:53:03Z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DBBC1BA8A74444B1A7972B7336699202_12</vt:lpwstr>
  </property>
</Properties>
</file>