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839F5" w14:textId="39F5B06E" w:rsidR="3BB34937" w:rsidRDefault="3BB34937" w:rsidP="60A1C717">
      <w:pPr>
        <w:pStyle w:val="Title"/>
      </w:pPr>
      <w:r>
        <w:t xml:space="preserve">Marketing Report for </w:t>
      </w:r>
      <w:r w:rsidR="00EC346B">
        <w:t>Adatum Corporation</w:t>
      </w:r>
    </w:p>
    <w:p w14:paraId="5B455378" w14:textId="477A5A06" w:rsidR="3BB34937" w:rsidRDefault="3BB34937" w:rsidP="60A1C717">
      <w:pPr>
        <w:pStyle w:val="Subtitle"/>
      </w:pPr>
      <w:r>
        <w:t>Prepared by Relecloud, a global marketing agency</w:t>
      </w:r>
    </w:p>
    <w:p w14:paraId="5B6691F0" w14:textId="44007CFA" w:rsidR="3BB34937" w:rsidRDefault="3BB34937" w:rsidP="60A1C717">
      <w:pPr>
        <w:pStyle w:val="Heading1"/>
      </w:pPr>
      <w:r>
        <w:t>Executive Summary</w:t>
      </w:r>
    </w:p>
    <w:p w14:paraId="17056C8A" w14:textId="77777777" w:rsidR="00EC346B" w:rsidRPr="00EC346B" w:rsidRDefault="00EC346B" w:rsidP="00EC346B">
      <w:pPr>
        <w:numPr>
          <w:ilvl w:val="0"/>
          <w:numId w:val="2"/>
        </w:numPr>
        <w:spacing w:line="240" w:lineRule="auto"/>
      </w:pPr>
      <w:r w:rsidRPr="00EC346B">
        <w:t>Adatum Corporation is an innovative technology company specializing in cloud computing solutions, offering services ranging from infrastructure as a service (IaaS) to platform as a service (PaaS) and software as a service (SaaS).</w:t>
      </w:r>
    </w:p>
    <w:p w14:paraId="0168DE85" w14:textId="57D2A388" w:rsidR="00EC346B" w:rsidRDefault="00EC346B" w:rsidP="00EC346B">
      <w:pPr>
        <w:numPr>
          <w:ilvl w:val="0"/>
          <w:numId w:val="2"/>
        </w:numPr>
        <w:spacing w:line="240" w:lineRule="auto"/>
      </w:pPr>
      <w:r w:rsidRPr="00EC346B">
        <w:t xml:space="preserve">Over the past five years, Adatum has experienced substantial growth, expanding its operations from its headquarters in Silicon Valley to markets in </w:t>
      </w:r>
      <w:r w:rsidR="00354612">
        <w:t>Latin</w:t>
      </w:r>
      <w:r w:rsidRPr="00EC346B">
        <w:t xml:space="preserve"> America</w:t>
      </w:r>
      <w:r w:rsidR="0009000E">
        <w:t>.</w:t>
      </w:r>
    </w:p>
    <w:p w14:paraId="067FC2B1" w14:textId="3F1755A0" w:rsidR="008B1803" w:rsidRDefault="008B1803" w:rsidP="00EC346B">
      <w:pPr>
        <w:numPr>
          <w:ilvl w:val="0"/>
          <w:numId w:val="2"/>
        </w:numPr>
        <w:spacing w:line="240" w:lineRule="auto"/>
      </w:pPr>
      <w:r w:rsidRPr="008B1803">
        <w:t xml:space="preserve">Adatum is poised to enter </w:t>
      </w:r>
      <w:r w:rsidR="00680A22">
        <w:t>the Canadian market</w:t>
      </w:r>
      <w:r w:rsidRPr="008B1803">
        <w:t xml:space="preserve">, </w:t>
      </w:r>
      <w:r w:rsidR="0009000E">
        <w:t xml:space="preserve">a </w:t>
      </w:r>
      <w:r w:rsidRPr="008B1803">
        <w:t>region with burgeoning technology sectors and an increasing appetite for innovative cloud solutions.</w:t>
      </w:r>
    </w:p>
    <w:p w14:paraId="0FC8E35E" w14:textId="514CB31A" w:rsidR="00EC346B" w:rsidRPr="00EC346B" w:rsidRDefault="00EC346B" w:rsidP="00EC346B">
      <w:pPr>
        <w:numPr>
          <w:ilvl w:val="0"/>
          <w:numId w:val="2"/>
        </w:numPr>
        <w:spacing w:line="240" w:lineRule="auto"/>
      </w:pPr>
      <w:r w:rsidRPr="00EC346B">
        <w:t>Relecloud recommends a marketing strategy that emphasizes Adatum’s technological innovations, customer support excellence, and commitment to security and privacy.</w:t>
      </w:r>
    </w:p>
    <w:p w14:paraId="28C75694" w14:textId="77777777" w:rsidR="00EC346B" w:rsidRPr="00EC346B" w:rsidRDefault="00EC346B" w:rsidP="00EC346B">
      <w:pPr>
        <w:numPr>
          <w:ilvl w:val="0"/>
          <w:numId w:val="2"/>
        </w:numPr>
        <w:spacing w:line="240" w:lineRule="auto"/>
      </w:pPr>
      <w:r w:rsidRPr="00EC346B">
        <w:t>The marketing strategy includes the following steps:</w:t>
      </w:r>
    </w:p>
    <w:p w14:paraId="025145E9" w14:textId="68D41D8C" w:rsidR="00EC346B" w:rsidRPr="00EC346B" w:rsidRDefault="00EC346B" w:rsidP="00EC346B">
      <w:pPr>
        <w:numPr>
          <w:ilvl w:val="1"/>
          <w:numId w:val="2"/>
        </w:numPr>
        <w:spacing w:line="240" w:lineRule="auto"/>
      </w:pPr>
      <w:proofErr w:type="gramStart"/>
      <w:r w:rsidRPr="00EC346B">
        <w:t>Conducting</w:t>
      </w:r>
      <w:proofErr w:type="gramEnd"/>
      <w:r w:rsidRPr="00EC346B">
        <w:t xml:space="preserve"> comprehensive market research to identify target segments, key competitors, and customer preferences in the new region.</w:t>
      </w:r>
    </w:p>
    <w:p w14:paraId="02F39C78" w14:textId="77777777" w:rsidR="00EC346B" w:rsidRPr="00EC346B" w:rsidRDefault="00EC346B" w:rsidP="00EC346B">
      <w:pPr>
        <w:numPr>
          <w:ilvl w:val="1"/>
          <w:numId w:val="2"/>
        </w:numPr>
        <w:spacing w:line="240" w:lineRule="auto"/>
      </w:pPr>
      <w:r w:rsidRPr="00EC346B">
        <w:t>Crafting a compelling value proposition that showcases Adatum’s unique solutions, superior technology, and commitment to sustainability.</w:t>
      </w:r>
    </w:p>
    <w:p w14:paraId="56C64A23" w14:textId="77777777" w:rsidR="00EC346B" w:rsidRPr="00EC346B" w:rsidRDefault="00EC346B" w:rsidP="00EC346B">
      <w:pPr>
        <w:numPr>
          <w:ilvl w:val="1"/>
          <w:numId w:val="2"/>
        </w:numPr>
        <w:spacing w:line="240" w:lineRule="auto"/>
      </w:pPr>
      <w:r w:rsidRPr="00EC346B">
        <w:t>Utilizing a blend of digital marketing channels, including social media, targeted email campaigns, webinars, and online advertising, alongside traditional channels such as industry conferences and print media.</w:t>
      </w:r>
    </w:p>
    <w:p w14:paraId="10170771" w14:textId="77777777" w:rsidR="00EC346B" w:rsidRPr="00EC346B" w:rsidRDefault="00EC346B" w:rsidP="00EC346B">
      <w:pPr>
        <w:numPr>
          <w:ilvl w:val="1"/>
          <w:numId w:val="2"/>
        </w:numPr>
        <w:spacing w:line="240" w:lineRule="auto"/>
      </w:pPr>
      <w:r w:rsidRPr="00EC346B">
        <w:t>Collaborating with local partners to facilitate market entry, enhance distribution, and localize Adatum’s offerings.</w:t>
      </w:r>
    </w:p>
    <w:p w14:paraId="5E852702" w14:textId="77777777" w:rsidR="00EC346B" w:rsidRPr="00EC346B" w:rsidRDefault="00EC346B" w:rsidP="00EC346B">
      <w:pPr>
        <w:numPr>
          <w:ilvl w:val="1"/>
          <w:numId w:val="2"/>
        </w:numPr>
        <w:spacing w:line="240" w:lineRule="auto"/>
      </w:pPr>
      <w:r w:rsidRPr="00EC346B">
        <w:t>Introducing customer engagement programs, including technical support forums and customer feedback channels, to build loyalty and trust.</w:t>
      </w:r>
    </w:p>
    <w:p w14:paraId="353650F8" w14:textId="77777777" w:rsidR="00EC346B" w:rsidRPr="00EC346B" w:rsidRDefault="00EC346B" w:rsidP="00EC346B">
      <w:pPr>
        <w:numPr>
          <w:ilvl w:val="1"/>
          <w:numId w:val="2"/>
        </w:numPr>
        <w:spacing w:line="240" w:lineRule="auto"/>
      </w:pPr>
      <w:r w:rsidRPr="00EC346B">
        <w:t>Regularly monitoring marketing performance and customer satisfaction to refine and adapt the strategy as necessary.</w:t>
      </w:r>
    </w:p>
    <w:p w14:paraId="7FCCFA61" w14:textId="77777777" w:rsidR="00EC346B" w:rsidRPr="00EC346B" w:rsidRDefault="00EC346B" w:rsidP="00EC346B">
      <w:pPr>
        <w:numPr>
          <w:ilvl w:val="0"/>
          <w:numId w:val="2"/>
        </w:numPr>
        <w:spacing w:line="240" w:lineRule="auto"/>
      </w:pPr>
      <w:r w:rsidRPr="00EC346B">
        <w:t>Relecloud projects that the marketing initiative will require an investment of $350,000 in the first year, aiming to generate $2 million in revenue, which would result in a return on investment of approximately 470%.</w:t>
      </w:r>
    </w:p>
    <w:p w14:paraId="2CB809CC" w14:textId="77777777" w:rsidR="00EC346B" w:rsidRPr="00EC346B" w:rsidRDefault="00EC346B" w:rsidP="00EC346B"/>
    <w:p w14:paraId="3EFED2BA" w14:textId="75CB7794" w:rsidR="3BB34937" w:rsidRDefault="3BB34937" w:rsidP="60A1C717">
      <w:pPr>
        <w:pStyle w:val="Heading1"/>
      </w:pPr>
      <w:r>
        <w:lastRenderedPageBreak/>
        <w:t>Introduction</w:t>
      </w:r>
    </w:p>
    <w:p w14:paraId="624AEA2C" w14:textId="77777777" w:rsidR="008B1803" w:rsidRPr="008B1803" w:rsidRDefault="008B1803" w:rsidP="008B1803">
      <w:r w:rsidRPr="008B1803">
        <w:t>Founded in 2010 by a team of visionary technologists and entrepreneurs, Adatum Corporation has rapidly ascended to a leadership position in the cloud computing industry. With a mission to render cloud services more accessible and efficient for businesses of all sizes, Adatum started by offering bespoke IaaS solutions. It swiftly broadened its portfolio to encompass PaaS and SaaS offerings, addressing the wide-ranging needs of its global clientele.</w:t>
      </w:r>
    </w:p>
    <w:p w14:paraId="6F067D56" w14:textId="77777777" w:rsidR="008B1803" w:rsidRPr="008B1803" w:rsidRDefault="008B1803" w:rsidP="008B1803">
      <w:r w:rsidRPr="008B1803">
        <w:t>Today, Adatum stands as a beacon of innovation and excellence, employing over 200 individuals across the globe and operating multiple state-of-the-art data centers. Its pioneering solutions serve over 1,000 businesses, including esteemed Fortune 500 companies, government entities, and dynamic startups. The foundation of Adatum’s success is its unwavering dedication to innovation, unparalleled customer service, and stringent security measures. Its offerings, designed for scalability, reliability, and security, meet the evolving demands of today's fast-paced digital economy.</w:t>
      </w:r>
    </w:p>
    <w:p w14:paraId="670346E6" w14:textId="77777777" w:rsidR="008B1803" w:rsidRDefault="008B1803" w:rsidP="008B1803">
      <w:r w:rsidRPr="008B1803">
        <w:t>Adatum's product suite features advanced cloud infrastructure, development platforms, and a collection of software applications that bolster productivity and streamline business operations. Moreover, the corporation is committed to environmental sustainability, employing eco-friendly technologies and practices in its data center operations.</w:t>
      </w:r>
    </w:p>
    <w:p w14:paraId="7CA29A20" w14:textId="02BD16AC" w:rsidR="004F5D6E" w:rsidRPr="008B1803" w:rsidRDefault="009E51B2" w:rsidP="009E51B2">
      <w:pPr>
        <w:pStyle w:val="Heading1"/>
      </w:pPr>
      <w:r>
        <w:t>Planned Corporate Expansion</w:t>
      </w:r>
    </w:p>
    <w:p w14:paraId="09920059" w14:textId="6F88C165" w:rsidR="008B1803" w:rsidRPr="008B1803" w:rsidRDefault="008B1803" w:rsidP="008B1803">
      <w:r w:rsidRPr="008B1803">
        <w:t>As Adatum Corporation prepares to extend its market reach into Canada</w:t>
      </w:r>
      <w:r w:rsidR="009E51B2">
        <w:t xml:space="preserve">, </w:t>
      </w:r>
      <w:r w:rsidRPr="008B1803">
        <w:t>it encounters a landscape dotted with both significant opportunities and substantial challenges:</w:t>
      </w:r>
    </w:p>
    <w:p w14:paraId="412404B7" w14:textId="77777777" w:rsidR="008B1803" w:rsidRPr="008B1803" w:rsidRDefault="008B1803" w:rsidP="008B1803">
      <w:pPr>
        <w:numPr>
          <w:ilvl w:val="0"/>
          <w:numId w:val="3"/>
        </w:numPr>
        <w:spacing w:line="240" w:lineRule="auto"/>
      </w:pPr>
      <w:r w:rsidRPr="008B1803">
        <w:rPr>
          <w:b/>
          <w:bCs/>
        </w:rPr>
        <w:t>Limited Brand Recognition and Awareness</w:t>
      </w:r>
      <w:r w:rsidRPr="008B1803">
        <w:t>: Achieving visibility in these new markets is a primary hurdle, requiring robust marketing efforts to build Adatum's brand presence from the ground up.</w:t>
      </w:r>
    </w:p>
    <w:p w14:paraId="1DD5A4AB" w14:textId="57BB6FD3" w:rsidR="008B1803" w:rsidRPr="008B1803" w:rsidRDefault="008B1803" w:rsidP="008B1803">
      <w:pPr>
        <w:numPr>
          <w:ilvl w:val="0"/>
          <w:numId w:val="3"/>
        </w:numPr>
        <w:spacing w:line="240" w:lineRule="auto"/>
      </w:pPr>
      <w:r w:rsidRPr="008B1803">
        <w:rPr>
          <w:b/>
          <w:bCs/>
        </w:rPr>
        <w:t>Intense Competition</w:t>
      </w:r>
      <w:r w:rsidRPr="008B1803">
        <w:t>: The cloud services sector in Canada is fiercely competitive, with numerous players. Adatum must clearly articulate the unique value of its solutions to carve out a niche.</w:t>
      </w:r>
    </w:p>
    <w:p w14:paraId="281AF2D6" w14:textId="77777777" w:rsidR="008B1803" w:rsidRPr="008B1803" w:rsidRDefault="008B1803" w:rsidP="008B1803">
      <w:pPr>
        <w:numPr>
          <w:ilvl w:val="0"/>
          <w:numId w:val="3"/>
        </w:numPr>
        <w:spacing w:line="240" w:lineRule="auto"/>
      </w:pPr>
      <w:r w:rsidRPr="008B1803">
        <w:rPr>
          <w:b/>
          <w:bCs/>
        </w:rPr>
        <w:t>Diverse Customer Preferences and Expectations</w:t>
      </w:r>
      <w:r w:rsidRPr="008B1803">
        <w:t>: Tailoring products and marketing to align with the varied demands of these markets is crucial for resonating with local businesses and consumers.</w:t>
      </w:r>
    </w:p>
    <w:p w14:paraId="2CE2D6DB" w14:textId="17AE5E48" w:rsidR="008B1803" w:rsidRPr="008B1803" w:rsidRDefault="008B1803" w:rsidP="008B1803">
      <w:pPr>
        <w:numPr>
          <w:ilvl w:val="0"/>
          <w:numId w:val="3"/>
        </w:numPr>
        <w:spacing w:line="240" w:lineRule="auto"/>
      </w:pPr>
      <w:r w:rsidRPr="008B1803">
        <w:rPr>
          <w:b/>
          <w:bCs/>
        </w:rPr>
        <w:t>Regulatory and Compliance Challenges</w:t>
      </w:r>
      <w:r w:rsidRPr="008B1803">
        <w:t xml:space="preserve">: Adatum faces the complex task of navigating </w:t>
      </w:r>
      <w:r w:rsidR="006C632A">
        <w:t>the</w:t>
      </w:r>
      <w:r w:rsidRPr="008B1803">
        <w:t xml:space="preserve"> region's distinct data privacy, security, and operational regulations, necessitating diligent compliance efforts.</w:t>
      </w:r>
    </w:p>
    <w:p w14:paraId="1559649B" w14:textId="1763B325" w:rsidR="008B1803" w:rsidRPr="008B1803" w:rsidRDefault="008B1803" w:rsidP="008B1803">
      <w:pPr>
        <w:numPr>
          <w:ilvl w:val="0"/>
          <w:numId w:val="3"/>
        </w:numPr>
        <w:spacing w:line="240" w:lineRule="auto"/>
      </w:pPr>
      <w:r w:rsidRPr="008B1803">
        <w:rPr>
          <w:b/>
          <w:bCs/>
        </w:rPr>
        <w:lastRenderedPageBreak/>
        <w:t>Operational and Logistical Complexities</w:t>
      </w:r>
      <w:r w:rsidRPr="008B1803">
        <w:t>: Establishing efficient, cross-regional operations presents logistical challenges, especially in maintaining high service levels and managing data centers across geographical locations.</w:t>
      </w:r>
    </w:p>
    <w:p w14:paraId="2B5822F5" w14:textId="307810C5" w:rsidR="008B1803" w:rsidRPr="008B1803" w:rsidRDefault="008B1803" w:rsidP="008B1803">
      <w:r w:rsidRPr="008B1803">
        <w:t xml:space="preserve">Confronting these challenges demands strategic foresight, local market understanding, and a capacity to adapt to the unique characteristics </w:t>
      </w:r>
      <w:r w:rsidR="00BC2BD0" w:rsidRPr="008B1803">
        <w:t xml:space="preserve">of </w:t>
      </w:r>
      <w:r w:rsidR="00BC2BD0">
        <w:t>the</w:t>
      </w:r>
      <w:r w:rsidR="006C632A">
        <w:t xml:space="preserve"> </w:t>
      </w:r>
      <w:r w:rsidRPr="008B1803">
        <w:t>Canad</w:t>
      </w:r>
      <w:r w:rsidR="006C632A">
        <w:t>i</w:t>
      </w:r>
      <w:r w:rsidR="00E37FE2">
        <w:t>a</w:t>
      </w:r>
      <w:r w:rsidR="006C632A">
        <w:t>n market</w:t>
      </w:r>
      <w:r w:rsidRPr="008B1803">
        <w:t>. Adatum's commitment to leading-edge innovation, quality, and customer satisfaction positions it well to navigate these complexities as it ventures into this exciting growth phase.</w:t>
      </w:r>
    </w:p>
    <w:p w14:paraId="2C078E63" w14:textId="16DE1EA9" w:rsidR="00340EEE" w:rsidRDefault="00340EEE" w:rsidP="008B1803"/>
    <w:sectPr w:rsidR="0034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266F2"/>
    <w:multiLevelType w:val="hybridMultilevel"/>
    <w:tmpl w:val="655016C4"/>
    <w:lvl w:ilvl="0" w:tplc="C5A02794">
      <w:start w:val="1"/>
      <w:numFmt w:val="bullet"/>
      <w:lvlText w:val=""/>
      <w:lvlJc w:val="left"/>
      <w:pPr>
        <w:ind w:left="720" w:hanging="360"/>
      </w:pPr>
      <w:rPr>
        <w:rFonts w:ascii="Symbol" w:hAnsi="Symbol" w:hint="default"/>
      </w:rPr>
    </w:lvl>
    <w:lvl w:ilvl="1" w:tplc="AF6EB76A">
      <w:start w:val="1"/>
      <w:numFmt w:val="bullet"/>
      <w:lvlText w:val="o"/>
      <w:lvlJc w:val="left"/>
      <w:pPr>
        <w:ind w:left="1440" w:hanging="360"/>
      </w:pPr>
      <w:rPr>
        <w:rFonts w:ascii="Courier New" w:hAnsi="Courier New" w:hint="default"/>
      </w:rPr>
    </w:lvl>
    <w:lvl w:ilvl="2" w:tplc="E760CD9E">
      <w:start w:val="1"/>
      <w:numFmt w:val="bullet"/>
      <w:lvlText w:val=""/>
      <w:lvlJc w:val="left"/>
      <w:pPr>
        <w:ind w:left="2160" w:hanging="360"/>
      </w:pPr>
      <w:rPr>
        <w:rFonts w:ascii="Wingdings" w:hAnsi="Wingdings" w:hint="default"/>
      </w:rPr>
    </w:lvl>
    <w:lvl w:ilvl="3" w:tplc="D60C0ED8">
      <w:start w:val="1"/>
      <w:numFmt w:val="bullet"/>
      <w:lvlText w:val=""/>
      <w:lvlJc w:val="left"/>
      <w:pPr>
        <w:ind w:left="2880" w:hanging="360"/>
      </w:pPr>
      <w:rPr>
        <w:rFonts w:ascii="Symbol" w:hAnsi="Symbol" w:hint="default"/>
      </w:rPr>
    </w:lvl>
    <w:lvl w:ilvl="4" w:tplc="C2B0729A">
      <w:start w:val="1"/>
      <w:numFmt w:val="bullet"/>
      <w:lvlText w:val="o"/>
      <w:lvlJc w:val="left"/>
      <w:pPr>
        <w:ind w:left="3600" w:hanging="360"/>
      </w:pPr>
      <w:rPr>
        <w:rFonts w:ascii="Courier New" w:hAnsi="Courier New" w:hint="default"/>
      </w:rPr>
    </w:lvl>
    <w:lvl w:ilvl="5" w:tplc="13CAA99C">
      <w:start w:val="1"/>
      <w:numFmt w:val="bullet"/>
      <w:lvlText w:val=""/>
      <w:lvlJc w:val="left"/>
      <w:pPr>
        <w:ind w:left="4320" w:hanging="360"/>
      </w:pPr>
      <w:rPr>
        <w:rFonts w:ascii="Wingdings" w:hAnsi="Wingdings" w:hint="default"/>
      </w:rPr>
    </w:lvl>
    <w:lvl w:ilvl="6" w:tplc="30BA9F64">
      <w:start w:val="1"/>
      <w:numFmt w:val="bullet"/>
      <w:lvlText w:val=""/>
      <w:lvlJc w:val="left"/>
      <w:pPr>
        <w:ind w:left="5040" w:hanging="360"/>
      </w:pPr>
      <w:rPr>
        <w:rFonts w:ascii="Symbol" w:hAnsi="Symbol" w:hint="default"/>
      </w:rPr>
    </w:lvl>
    <w:lvl w:ilvl="7" w:tplc="2E0CDDDC">
      <w:start w:val="1"/>
      <w:numFmt w:val="bullet"/>
      <w:lvlText w:val="o"/>
      <w:lvlJc w:val="left"/>
      <w:pPr>
        <w:ind w:left="5760" w:hanging="360"/>
      </w:pPr>
      <w:rPr>
        <w:rFonts w:ascii="Courier New" w:hAnsi="Courier New" w:hint="default"/>
      </w:rPr>
    </w:lvl>
    <w:lvl w:ilvl="8" w:tplc="FC001ADA">
      <w:start w:val="1"/>
      <w:numFmt w:val="bullet"/>
      <w:lvlText w:val=""/>
      <w:lvlJc w:val="left"/>
      <w:pPr>
        <w:ind w:left="6480" w:hanging="360"/>
      </w:pPr>
      <w:rPr>
        <w:rFonts w:ascii="Wingdings" w:hAnsi="Wingdings" w:hint="default"/>
      </w:rPr>
    </w:lvl>
  </w:abstractNum>
  <w:abstractNum w:abstractNumId="2" w15:restartNumberingAfterBreak="0">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2F1AD7"/>
    <w:rsid w:val="00340EEE"/>
    <w:rsid w:val="00354612"/>
    <w:rsid w:val="004F5D6E"/>
    <w:rsid w:val="00680A22"/>
    <w:rsid w:val="006C632A"/>
    <w:rsid w:val="008B1803"/>
    <w:rsid w:val="009E51B2"/>
    <w:rsid w:val="00BC2BD0"/>
    <w:rsid w:val="00C53239"/>
    <w:rsid w:val="00E37FE2"/>
    <w:rsid w:val="00E827D2"/>
    <w:rsid w:val="00EB07F8"/>
    <w:rsid w:val="00EC346B"/>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92447">
      <w:bodyDiv w:val="1"/>
      <w:marLeft w:val="0"/>
      <w:marRight w:val="0"/>
      <w:marTop w:val="0"/>
      <w:marBottom w:val="0"/>
      <w:divBdr>
        <w:top w:val="none" w:sz="0" w:space="0" w:color="auto"/>
        <w:left w:val="none" w:sz="0" w:space="0" w:color="auto"/>
        <w:bottom w:val="none" w:sz="0" w:space="0" w:color="auto"/>
        <w:right w:val="none" w:sz="0" w:space="0" w:color="auto"/>
      </w:divBdr>
    </w:div>
    <w:div w:id="1404257259">
      <w:bodyDiv w:val="1"/>
      <w:marLeft w:val="0"/>
      <w:marRight w:val="0"/>
      <w:marTop w:val="0"/>
      <w:marBottom w:val="0"/>
      <w:divBdr>
        <w:top w:val="none" w:sz="0" w:space="0" w:color="auto"/>
        <w:left w:val="none" w:sz="0" w:space="0" w:color="auto"/>
        <w:bottom w:val="none" w:sz="0" w:space="0" w:color="auto"/>
        <w:right w:val="none" w:sz="0" w:space="0" w:color="auto"/>
      </w:divBdr>
    </w:div>
    <w:div w:id="152987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14</cp:revision>
  <dcterms:created xsi:type="dcterms:W3CDTF">2024-03-26T18:42:00Z</dcterms:created>
  <dcterms:modified xsi:type="dcterms:W3CDTF">2024-04-04T20:43:00Z</dcterms:modified>
</cp:coreProperties>
</file>