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11621" w14:textId="77777777" w:rsidR="00F2671E" w:rsidRDefault="003D6EF3" w:rsidP="003D6EF3">
      <w:pPr>
        <w:pStyle w:val="Titel"/>
      </w:pPr>
      <w:r>
        <w:t>Chemie 11.5-17.5</w:t>
      </w:r>
    </w:p>
    <w:p w14:paraId="3E0AC841" w14:textId="77777777" w:rsidR="003D6EF3" w:rsidRDefault="003D6EF3" w:rsidP="003D6EF3">
      <w:pPr>
        <w:pStyle w:val="berschrift1"/>
      </w:pPr>
      <w:r>
        <w:t>1.</w:t>
      </w:r>
    </w:p>
    <w:p w14:paraId="3EB13E67" w14:textId="77777777" w:rsidR="003D6EF3" w:rsidRDefault="003D6EF3" w:rsidP="003D6EF3">
      <w:r>
        <w:rPr>
          <w:noProof/>
        </w:rPr>
        <w:drawing>
          <wp:inline distT="0" distB="0" distL="0" distR="0" wp14:anchorId="1C289872" wp14:editId="5C6D0C34">
            <wp:extent cx="2724150" cy="1612900"/>
            <wp:effectExtent l="0" t="0" r="0" b="6350"/>
            <wp:docPr id="1" name="Grafik 1" descr="C:\Users\rapsa\Downloads\sfz20200511-104653-432-11c002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psa\Downloads\sfz20200511-104653-432-11c0028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D8A0" w14:textId="77777777" w:rsidR="003D6EF3" w:rsidRDefault="003D6EF3" w:rsidP="003D6EF3">
      <w:r>
        <w:t>2-Methyldecan</w:t>
      </w:r>
    </w:p>
    <w:p w14:paraId="7E8A387B" w14:textId="77777777" w:rsidR="003D6EF3" w:rsidRDefault="003D6EF3" w:rsidP="003D6EF3">
      <w:r>
        <w:t>Der zweite Stoff hat aufgrund seiner längeren Kohlenstoffkette eine höhere Van-der-Waals-Bindung, dies trägt zu einer höheren Siedetemperatur bei.</w:t>
      </w:r>
    </w:p>
    <w:p w14:paraId="17A5B608" w14:textId="77777777" w:rsidR="003D6EF3" w:rsidRDefault="003D6EF3" w:rsidP="003D6EF3">
      <w:pPr>
        <w:pStyle w:val="berschrift1"/>
      </w:pPr>
      <w:r>
        <w:t>2.</w:t>
      </w:r>
    </w:p>
    <w:p w14:paraId="4B450162" w14:textId="77777777" w:rsidR="003D6EF3" w:rsidRDefault="003D6EF3" w:rsidP="003D6EF3">
      <w:pPr>
        <w:pStyle w:val="berschrift2"/>
      </w:pPr>
      <w:r>
        <w:t>1.</w:t>
      </w:r>
    </w:p>
    <w:p w14:paraId="3152FA73" w14:textId="77777777" w:rsidR="003D6EF3" w:rsidRDefault="003D6EF3" w:rsidP="003D6EF3">
      <w:r>
        <w:t xml:space="preserve">Bei Kohle werden tote Pflanzenteile unterhohem druck </w:t>
      </w:r>
      <w:r w:rsidR="009453DB">
        <w:t xml:space="preserve">stark komprimiert. Bei Erdöl und -Gas werden tote Lebewesen stark komprimiert und steigen in gasundurchlässige schichten auf. </w:t>
      </w:r>
    </w:p>
    <w:p w14:paraId="575ECC31" w14:textId="77777777" w:rsidR="009453DB" w:rsidRDefault="009453DB" w:rsidP="009453DB">
      <w:pPr>
        <w:pStyle w:val="berschrift2"/>
      </w:pPr>
      <w:r>
        <w:t>2.</w:t>
      </w:r>
    </w:p>
    <w:p w14:paraId="6ACC5967" w14:textId="77777777" w:rsidR="009453DB" w:rsidRDefault="009453DB" w:rsidP="009453DB">
      <w:r w:rsidRPr="009453DB">
        <w:t>Der hohe Druck und die hohen Temperaturen führten dazu,</w:t>
      </w:r>
      <w:r>
        <w:t xml:space="preserve"> </w:t>
      </w:r>
      <w:r w:rsidRPr="009453DB">
        <w:t xml:space="preserve">dass chemische Reaktionen abliefen, bei denen Sauerstoff und Wasserstoff abgespalten wurden und somit der Anteil des Kohlenstoffes im Verhältnis zu anderen Elementen zunahm. </w:t>
      </w:r>
    </w:p>
    <w:p w14:paraId="3C8EA9F2" w14:textId="77777777" w:rsidR="009453DB" w:rsidRDefault="009453DB" w:rsidP="009453DB">
      <w:r>
        <w:t>Bei der Erdölförderung wir ein Loch zu dem jeweiligen Vorkommen gebohrt, dort wird dann mit Hilfe von Pumpen, das Erdöl nach oben befördert.</w:t>
      </w:r>
    </w:p>
    <w:p w14:paraId="481A878C" w14:textId="77777777" w:rsidR="009453DB" w:rsidRDefault="009453DB" w:rsidP="009453DB">
      <w:pPr>
        <w:pStyle w:val="berschrift1"/>
      </w:pPr>
      <w:r>
        <w:t>3.</w:t>
      </w:r>
    </w:p>
    <w:p w14:paraId="3CCEEF82" w14:textId="77777777" w:rsidR="009453DB" w:rsidRDefault="001F2F92" w:rsidP="001F2F92">
      <w:pPr>
        <w:pStyle w:val="Listenabsatz"/>
        <w:numPr>
          <w:ilvl w:val="0"/>
          <w:numId w:val="1"/>
        </w:numPr>
      </w:pPr>
      <w:r>
        <w:t>Das Erdöl wird erhitzt bis es verdampft</w:t>
      </w:r>
    </w:p>
    <w:p w14:paraId="69C72C69" w14:textId="77777777" w:rsidR="001F2F92" w:rsidRDefault="001F2F92" w:rsidP="001F2F92">
      <w:pPr>
        <w:pStyle w:val="Listenabsatz"/>
        <w:numPr>
          <w:ilvl w:val="0"/>
          <w:numId w:val="1"/>
        </w:numPr>
      </w:pPr>
      <w:r>
        <w:t>In jeder Destillationsfraktion wird das Destillat abgeleitet und alle Stoffe mit niedriger Schmelztemperatur steigt auf in die nächste Fraktion</w:t>
      </w:r>
    </w:p>
    <w:p w14:paraId="18FF9E59" w14:textId="77777777" w:rsidR="001F2F92" w:rsidRPr="009453DB" w:rsidRDefault="001F2F92" w:rsidP="009453DB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 wp14:anchorId="2E36AEF5" wp14:editId="02E2B5D7">
            <wp:simplePos x="0" y="0"/>
            <wp:positionH relativeFrom="column">
              <wp:posOffset>401955</wp:posOffset>
            </wp:positionH>
            <wp:positionV relativeFrom="paragraph">
              <wp:posOffset>30480</wp:posOffset>
            </wp:positionV>
            <wp:extent cx="3550920" cy="3039952"/>
            <wp:effectExtent l="0" t="0" r="0" b="8255"/>
            <wp:wrapNone/>
            <wp:docPr id="2" name="Grafik 2" descr="Quellbild anzei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ellbild anzeige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303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216A8CE2" w14:textId="77777777" w:rsidR="003D6EF3" w:rsidRPr="003D6EF3" w:rsidRDefault="003D6EF3" w:rsidP="003D6EF3"/>
    <w:sectPr w:rsidR="003D6EF3" w:rsidRPr="003D6EF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861AB"/>
    <w:multiLevelType w:val="hybridMultilevel"/>
    <w:tmpl w:val="379492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F3"/>
    <w:rsid w:val="001F2F92"/>
    <w:rsid w:val="003D6EF3"/>
    <w:rsid w:val="009453DB"/>
    <w:rsid w:val="00F2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83F4A"/>
  <w15:chartTrackingRefBased/>
  <w15:docId w15:val="{CB8E8181-CBA8-4C92-A35F-032E30C36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6E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D6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D6E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D6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D6E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uchwort">
    <w:name w:val="suchwort"/>
    <w:basedOn w:val="Absatz-Standardschriftart"/>
    <w:rsid w:val="009453DB"/>
  </w:style>
  <w:style w:type="paragraph" w:styleId="Listenabsatz">
    <w:name w:val="List Paragraph"/>
    <w:basedOn w:val="Standard"/>
    <w:uiPriority w:val="34"/>
    <w:qFormat/>
    <w:rsid w:val="001F2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2020-05-11T08:44:00Z</dcterms:created>
  <dcterms:modified xsi:type="dcterms:W3CDTF">2020-05-11T09:17:00Z</dcterms:modified>
</cp:coreProperties>
</file>