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005CD9" w14:textId="77777777" w:rsidR="00AE7F5D" w:rsidRDefault="00A87281" w:rsidP="00A87281">
      <w:pPr>
        <w:pStyle w:val="berschrift1"/>
      </w:pPr>
      <w:r>
        <w:t>Englisch 4.5-10.5</w:t>
      </w:r>
    </w:p>
    <w:p w14:paraId="78F69B17" w14:textId="77777777" w:rsidR="00A87281" w:rsidRDefault="00A87281" w:rsidP="00A87281">
      <w:pPr>
        <w:pStyle w:val="berschrift2"/>
      </w:pPr>
      <w:r>
        <w:t>TB S.53/12</w:t>
      </w:r>
    </w:p>
    <w:p w14:paraId="27A8AC48" w14:textId="77777777" w:rsidR="00A87281" w:rsidRDefault="00A87281"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teenanger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cutting</w:t>
      </w:r>
      <w:proofErr w:type="spellEnd"/>
      <w:r>
        <w:t xml:space="preserve"> of a </w:t>
      </w:r>
      <w:proofErr w:type="spellStart"/>
      <w:r w:rsidR="00572305">
        <w:t>c</w:t>
      </w:r>
      <w:r>
        <w:t>a</w:t>
      </w:r>
      <w:r w:rsidR="00572305">
        <w:t>c</w:t>
      </w:r>
      <w:r>
        <w:t>oa-bean</w:t>
      </w:r>
      <w:proofErr w:type="spellEnd"/>
      <w:r>
        <w:t xml:space="preserve"> with a </w:t>
      </w:r>
      <w:proofErr w:type="spellStart"/>
      <w:r>
        <w:t>machete</w:t>
      </w:r>
      <w:proofErr w:type="spellEnd"/>
      <w:r>
        <w:t xml:space="preserve">. He </w:t>
      </w:r>
      <w:proofErr w:type="spellStart"/>
      <w:r>
        <w:t>is</w:t>
      </w:r>
      <w:proofErr w:type="spellEnd"/>
      <w:r>
        <w:t xml:space="preserve"> </w:t>
      </w:r>
      <w:proofErr w:type="spellStart"/>
      <w:r>
        <w:t>tsanding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jungle</w:t>
      </w:r>
      <w:proofErr w:type="spellEnd"/>
      <w:r>
        <w:t>.</w:t>
      </w:r>
    </w:p>
    <w:p w14:paraId="0CE6016E" w14:textId="77777777" w:rsidR="00A87281" w:rsidRDefault="00A87281">
      <w:r>
        <w:t xml:space="preserve">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r>
        <w:t>girl</w:t>
      </w:r>
      <w:proofErr w:type="spellEnd"/>
      <w:r>
        <w:t xml:space="preserve"> </w:t>
      </w:r>
      <w:proofErr w:type="spellStart"/>
      <w:r>
        <w:t>eating</w:t>
      </w:r>
      <w:proofErr w:type="spellEnd"/>
      <w:r>
        <w:t xml:space="preserve"> an </w:t>
      </w:r>
      <w:proofErr w:type="spellStart"/>
      <w:r>
        <w:t>choclate</w:t>
      </w:r>
      <w:proofErr w:type="spellEnd"/>
      <w:r>
        <w:t xml:space="preserve"> bar.</w:t>
      </w:r>
    </w:p>
    <w:p w14:paraId="6ED18012" w14:textId="77777777" w:rsidR="00A87281" w:rsidRDefault="00A87281" w:rsidP="00A87281">
      <w:pPr>
        <w:pStyle w:val="berschrift2"/>
      </w:pPr>
      <w:r>
        <w:t>TB S.54/13</w:t>
      </w:r>
    </w:p>
    <w:p w14:paraId="762B2BB2" w14:textId="77777777" w:rsidR="00572305" w:rsidRDefault="00572305" w:rsidP="00572305">
      <w:pPr>
        <w:pStyle w:val="Listenabsatz"/>
        <w:numPr>
          <w:ilvl w:val="0"/>
          <w:numId w:val="1"/>
        </w:numPr>
      </w:pPr>
      <w:r>
        <w:t>Read</w:t>
      </w:r>
    </w:p>
    <w:p w14:paraId="713840ED" w14:textId="77777777" w:rsidR="00A87281" w:rsidRDefault="00572305" w:rsidP="00572305">
      <w:pPr>
        <w:pStyle w:val="Listenabsatz"/>
        <w:numPr>
          <w:ilvl w:val="1"/>
          <w:numId w:val="1"/>
        </w:numPr>
      </w:pPr>
      <w:proofErr w:type="spellStart"/>
      <w:r>
        <w:t>Because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of </w:t>
      </w:r>
      <w:proofErr w:type="spellStart"/>
      <w:r>
        <w:t>cacoa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with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labor</w:t>
      </w:r>
      <w:proofErr w:type="spellEnd"/>
      <w:r>
        <w:t>.</w:t>
      </w:r>
    </w:p>
    <w:p w14:paraId="161FA848" w14:textId="77777777" w:rsidR="00572305" w:rsidRDefault="00572305" w:rsidP="00572305">
      <w:pPr>
        <w:pStyle w:val="Listenabsatz"/>
        <w:numPr>
          <w:ilvl w:val="1"/>
          <w:numId w:val="1"/>
        </w:numPr>
      </w:pPr>
      <w:r>
        <w:t xml:space="preserve">The </w:t>
      </w:r>
      <w:proofErr w:type="spellStart"/>
      <w:r>
        <w:t>cocoa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</w:t>
      </w:r>
      <w:proofErr w:type="spellStart"/>
      <w:r>
        <w:t>ears</w:t>
      </w:r>
      <w:proofErr w:type="spellEnd"/>
      <w:r>
        <w:t xml:space="preserve"> </w:t>
      </w:r>
      <w:r>
        <w:rPr>
          <w:rFonts w:cstheme="minorHAnsi"/>
        </w:rPr>
        <w:t>£</w:t>
      </w:r>
      <w:r>
        <w:t xml:space="preserve"> 60 </w:t>
      </w:r>
      <w:proofErr w:type="spellStart"/>
      <w:r>
        <w:t>billion</w:t>
      </w:r>
      <w:proofErr w:type="spellEnd"/>
      <w:r>
        <w:t xml:space="preserve"> per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Ivory Coast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35%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world´s</w:t>
      </w:r>
      <w:proofErr w:type="spellEnd"/>
      <w:r>
        <w:t xml:space="preserve"> </w:t>
      </w:r>
      <w:proofErr w:type="spellStart"/>
      <w:r>
        <w:t>cacoa</w:t>
      </w:r>
      <w:proofErr w:type="spellEnd"/>
      <w:r>
        <w:t xml:space="preserve">. Over 40%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population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poverty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And 100,000 </w:t>
      </w:r>
      <w:proofErr w:type="spellStart"/>
      <w:r>
        <w:t>children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industry</w:t>
      </w:r>
      <w:proofErr w:type="spellEnd"/>
    </w:p>
    <w:p w14:paraId="57878016" w14:textId="77777777" w:rsidR="00572305" w:rsidRDefault="00572305" w:rsidP="00572305">
      <w:pPr>
        <w:pStyle w:val="Listenabsatz"/>
        <w:numPr>
          <w:ilvl w:val="0"/>
          <w:numId w:val="1"/>
        </w:numPr>
      </w:pPr>
      <w:r>
        <w:t xml:space="preserve">The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 w:rsidR="00E53748">
        <w:t>how</w:t>
      </w:r>
      <w:proofErr w:type="spellEnd"/>
      <w:r w:rsidR="00E53748">
        <w:t xml:space="preserve"> </w:t>
      </w:r>
      <w:proofErr w:type="spellStart"/>
      <w:r w:rsidR="00E53748">
        <w:t>bad</w:t>
      </w:r>
      <w:proofErr w:type="spellEnd"/>
      <w:r w:rsidR="00E53748">
        <w:t xml:space="preserve"> </w:t>
      </w:r>
      <w:proofErr w:type="spellStart"/>
      <w:r w:rsidR="00E53748">
        <w:t>child</w:t>
      </w:r>
      <w:proofErr w:type="spellEnd"/>
      <w:r w:rsidR="00E53748">
        <w:t xml:space="preserve"> </w:t>
      </w:r>
      <w:proofErr w:type="spellStart"/>
      <w:r w:rsidR="00E53748">
        <w:t>labor</w:t>
      </w:r>
      <w:proofErr w:type="spellEnd"/>
      <w:r w:rsidR="00E53748">
        <w:t xml:space="preserve"> </w:t>
      </w:r>
      <w:proofErr w:type="spellStart"/>
      <w:r w:rsidR="00E53748">
        <w:t>is</w:t>
      </w:r>
      <w:proofErr w:type="spellEnd"/>
      <w:r w:rsidR="00E53748">
        <w:t xml:space="preserve"> and </w:t>
      </w:r>
      <w:proofErr w:type="spellStart"/>
      <w:r w:rsidR="00E53748">
        <w:t>it</w:t>
      </w:r>
      <w:proofErr w:type="spellEnd"/>
      <w:r w:rsidR="00E53748">
        <w:t xml:space="preserve"> </w:t>
      </w:r>
      <w:proofErr w:type="spellStart"/>
      <w:r w:rsidR="00E53748">
        <w:t>tells</w:t>
      </w:r>
      <w:proofErr w:type="spellEnd"/>
      <w:r w:rsidR="00E53748">
        <w:t xml:space="preserve"> </w:t>
      </w:r>
      <w:proofErr w:type="spellStart"/>
      <w:r w:rsidR="00E53748">
        <w:t>how</w:t>
      </w:r>
      <w:proofErr w:type="spellEnd"/>
      <w:r w:rsidR="00E53748">
        <w:t xml:space="preserve"> </w:t>
      </w:r>
      <w:proofErr w:type="spellStart"/>
      <w:r w:rsidR="00E53748">
        <w:t>the</w:t>
      </w:r>
      <w:proofErr w:type="spellEnd"/>
      <w:r w:rsidR="00E53748">
        <w:t xml:space="preserve"> </w:t>
      </w:r>
      <w:proofErr w:type="spellStart"/>
      <w:r w:rsidR="00E53748">
        <w:t>children</w:t>
      </w:r>
      <w:proofErr w:type="spellEnd"/>
      <w:r w:rsidR="00E53748">
        <w:t xml:space="preserve"> </w:t>
      </w:r>
      <w:proofErr w:type="spellStart"/>
      <w:r w:rsidR="00E53748">
        <w:t>work</w:t>
      </w:r>
      <w:proofErr w:type="spellEnd"/>
      <w:r w:rsidR="00E53748">
        <w:t xml:space="preserve"> at </w:t>
      </w:r>
      <w:proofErr w:type="spellStart"/>
      <w:r w:rsidR="00E53748">
        <w:t>the</w:t>
      </w:r>
      <w:proofErr w:type="spellEnd"/>
      <w:r w:rsidR="00E53748">
        <w:t xml:space="preserve"> </w:t>
      </w:r>
      <w:proofErr w:type="spellStart"/>
      <w:r w:rsidR="00E53748">
        <w:t>cocoa</w:t>
      </w:r>
      <w:proofErr w:type="spellEnd"/>
      <w:r w:rsidR="00E53748">
        <w:t xml:space="preserve"> </w:t>
      </w:r>
      <w:proofErr w:type="spellStart"/>
      <w:r w:rsidR="00E53748">
        <w:t>plantation</w:t>
      </w:r>
      <w:proofErr w:type="spellEnd"/>
      <w:r w:rsidR="00E53748">
        <w:t xml:space="preserve">. </w:t>
      </w:r>
    </w:p>
    <w:p w14:paraId="0449B319" w14:textId="77777777" w:rsidR="00E53748" w:rsidRDefault="00E53748" w:rsidP="00E53748">
      <w:pPr>
        <w:pStyle w:val="Listenabsatz"/>
      </w:pPr>
      <w:r>
        <w:t>The Children:</w:t>
      </w:r>
    </w:p>
    <w:p w14:paraId="1A68772A" w14:textId="77777777" w:rsidR="00E53748" w:rsidRDefault="00E53748" w:rsidP="00E53748">
      <w:pPr>
        <w:pStyle w:val="Listenabsatz"/>
        <w:numPr>
          <w:ilvl w:val="0"/>
          <w:numId w:val="2"/>
        </w:numPr>
      </w:pPr>
      <w:r>
        <w:t xml:space="preserve">Cut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cocoa</w:t>
      </w:r>
      <w:proofErr w:type="spellEnd"/>
      <w:r>
        <w:t xml:space="preserve"> </w:t>
      </w:r>
      <w:proofErr w:type="spellStart"/>
      <w:r>
        <w:t>beans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trees</w:t>
      </w:r>
      <w:proofErr w:type="spellEnd"/>
    </w:p>
    <w:p w14:paraId="34B038C3" w14:textId="77777777" w:rsidR="00E53748" w:rsidRDefault="00E53748" w:rsidP="00E53748">
      <w:pPr>
        <w:pStyle w:val="Listenabsatz"/>
        <w:numPr>
          <w:ilvl w:val="0"/>
          <w:numId w:val="2"/>
        </w:numPr>
      </w:pPr>
      <w:r>
        <w:t xml:space="preserve">Cut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cocoa</w:t>
      </w:r>
      <w:proofErr w:type="spellEnd"/>
      <w:r>
        <w:t xml:space="preserve"> </w:t>
      </w:r>
      <w:proofErr w:type="spellStart"/>
      <w:r>
        <w:t>beans</w:t>
      </w:r>
      <w:proofErr w:type="spellEnd"/>
      <w:r>
        <w:t xml:space="preserve"> open</w:t>
      </w:r>
    </w:p>
    <w:p w14:paraId="677E54A6" w14:textId="77777777" w:rsidR="00E53748" w:rsidRDefault="00E53748" w:rsidP="00E53748">
      <w:pPr>
        <w:pStyle w:val="Listenabsatz"/>
        <w:numPr>
          <w:ilvl w:val="0"/>
          <w:numId w:val="2"/>
        </w:numPr>
      </w:pPr>
      <w:r>
        <w:t xml:space="preserve">Carry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 </w:t>
      </w:r>
      <w:proofErr w:type="spellStart"/>
      <w:r>
        <w:t>truck</w:t>
      </w:r>
      <w:proofErr w:type="spellEnd"/>
    </w:p>
    <w:p w14:paraId="74824CE7" w14:textId="77777777" w:rsidR="00E53748" w:rsidRDefault="00E53748" w:rsidP="00E53748">
      <w:pPr>
        <w:pStyle w:val="Listenabsatz"/>
        <w:numPr>
          <w:ilvl w:val="0"/>
          <w:numId w:val="1"/>
        </w:numPr>
      </w:pPr>
      <w:r>
        <w:t xml:space="preserve">The </w:t>
      </w:r>
      <w:proofErr w:type="spellStart"/>
      <w:r>
        <w:t>part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Abdoulaye </w:t>
      </w:r>
      <w:proofErr w:type="spellStart"/>
      <w:r>
        <w:t>tells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emotionally</w:t>
      </w:r>
      <w:proofErr w:type="spellEnd"/>
      <w:r>
        <w:t xml:space="preserve"> </w:t>
      </w:r>
      <w:proofErr w:type="spellStart"/>
      <w:r>
        <w:t>powerfull</w:t>
      </w:r>
      <w:proofErr w:type="spellEnd"/>
    </w:p>
    <w:p w14:paraId="45CD29A3" w14:textId="77777777" w:rsidR="00E53748" w:rsidRDefault="00E53748" w:rsidP="00E53748">
      <w:pPr>
        <w:pStyle w:val="Listenabsatz"/>
        <w:numPr>
          <w:ilvl w:val="0"/>
          <w:numId w:val="1"/>
        </w:numPr>
      </w:pPr>
      <w:r>
        <w:t xml:space="preserve">I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inspire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,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horrible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laber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cocoa</w:t>
      </w:r>
      <w:proofErr w:type="spellEnd"/>
      <w:r>
        <w:t xml:space="preserve"> industry.</w:t>
      </w:r>
      <w:bookmarkStart w:id="0" w:name="_GoBack"/>
      <w:bookmarkEnd w:id="0"/>
    </w:p>
    <w:p w14:paraId="6AC32575" w14:textId="77777777" w:rsidR="00572305" w:rsidRPr="00A87281" w:rsidRDefault="00572305" w:rsidP="00A87281"/>
    <w:sectPr w:rsidR="00572305" w:rsidRPr="00A8728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01FDC"/>
    <w:multiLevelType w:val="hybridMultilevel"/>
    <w:tmpl w:val="6A12BFD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B5FB2"/>
    <w:multiLevelType w:val="hybridMultilevel"/>
    <w:tmpl w:val="6F6AD45E"/>
    <w:lvl w:ilvl="0" w:tplc="238875B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81"/>
    <w:rsid w:val="00572305"/>
    <w:rsid w:val="00A87281"/>
    <w:rsid w:val="00AE7F5D"/>
    <w:rsid w:val="00E5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56DC7"/>
  <w15:chartTrackingRefBased/>
  <w15:docId w15:val="{FC4FE0E8-7D7D-4D55-A220-A90DF7D0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872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872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7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872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572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2020-05-04T08:50:00Z</dcterms:created>
  <dcterms:modified xsi:type="dcterms:W3CDTF">2020-05-04T09:21:00Z</dcterms:modified>
</cp:coreProperties>
</file>