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20DDFF" w14:textId="77777777" w:rsidR="00EB2CDC" w:rsidRDefault="00EB2CDC" w:rsidP="00EB2CDC">
      <w:pPr>
        <w:pStyle w:val="Titel"/>
      </w:pPr>
      <w:r>
        <w:t>4.</w:t>
      </w:r>
      <w:r w:rsidR="00387269">
        <w:t xml:space="preserve"> </w:t>
      </w:r>
      <w:bookmarkStart w:id="0" w:name="_GoBack"/>
      <w:bookmarkEnd w:id="0"/>
      <w:r>
        <w:t>Vergleich von Fotosynthese und Atmung</w:t>
      </w:r>
    </w:p>
    <w:tbl>
      <w:tblPr>
        <w:tblStyle w:val="EinfacheTabelle5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B2CDC" w14:paraId="074C1084" w14:textId="77777777" w:rsidTr="00EB2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20" w:type="dxa"/>
          </w:tcPr>
          <w:p w14:paraId="63F12C38" w14:textId="77777777" w:rsidR="00EB2CDC" w:rsidRDefault="00EB2CDC" w:rsidP="00EB2CDC"/>
        </w:tc>
        <w:tc>
          <w:tcPr>
            <w:tcW w:w="3021" w:type="dxa"/>
          </w:tcPr>
          <w:p w14:paraId="363A3D1B" w14:textId="77777777" w:rsidR="00EB2CDC" w:rsidRDefault="00EB2CDC" w:rsidP="00EB2C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Fotosynthese</w:t>
            </w:r>
          </w:p>
        </w:tc>
        <w:tc>
          <w:tcPr>
            <w:tcW w:w="3021" w:type="dxa"/>
          </w:tcPr>
          <w:p w14:paraId="734709B3" w14:textId="77777777" w:rsidR="00EB2CDC" w:rsidRDefault="00EB2CDC" w:rsidP="00EB2C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Atmung</w:t>
            </w:r>
          </w:p>
        </w:tc>
      </w:tr>
      <w:tr w:rsidR="00387269" w14:paraId="568487DE" w14:textId="77777777" w:rsidTr="00D627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C224E6E" w14:textId="77777777" w:rsidR="00387269" w:rsidRDefault="00387269" w:rsidP="00EB2CDC">
            <w:r>
              <w:t>Gemeinsamkeiten</w:t>
            </w:r>
          </w:p>
        </w:tc>
        <w:tc>
          <w:tcPr>
            <w:tcW w:w="6042" w:type="dxa"/>
            <w:gridSpan w:val="2"/>
          </w:tcPr>
          <w:p w14:paraId="1B278776" w14:textId="77777777" w:rsidR="00387269" w:rsidRDefault="00387269" w:rsidP="00EB2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Für Energiegewinnung und zur Energiespeicherung</w:t>
            </w:r>
          </w:p>
        </w:tc>
      </w:tr>
      <w:tr w:rsidR="00EB2CDC" w14:paraId="4BD9CC2A" w14:textId="77777777" w:rsidTr="00EB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55D2CDC" w14:textId="77777777" w:rsidR="00EB2CDC" w:rsidRDefault="00EB2CDC" w:rsidP="00EB2CDC">
            <w:r>
              <w:t>Stoffwechsel</w:t>
            </w:r>
          </w:p>
        </w:tc>
        <w:tc>
          <w:tcPr>
            <w:tcW w:w="3021" w:type="dxa"/>
          </w:tcPr>
          <w:p w14:paraId="528ECC43" w14:textId="77777777" w:rsidR="00EB2CDC" w:rsidRDefault="00387269" w:rsidP="00EB2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Assimilation</w:t>
            </w:r>
          </w:p>
        </w:tc>
        <w:tc>
          <w:tcPr>
            <w:tcW w:w="3021" w:type="dxa"/>
          </w:tcPr>
          <w:p w14:paraId="4B3F0619" w14:textId="77777777" w:rsidR="00EB2CDC" w:rsidRDefault="00387269" w:rsidP="00EB2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Dissimilation</w:t>
            </w:r>
          </w:p>
        </w:tc>
      </w:tr>
      <w:tr w:rsidR="00EB2CDC" w14:paraId="6FA66D11" w14:textId="77777777" w:rsidTr="00EB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D7A545A" w14:textId="77777777" w:rsidR="00EB2CDC" w:rsidRDefault="00EB2CDC" w:rsidP="00EB2CDC">
            <w:r>
              <w:t>Zellorganell</w:t>
            </w:r>
          </w:p>
        </w:tc>
        <w:tc>
          <w:tcPr>
            <w:tcW w:w="3021" w:type="dxa"/>
          </w:tcPr>
          <w:p w14:paraId="5902EC84" w14:textId="77777777" w:rsidR="00EB2CDC" w:rsidRDefault="00387269" w:rsidP="00EB2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Chloroplast</w:t>
            </w:r>
          </w:p>
        </w:tc>
        <w:tc>
          <w:tcPr>
            <w:tcW w:w="3021" w:type="dxa"/>
          </w:tcPr>
          <w:p w14:paraId="60386C7A" w14:textId="77777777" w:rsidR="00EB2CDC" w:rsidRDefault="00387269" w:rsidP="00EB2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Mitochondirum</w:t>
            </w:r>
          </w:p>
        </w:tc>
      </w:tr>
      <w:tr w:rsidR="00EB2CDC" w14:paraId="7DF7817D" w14:textId="77777777" w:rsidTr="00EB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EB322D4" w14:textId="77777777" w:rsidR="00EB2CDC" w:rsidRDefault="00EB2CDC" w:rsidP="00EB2CDC">
            <w:r>
              <w:t>Ausgangsstoffe</w:t>
            </w:r>
          </w:p>
        </w:tc>
        <w:tc>
          <w:tcPr>
            <w:tcW w:w="3021" w:type="dxa"/>
          </w:tcPr>
          <w:p w14:paraId="194C1063" w14:textId="77777777" w:rsidR="00EB2CDC" w:rsidRDefault="00387269" w:rsidP="00EB2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Lichtenergie, Wasser und Kohlenstoffdioxid</w:t>
            </w:r>
          </w:p>
        </w:tc>
        <w:tc>
          <w:tcPr>
            <w:tcW w:w="3021" w:type="dxa"/>
          </w:tcPr>
          <w:p w14:paraId="161D52A0" w14:textId="77777777" w:rsidR="00EB2CDC" w:rsidRDefault="00387269" w:rsidP="00EB2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Sauerstoff und Glukose</w:t>
            </w:r>
          </w:p>
        </w:tc>
      </w:tr>
      <w:tr w:rsidR="00EB2CDC" w14:paraId="0037C9EB" w14:textId="77777777" w:rsidTr="00EB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B2F8F8C" w14:textId="77777777" w:rsidR="00EB2CDC" w:rsidRDefault="00EB2CDC" w:rsidP="00EB2CDC">
            <w:r>
              <w:t>Reaktionsprodukte</w:t>
            </w:r>
          </w:p>
        </w:tc>
        <w:tc>
          <w:tcPr>
            <w:tcW w:w="3021" w:type="dxa"/>
          </w:tcPr>
          <w:p w14:paraId="0AA2C082" w14:textId="77777777" w:rsidR="00EB2CDC" w:rsidRDefault="00387269" w:rsidP="00EB2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Sauerstoff und Glucose</w:t>
            </w:r>
          </w:p>
        </w:tc>
        <w:tc>
          <w:tcPr>
            <w:tcW w:w="3021" w:type="dxa"/>
          </w:tcPr>
          <w:p w14:paraId="20BFFC1E" w14:textId="77777777" w:rsidR="00EB2CDC" w:rsidRDefault="00387269" w:rsidP="00EB2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Kohlenstoffdioxid und Wasser</w:t>
            </w:r>
          </w:p>
        </w:tc>
      </w:tr>
      <w:tr w:rsidR="00EB2CDC" w14:paraId="365BB0F0" w14:textId="77777777" w:rsidTr="00EB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49E6A1" w14:textId="77777777" w:rsidR="00EB2CDC" w:rsidRDefault="00EB2CDC" w:rsidP="00EB2CDC">
            <w:r>
              <w:t>Teilprozesse</w:t>
            </w:r>
          </w:p>
        </w:tc>
        <w:tc>
          <w:tcPr>
            <w:tcW w:w="3021" w:type="dxa"/>
          </w:tcPr>
          <w:p w14:paraId="69219969" w14:textId="77777777" w:rsidR="00EB2CDC" w:rsidRDefault="00387269" w:rsidP="00EB2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Lichtreaktion und Calvinzyklus</w:t>
            </w:r>
          </w:p>
        </w:tc>
        <w:tc>
          <w:tcPr>
            <w:tcW w:w="3021" w:type="dxa"/>
          </w:tcPr>
          <w:p w14:paraId="49074129" w14:textId="77777777" w:rsidR="00EB2CDC" w:rsidRDefault="00387269" w:rsidP="00EB2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Glykolyse, Citratzyklus und Atmungskette</w:t>
            </w:r>
          </w:p>
        </w:tc>
      </w:tr>
      <w:tr w:rsidR="00EB2CDC" w14:paraId="26152CAF" w14:textId="77777777" w:rsidTr="00EB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69FC85E" w14:textId="77777777" w:rsidR="00EB2CDC" w:rsidRDefault="00EB2CDC" w:rsidP="00EB2CDC">
            <w:r>
              <w:t>Energielieferant</w:t>
            </w:r>
          </w:p>
        </w:tc>
        <w:tc>
          <w:tcPr>
            <w:tcW w:w="3021" w:type="dxa"/>
          </w:tcPr>
          <w:p w14:paraId="6AD6AE8A" w14:textId="77777777" w:rsidR="00EB2CDC" w:rsidRDefault="00387269" w:rsidP="00EB2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Lichtenergie</w:t>
            </w:r>
          </w:p>
        </w:tc>
        <w:tc>
          <w:tcPr>
            <w:tcW w:w="3021" w:type="dxa"/>
          </w:tcPr>
          <w:p w14:paraId="48F2CFA8" w14:textId="77777777" w:rsidR="00EB2CDC" w:rsidRDefault="00387269" w:rsidP="00EB2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Wasserstoff</w:t>
            </w:r>
          </w:p>
        </w:tc>
      </w:tr>
      <w:tr w:rsidR="00EB2CDC" w14:paraId="46BD35D0" w14:textId="77777777" w:rsidTr="00EB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5600873" w14:textId="77777777" w:rsidR="00EB2CDC" w:rsidRDefault="00EB2CDC" w:rsidP="00EB2CDC">
            <w:r>
              <w:t>Energiebillanz</w:t>
            </w:r>
          </w:p>
        </w:tc>
        <w:tc>
          <w:tcPr>
            <w:tcW w:w="3021" w:type="dxa"/>
          </w:tcPr>
          <w:p w14:paraId="2030D336" w14:textId="77777777" w:rsidR="00EB2CDC" w:rsidRDefault="00EB2CDC" w:rsidP="00EB2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Wirkungsgrad ca. 28%</w:t>
            </w:r>
          </w:p>
        </w:tc>
        <w:tc>
          <w:tcPr>
            <w:tcW w:w="3021" w:type="dxa"/>
          </w:tcPr>
          <w:p w14:paraId="0C237146" w14:textId="77777777" w:rsidR="00EB2CDC" w:rsidRDefault="00EB2CDC" w:rsidP="00EB2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Wirkungsgrad ca. 38%</w:t>
            </w:r>
          </w:p>
        </w:tc>
      </w:tr>
    </w:tbl>
    <w:p w14:paraId="63C64CEB" w14:textId="77777777" w:rsidR="00EB2CDC" w:rsidRPr="00EB2CDC" w:rsidRDefault="00EB2CDC" w:rsidP="00EB2CDC"/>
    <w:sectPr w:rsidR="00EB2CDC" w:rsidRPr="00EB2C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DC"/>
    <w:rsid w:val="00387269"/>
    <w:rsid w:val="00EB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610C3"/>
  <w15:chartTrackingRefBased/>
  <w15:docId w15:val="{374BD883-2573-4DBE-B3AE-B057C024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EB2C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2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lenraster">
    <w:name w:val="Table Grid"/>
    <w:basedOn w:val="NormaleTabelle"/>
    <w:uiPriority w:val="39"/>
    <w:rsid w:val="00EB2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EB2CD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</cp:revision>
  <dcterms:created xsi:type="dcterms:W3CDTF">2020-03-19T13:33:00Z</dcterms:created>
  <dcterms:modified xsi:type="dcterms:W3CDTF">2020-03-19T14:12:00Z</dcterms:modified>
</cp:coreProperties>
</file>