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Tämän dokumentin on tarkoitus määrittää, mitkä TTT-Aviationin </w:t>
      </w:r>
      <w:hyperlink r:id="rId2">
        <w:r>
          <w:rPr>
            <w:rStyle w:val="InternetLink"/>
          </w:rPr>
          <w:t>pyynnöt</w:t>
        </w:r>
      </w:hyperlink>
      <w:r>
        <w:rPr/>
        <w:t xml:space="preserve"> pitää toteuttaa, ja mitkä eroavat alkuperäisestä </w:t>
      </w:r>
      <w:hyperlink r:id="rId3">
        <w:r>
          <w:rPr>
            <w:rStyle w:val="InternetLink"/>
          </w:rPr>
          <w:t>toiminto/vaatimusmäärittelystä</w:t>
        </w:r>
      </w:hyperlink>
      <w:r>
        <w:rPr/>
        <w:t>, jolloin ne käsitetään lisätyöksi.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Etusivulle kelpuutuksien voimassaolot</w:t>
      </w:r>
      <w:r>
        <w:rPr/>
        <w:t xml:space="preserve"> (P: sivu 1)</w:t>
      </w:r>
    </w:p>
    <w:p>
      <w:pPr>
        <w:pStyle w:val="Normal"/>
        <w:ind w:left="709" w:right="0" w:hanging="0"/>
        <w:rPr/>
      </w:pPr>
      <w:r>
        <w:rPr/>
        <w:t xml:space="preserve">Tätä ominaisuutta ei ole esitelty toimintomäärittelyssä (M: sivu 2), mutta on kuitenkin tehty määrittelystä poiketen jälkeenpäin (joskaan ei asiakkaan </w:t>
      </w:r>
      <w:r>
        <w:rPr>
          <w:i/>
          <w:iCs/>
        </w:rPr>
        <w:t>nykyisten</w:t>
      </w:r>
      <w:r>
        <w:rPr/>
        <w:t xml:space="preserve"> toiveiden mukaisesti) - Lisätyö ~6±4h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Etusivun otsikoiden korostus</w:t>
      </w:r>
      <w:r>
        <w:rPr>
          <w:b w:val="false"/>
          <w:bCs w:val="false"/>
        </w:rPr>
        <w:t xml:space="preserve"> (P: sivu 2)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Ei ole tarkemmin tästä määrittelyssä mainittu, mutta korostaminen voisi olla käytettävyyden kannalta aiheellinen toimenpide - Korjaus 0,5h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Ilmoitus uusista viesteistä etusivulle</w:t>
      </w:r>
      <w:r>
        <w:rPr>
          <w:b w:val="false"/>
          <w:bCs w:val="false"/>
        </w:rPr>
        <w:t xml:space="preserve"> (P: sivu 2)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Ei määritelty – Lisätyö 2h</w:t>
      </w:r>
    </w:p>
    <w:p>
      <w:pPr>
        <w:pStyle w:val="Normal"/>
        <w:ind w:left="709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Omien tietojen alle lentokoneiden ”kelpuutukset” sekä siitä johdettavat ominaisuudet ja toiminnot</w:t>
      </w:r>
      <w:r>
        <w:rPr>
          <w:b w:val="false"/>
          <w:bCs w:val="false"/>
        </w:rPr>
        <w:t xml:space="preserve"> (P: sivu 2)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Tästä ei ole määrittelyssä mainittu (M: sivut 3-5) - Lisätyö ~10±5h</w:t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Etusivun lentovarausten ulkoasu</w:t>
      </w:r>
      <w:r>
        <w:rPr>
          <w:b w:val="false"/>
          <w:bCs w:val="false"/>
        </w:rPr>
        <w:t xml:space="preserve"> (P: sivu 3)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Tarkemmin ulkoasusta ei määrittelyssä ole mainintaa, mutta käytettävyyden kannalta voisi olla aiheellinen toimenpide - Korjaus 1h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Varauksien selkeyttäminen varauskalenterissa</w:t>
      </w:r>
      <w:r>
        <w:rPr>
          <w:b w:val="false"/>
          <w:bCs w:val="false"/>
        </w:rPr>
        <w:t xml:space="preserve"> (P: sivut 3-5)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Määrittelyssä ei varausten väreistä tai tietojen esittämistavasta ole tarkemmin mainittu. Jos tätä lähdetään viemään eteenpäin, tarvitaan asiakkaalta tiedot, miten lentojen värit määritetään yms. tarkennuksia - Lisätyö? ~6±4h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Monipäiväinen huoltovaraus </w:t>
      </w:r>
      <w:r>
        <w:rPr>
          <w:b w:val="false"/>
          <w:bCs w:val="false"/>
        </w:rPr>
        <w:t>(P: sivu 5)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Tässä on selkeä bugi, joka tulee korjata - Korjaus ~3±2h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Varauskirjan painikkeet</w:t>
      </w:r>
      <w:r>
        <w:rPr>
          <w:b w:val="false"/>
          <w:bCs w:val="false"/>
        </w:rPr>
        <w:t xml:space="preserve"> (P: sivut 5-6)</w:t>
      </w:r>
    </w:p>
    <w:p>
      <w:pPr>
        <w:pStyle w:val="Normal"/>
        <w:ind w:left="709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  <w:t>Huolto- ja tilavarauspainikkeet sekä niiden alaiset lomakkeet on toteutettu määrittelyssä mainitulla tavalla. Maatyövaraukset on poistettu asiakkaan pyynnöstä :”</w:t>
      </w:r>
      <w:r>
        <w:rPr>
          <w:rStyle w:val="Del"/>
          <w:rFonts w:ascii="Arial;Helvetica;sans-serif" w:hAnsi="Arial;Helvetica;sans-serif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Maatyövaraukset kokonaan pois varauskirjasta, meillä ei ole käyttöä niille.</w:t>
      </w:r>
      <w:r>
        <w:rPr>
          <w:b w:val="false"/>
          <w:bCs w:val="false"/>
        </w:rPr>
        <w:t>” varauskirjasta.</w:t>
      </w:r>
    </w:p>
    <w:p>
      <w:pPr>
        <w:pStyle w:val="Normal"/>
        <w:ind w:left="709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Varauskirjan tilastot </w:t>
      </w:r>
      <w:r>
        <w:rPr>
          <w:b w:val="false"/>
          <w:bCs w:val="false"/>
        </w:rPr>
        <w:t>(P: sivut 6-9)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Nämä on määritelty (M: sivut 17-18), mutta tilastoja ei ole toteutettu syystä tai toisesta (onko jätetty tilaajan toimesta jossain vaiheessa pois vai eikö vain tehty) -  Muutos ~20h±10h</w:t>
      </w:r>
    </w:p>
    <w:p>
      <w:pPr>
        <w:pStyle w:val="Normal"/>
        <w:ind w:left="709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Työajanseurannan kehitys </w:t>
      </w:r>
      <w:r>
        <w:rPr>
          <w:b w:val="false"/>
          <w:bCs w:val="false"/>
        </w:rPr>
        <w:t>(P: sivut 9-12)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Tässä ei voida täysin määrittelyä katsoa, sillä seuranta on hajautettu myös hallinnan puolelle. Sieltä löytyy työvuorot -alatoiminto, josta löytyy 2. kuva sivulla 11 (yksinkertainen näkymä valitulle opettajalle). Lisäksi määrittelyssä tilaaja on pyytänyt jättämään työaikatilastoinnin pois (M: sivu 15). En osaa sanoa varmuudella liittyykö tuo </w:t>
      </w:r>
      <w:r>
        <w:rPr>
          <w:b w:val="false"/>
          <w:bCs w:val="false"/>
          <w:i/>
          <w:iCs/>
        </w:rPr>
        <w:t xml:space="preserve">laajempi näkymä (P: sivut 10-11) </w:t>
      </w:r>
      <w:r>
        <w:rPr>
          <w:b w:val="false"/>
          <w:bCs w:val="false"/>
        </w:rPr>
        <w:t>tähän vai mihin, mutta sitä ei ole kuitenkaan määrittelyssä kuvattu. - Lisätyö ~10±5h</w:t>
      </w:r>
    </w:p>
    <w:p>
      <w:pPr>
        <w:pStyle w:val="Normal"/>
        <w:ind w:left="709" w:right="0" w:hanging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Toiminnan laatujen, konetyyppien, syllabusten sekä kustannuspaikkojen lisääminen</w:t>
      </w:r>
      <w:r>
        <w:rPr>
          <w:b w:val="false"/>
          <w:bCs w:val="false"/>
        </w:rPr>
        <w:t xml:space="preserve"> (P: sivut 12-13)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Kustannuspaikkoja voi lisätä hallinnan kautta. Konetyypin lisäämisessä bugi, joka korjataan. Lisäksi toiminnan laatuja sekä syllabuksia voisi tosiaan käytettävyyden vuoksi lisätä myös hallinnan kautta, joskaan siitä ei ole määrittelyssä erikseen mainintaa. - Muutos 3±2h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>Lentohakujen yhteissummat taulukkoon</w:t>
      </w:r>
      <w:r>
        <w:rPr>
          <w:b w:val="false"/>
          <w:bCs w:val="false"/>
          <w:i w:val="false"/>
          <w:iCs w:val="false"/>
        </w:rPr>
        <w:t xml:space="preserve"> (P: sivu 14)</w:t>
      </w:r>
    </w:p>
    <w:p>
      <w:pPr>
        <w:pStyle w:val="Normal"/>
        <w:ind w:left="709" w:right="0" w:hanging="36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Voitaneen tehdä järkisyistä, vaikkei siitä tosin erikseen olekaan mainittu määrittelyssä. - Muutos 1h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Haun tulokset matkapäiväkirjamuotoon </w:t>
      </w:r>
      <w:r>
        <w:rPr>
          <w:b w:val="false"/>
          <w:bCs w:val="false"/>
          <w:i w:val="false"/>
          <w:iCs w:val="false"/>
        </w:rPr>
        <w:t>(P: sivut 14-15)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Tätä ei ole toteutettu tuntemattomasta syystä, vaikka siitä on määritelmässä maininta. Tarvitsemme tarkan kuvan näkymän rakenteesta sen tekemiseen. - Lisäys 4±2h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>Uusien seurattavien asioiden tallennus järjestelmään</w:t>
      </w:r>
      <w:r>
        <w:rPr>
          <w:b w:val="false"/>
          <w:bCs w:val="false"/>
          <w:i w:val="false"/>
          <w:iCs w:val="false"/>
        </w:rPr>
        <w:t xml:space="preserve"> (P: sivut 15-16)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Tästä ei määrittelyssä ole mainintaa. - Lisätyö (ei osaa antaa aika -arviota ilman syventymistä, kun paljon liikkuvia osia)</w:t>
      </w:r>
    </w:p>
    <w:p>
      <w:pPr>
        <w:pStyle w:val="Normal"/>
        <w:ind w:left="709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>Pohjatietojen syöttö lentokokemukseen</w:t>
      </w:r>
      <w:r>
        <w:rPr>
          <w:b w:val="false"/>
          <w:bCs w:val="false"/>
          <w:i w:val="false"/>
          <w:iCs w:val="false"/>
        </w:rPr>
        <w:t xml:space="preserve"> (P: sivu 16)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Pohjatietojen syöttö on mahdollista.</w:t>
      </w:r>
    </w:p>
    <w:p>
      <w:pPr>
        <w:pStyle w:val="Normal"/>
        <w:ind w:left="709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>Suoritusten seuranta kurssiperusteisesti</w:t>
      </w:r>
      <w:r>
        <w:rPr>
          <w:b w:val="false"/>
          <w:bCs w:val="false"/>
          <w:i w:val="false"/>
          <w:iCs w:val="false"/>
        </w:rPr>
        <w:t xml:space="preserve"> (P: sivut 16-18)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Suorituksia voidaan seurata oppilasperusteisesti. Määrittelystä poiketen seuranta sijoitettu Omat Tiedot -valikon alle, joten määrittelyn jälkeen on sovittu jotain muuta. - Lisäys / Lisätyö / jotain muuta 10±5h</w:t>
      </w:r>
    </w:p>
    <w:p>
      <w:pPr>
        <w:pStyle w:val="Normal"/>
        <w:ind w:left="709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Peruutettujen lentojen haku </w:t>
      </w:r>
      <w:r>
        <w:rPr>
          <w:b w:val="false"/>
          <w:bCs w:val="false"/>
          <w:i w:val="false"/>
          <w:iCs w:val="false"/>
        </w:rPr>
        <w:t>(P: sivut 18-19)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Olisi varmasti fiksua, mutta ei määritelmässä. - Lisätyö 2h</w:t>
      </w:r>
    </w:p>
    <w:p>
      <w:pPr>
        <w:pStyle w:val="Normal"/>
        <w:ind w:left="709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Käyttäjien hallinnan ulkoasumuutos </w:t>
      </w:r>
      <w:r>
        <w:rPr>
          <w:b w:val="false"/>
          <w:bCs w:val="false"/>
          <w:i w:val="false"/>
          <w:iCs w:val="false"/>
        </w:rPr>
        <w:t>(P: sivut 19-20)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 ulkoasua halutaan muutettavan se voidaan tehdä. - Lisätyö 2h</w:t>
      </w:r>
    </w:p>
    <w:p>
      <w:pPr>
        <w:pStyle w:val="Normal"/>
        <w:ind w:left="709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Istunnon ylläpito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Lisätyö 5h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Puhelinluettelon ylläpito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 ymmärrä. Joka tapauksessa lisätyö – vaikkapa 2h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Lentojen laskentalogiikan tarkastus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Tarkastettu toimivaksi ainakin kolme kertaa.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Etusivun toiminnalisten ohjeiden esitysmuoto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Lisätyö 3h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Salasanan vaihto -toiminnon siirtäminen UI:ssa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Lisätyö 1h</w:t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Henkilöä poistettaessa ei poisteta henkilöä, vaan poistetaan kirjautumismahdollisuus</w:t>
      </w:r>
    </w:p>
    <w:p>
      <w:pPr>
        <w:pStyle w:val="Normal"/>
        <w:ind w:left="709" w:right="0" w:hanging="0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Lisätyö 2h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fi-FI" w:eastAsia="zh-CN" w:bidi="hi-IN"/>
    </w:rPr>
  </w:style>
  <w:style w:type="character" w:styleId="NumberingSymbols">
    <w:name w:val="Numbering Symbol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Del">
    <w:name w:val="del"/>
    <w:rPr/>
  </w:style>
  <w:style w:type="character" w:styleId="ListLabel1">
    <w:name w:val="ListLabel 1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4.it-systems.fi/ttt/documentation/FLYmuutokset.pdf" TargetMode="External"/><Relationship Id="rId3" Type="http://schemas.openxmlformats.org/officeDocument/2006/relationships/hyperlink" Target="http://www4.it-systems.fi/ttt/documentation/TTT_Aviation_maarittely_kommentoitu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LibreOffice/4.2.6.3$MacOSX_X86_64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2015-05-04T10:14:49Z</dcterms:created>
  <dc:language>fi-FI</dc:language>
  <cp:revision>0</cp:revision>
</cp:coreProperties>
</file>