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D4E6D" w14:textId="77777777" w:rsidR="007B5AEF" w:rsidRPr="00B87167" w:rsidRDefault="00B9441C">
      <w:pPr>
        <w:rPr>
          <w:rFonts w:ascii="Avenir Next LT Pro" w:hAnsi="Avenir Next LT Pro"/>
        </w:rPr>
      </w:pPr>
      <w:r w:rsidRPr="00B87167">
        <w:rPr>
          <w:rFonts w:ascii="Avenir Next LT Pro" w:hAnsi="Avenir Next LT Pro"/>
          <w:noProof/>
        </w:rPr>
        <w:drawing>
          <wp:anchor distT="0" distB="0" distL="114300" distR="114300" simplePos="0" relativeHeight="251659264" behindDoc="1" locked="0" layoutInCell="1" allowOverlap="1" wp14:anchorId="31356A80" wp14:editId="7FD31685">
            <wp:simplePos x="0" y="0"/>
            <wp:positionH relativeFrom="column">
              <wp:posOffset>-492370</wp:posOffset>
            </wp:positionH>
            <wp:positionV relativeFrom="paragraph">
              <wp:posOffset>-650631</wp:posOffset>
            </wp:positionV>
            <wp:extent cx="7136756" cy="35169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6756" cy="351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6A641" w14:textId="77777777" w:rsidR="007B5AEF" w:rsidRPr="00B87167" w:rsidRDefault="006F21A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</w:pPr>
      <w:r w:rsidRPr="00B87167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 xml:space="preserve">GYRO OVERHAUL SERVICE REPORT – </w:t>
      </w:r>
      <w:r w:rsidR="00B87167" w:rsidRPr="00B87167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>SPERRY</w:t>
      </w:r>
    </w:p>
    <w:p w14:paraId="1F24F2CB" w14:textId="77777777" w:rsidR="006F21AA" w:rsidRPr="00B87167" w:rsidRDefault="006F21A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</w:pPr>
    </w:p>
    <w:p w14:paraId="67830DCA" w14:textId="77777777" w:rsidR="006F21AA" w:rsidRPr="00B87167" w:rsidRDefault="006F21A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</w:pPr>
    </w:p>
    <w:p w14:paraId="29B4F97E" w14:textId="77777777" w:rsidR="006F21AA" w:rsidRPr="00B87167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i w:val="0"/>
          <w:color w:val="2F5496" w:themeColor="accent1" w:themeShade="BF"/>
          <w:lang w:val="en-GB"/>
        </w:rPr>
      </w:pPr>
      <w:r w:rsidRPr="00B87167">
        <w:rPr>
          <w:rStyle w:val="IntenseEmphasis"/>
          <w:rFonts w:ascii="Avenir Next LT Pro" w:hAnsi="Avenir Next LT Pro"/>
          <w:color w:val="2F5496" w:themeColor="accent1" w:themeShade="BF"/>
          <w:lang w:val="en-GB"/>
        </w:rPr>
        <w:t>YACHT details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1672"/>
        <w:gridCol w:w="2864"/>
        <w:gridCol w:w="1984"/>
        <w:gridCol w:w="2835"/>
      </w:tblGrid>
      <w:tr w:rsidR="006F21AA" w:rsidRPr="00B87167" w14:paraId="49AC083C" w14:textId="77777777" w:rsidTr="00463A1E">
        <w:tc>
          <w:tcPr>
            <w:tcW w:w="1672" w:type="dxa"/>
          </w:tcPr>
          <w:p w14:paraId="1ED41AF6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Name</w:t>
            </w:r>
          </w:p>
        </w:tc>
        <w:tc>
          <w:tcPr>
            <w:tcW w:w="2864" w:type="dxa"/>
          </w:tcPr>
          <w:p w14:paraId="4A1B0E15" w14:textId="77777777" w:rsidR="006F21AA" w:rsidRPr="00B87167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RONIN</w:t>
            </w:r>
          </w:p>
        </w:tc>
        <w:tc>
          <w:tcPr>
            <w:tcW w:w="1984" w:type="dxa"/>
          </w:tcPr>
          <w:p w14:paraId="0AF816BF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MMSI</w:t>
            </w:r>
          </w:p>
        </w:tc>
        <w:tc>
          <w:tcPr>
            <w:tcW w:w="2835" w:type="dxa"/>
          </w:tcPr>
          <w:p w14:paraId="6A8D4C11" w14:textId="77777777" w:rsidR="006F21AA" w:rsidRPr="00B87167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319358000</w:t>
            </w:r>
          </w:p>
        </w:tc>
      </w:tr>
      <w:tr w:rsidR="006F21AA" w:rsidRPr="00B87167" w14:paraId="3EF47F72" w14:textId="77777777" w:rsidTr="00463A1E">
        <w:tc>
          <w:tcPr>
            <w:tcW w:w="1672" w:type="dxa"/>
          </w:tcPr>
          <w:p w14:paraId="67C4BA64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Port of Registry</w:t>
            </w:r>
          </w:p>
        </w:tc>
        <w:tc>
          <w:tcPr>
            <w:tcW w:w="2864" w:type="dxa"/>
          </w:tcPr>
          <w:p w14:paraId="012F6AF2" w14:textId="77777777" w:rsidR="006F21AA" w:rsidRPr="00B87167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CAYMAN ISLAND</w:t>
            </w:r>
          </w:p>
        </w:tc>
        <w:tc>
          <w:tcPr>
            <w:tcW w:w="1984" w:type="dxa"/>
          </w:tcPr>
          <w:p w14:paraId="13266683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CALL SIGN</w:t>
            </w:r>
          </w:p>
        </w:tc>
        <w:tc>
          <w:tcPr>
            <w:tcW w:w="2835" w:type="dxa"/>
          </w:tcPr>
          <w:p w14:paraId="43376397" w14:textId="77777777" w:rsidR="006F21AA" w:rsidRPr="00B87167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ZCSK4</w:t>
            </w:r>
          </w:p>
        </w:tc>
      </w:tr>
      <w:tr w:rsidR="006F21AA" w:rsidRPr="00B87167" w14:paraId="0AC14FE3" w14:textId="77777777" w:rsidTr="00463A1E">
        <w:tc>
          <w:tcPr>
            <w:tcW w:w="1672" w:type="dxa"/>
          </w:tcPr>
          <w:p w14:paraId="44CA03A4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Gross Tonnage</w:t>
            </w:r>
          </w:p>
        </w:tc>
        <w:tc>
          <w:tcPr>
            <w:tcW w:w="2864" w:type="dxa"/>
          </w:tcPr>
          <w:p w14:paraId="14FA9282" w14:textId="77777777" w:rsidR="006F21AA" w:rsidRPr="00B87167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626</w:t>
            </w:r>
          </w:p>
        </w:tc>
        <w:tc>
          <w:tcPr>
            <w:tcW w:w="1984" w:type="dxa"/>
          </w:tcPr>
          <w:p w14:paraId="6BD3363A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Official Number</w:t>
            </w:r>
          </w:p>
        </w:tc>
        <w:tc>
          <w:tcPr>
            <w:tcW w:w="2835" w:type="dxa"/>
          </w:tcPr>
          <w:p w14:paraId="20D44755" w14:textId="77777777" w:rsidR="006F21AA" w:rsidRPr="00B87167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----</w:t>
            </w:r>
          </w:p>
        </w:tc>
      </w:tr>
      <w:tr w:rsidR="006F21AA" w:rsidRPr="00B87167" w14:paraId="2A24589E" w14:textId="77777777" w:rsidTr="00463A1E">
        <w:tc>
          <w:tcPr>
            <w:tcW w:w="1672" w:type="dxa"/>
          </w:tcPr>
          <w:p w14:paraId="3522804C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Date Keel Laid</w:t>
            </w:r>
          </w:p>
        </w:tc>
        <w:tc>
          <w:tcPr>
            <w:tcW w:w="2864" w:type="dxa"/>
          </w:tcPr>
          <w:p w14:paraId="07A0AC5E" w14:textId="77777777" w:rsidR="006F21AA" w:rsidRPr="00B87167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1993</w:t>
            </w:r>
          </w:p>
        </w:tc>
        <w:tc>
          <w:tcPr>
            <w:tcW w:w="1984" w:type="dxa"/>
          </w:tcPr>
          <w:p w14:paraId="3A0153F0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IMO Number</w:t>
            </w:r>
          </w:p>
        </w:tc>
        <w:tc>
          <w:tcPr>
            <w:tcW w:w="2835" w:type="dxa"/>
          </w:tcPr>
          <w:p w14:paraId="5FFDE418" w14:textId="77777777" w:rsidR="006F21AA" w:rsidRPr="00B87167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8663250</w:t>
            </w:r>
          </w:p>
        </w:tc>
      </w:tr>
      <w:tr w:rsidR="006F21AA" w:rsidRPr="00B87167" w14:paraId="713C27C9" w14:textId="77777777" w:rsidTr="00463A1E">
        <w:tc>
          <w:tcPr>
            <w:tcW w:w="1672" w:type="dxa"/>
          </w:tcPr>
          <w:p w14:paraId="4F686E74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Type of Yacht</w:t>
            </w:r>
          </w:p>
        </w:tc>
        <w:tc>
          <w:tcPr>
            <w:tcW w:w="2864" w:type="dxa"/>
          </w:tcPr>
          <w:p w14:paraId="746235CC" w14:textId="77777777" w:rsidR="006F21AA" w:rsidRPr="00B87167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 xml:space="preserve"> </w:t>
            </w:r>
            <w:sdt>
              <w:sdtPr>
                <w:rPr>
                  <w:rFonts w:ascii="Avenir Next LT Pro" w:hAnsi="Avenir Next LT Pro"/>
                  <w:bCs/>
                  <w:iCs/>
                  <w:color w:val="595959"/>
                  <w:sz w:val="20"/>
                  <w:szCs w:val="20"/>
                  <w:lang w:eastAsia="es-ES"/>
                </w:rPr>
                <w:alias w:val="Type of Yacht"/>
                <w:tag w:val="Type of Yacht"/>
                <w:id w:val="-1076129894"/>
                <w:placeholder>
                  <w:docPart w:val="99E54046CD2940C993E2032CE0349A2A"/>
                </w:placeholder>
                <w:showingPlcHdr/>
                <w:dropDownList>
                  <w:listItem w:value="Elija un elemento."/>
                  <w:listItem w:displayText="Motor Yacht" w:value="Motor Yacht"/>
                  <w:listItem w:displayText="Sailing Yacht" w:value="Sailing Yacht"/>
                </w:dropDownList>
              </w:sdtPr>
              <w:sdtContent>
                <w:r w:rsidRPr="00B87167">
                  <w:rPr>
                    <w:rStyle w:val="PlaceholderText"/>
                    <w:rFonts w:ascii="Avenir Next LT Pro" w:hAnsi="Avenir Next LT Pro"/>
                  </w:rPr>
                  <w:t>Elija un elemento.</w:t>
                </w:r>
              </w:sdtContent>
            </w:sdt>
          </w:p>
        </w:tc>
        <w:tc>
          <w:tcPr>
            <w:tcW w:w="1984" w:type="dxa"/>
          </w:tcPr>
          <w:p w14:paraId="76B6D542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A</w:t>
            </w:r>
            <w:r w:rsidRPr="00B87167">
              <w:rPr>
                <w:rFonts w:ascii="Avenir Next LT Pro" w:hAnsi="Avenir Next LT Pro"/>
                <w:color w:val="595959"/>
                <w:sz w:val="20"/>
                <w:szCs w:val="20"/>
                <w:lang w:eastAsia="es-ES"/>
              </w:rPr>
              <w:t>REA</w:t>
            </w:r>
          </w:p>
        </w:tc>
        <w:tc>
          <w:tcPr>
            <w:tcW w:w="2835" w:type="dxa"/>
          </w:tcPr>
          <w:p w14:paraId="5F203272" w14:textId="77777777" w:rsidR="006F21AA" w:rsidRPr="00B87167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B87167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A3</w:t>
            </w:r>
          </w:p>
        </w:tc>
      </w:tr>
    </w:tbl>
    <w:p w14:paraId="2BCF4B33" w14:textId="77777777" w:rsidR="006F21AA" w:rsidRPr="00B87167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i w:val="0"/>
          <w:color w:val="2F5496" w:themeColor="accent1" w:themeShade="BF"/>
        </w:rPr>
      </w:pPr>
    </w:p>
    <w:p w14:paraId="4A849CB3" w14:textId="77777777" w:rsidR="006F21AA" w:rsidRPr="00B87167" w:rsidRDefault="006F21AA" w:rsidP="006F21AA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eastAsia="es-ES"/>
        </w:rPr>
      </w:pPr>
    </w:p>
    <w:p w14:paraId="5C7C4934" w14:textId="77777777" w:rsidR="006F21AA" w:rsidRPr="00B87167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</w:pPr>
      <w:hyperlink r:id="rId7" w:tgtFrame="_blank" w:history="1">
        <w:r w:rsidRPr="00B87167">
          <w:rPr>
            <w:rStyle w:val="IntenseEmphasis"/>
            <w:rFonts w:ascii="Avenir Next LT Pro" w:hAnsi="Avenir Next LT Pro"/>
            <w:color w:val="2F5496" w:themeColor="accent1" w:themeShade="BF"/>
            <w:lang w:val="en-US" w:eastAsia="es-ES"/>
          </w:rPr>
          <w:t>SERVICE</w:t>
        </w:r>
      </w:hyperlink>
      <w:r w:rsidRPr="00B87167"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 xml:space="preserve"> REPORT details</w:t>
      </w:r>
    </w:p>
    <w:p w14:paraId="2711495A" w14:textId="77777777" w:rsidR="006F21AA" w:rsidRPr="00B87167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i w:val="0"/>
          <w:color w:val="2F5496" w:themeColor="accent1" w:themeShade="BF"/>
          <w:lang w:val="en-US" w:eastAsia="es-ES"/>
        </w:rPr>
      </w:pPr>
    </w:p>
    <w:p w14:paraId="5D37C607" w14:textId="77777777" w:rsidR="006F21AA" w:rsidRPr="00B87167" w:rsidRDefault="006F21AA" w:rsidP="006F21AA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  <w:r w:rsidRPr="00B87167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 xml:space="preserve">On board M/Y RONIN, located in Astilleros de Mallorca, Palma, proceed to carry out a GYRO OVREHAULLSERVICE. Gyro Equipment found </w:t>
      </w:r>
      <w:r w:rsidR="00B87167" w:rsidRPr="00B87167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>OFF, SPERRY NAVIGAT X MK1 - OPTICAL SOLUTION</w:t>
      </w:r>
      <w:r w:rsidRPr="00B87167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>.</w:t>
      </w:r>
    </w:p>
    <w:p w14:paraId="3FB4ED8F" w14:textId="77777777" w:rsidR="006F21AA" w:rsidRPr="00B87167" w:rsidRDefault="006F21AA" w:rsidP="006F21AA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</w:p>
    <w:p w14:paraId="1B0A59D3" w14:textId="77777777" w:rsidR="006F21AA" w:rsidRPr="00B87167" w:rsidRDefault="006F21AA" w:rsidP="006F21AA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  <w:r w:rsidRPr="00B87167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>Service has been performed according Manufacture Service Manuals, Technical notes and recommended procedures.</w:t>
      </w:r>
    </w:p>
    <w:p w14:paraId="7724A314" w14:textId="77777777" w:rsidR="006F21AA" w:rsidRPr="00B87167" w:rsidRDefault="006F21AA" w:rsidP="006F21AA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</w:p>
    <w:p w14:paraId="539135A5" w14:textId="77777777" w:rsidR="006F21AA" w:rsidRPr="00B87167" w:rsidRDefault="006F21AA" w:rsidP="006F21AA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  <w:r w:rsidRPr="00B87167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>Results of service have been recorded at proper Tallamar and Manufacture forms attached to this report. Photo report also available if required.</w:t>
      </w:r>
    </w:p>
    <w:p w14:paraId="04C3CCB1" w14:textId="77777777" w:rsidR="006F21AA" w:rsidRPr="00B87167" w:rsidRDefault="006F21AA" w:rsidP="006F21AA">
      <w:pPr>
        <w:spacing w:after="0" w:line="240" w:lineRule="auto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18"/>
          <w:szCs w:val="18"/>
          <w:lang w:val="en-GB" w:eastAsia="es-ES"/>
        </w:rPr>
      </w:pPr>
    </w:p>
    <w:p w14:paraId="66905C4B" w14:textId="77777777" w:rsidR="006F21AA" w:rsidRPr="00B87167" w:rsidRDefault="006F21AA" w:rsidP="006F21AA">
      <w:pPr>
        <w:spacing w:after="0" w:line="240" w:lineRule="auto"/>
        <w:contextualSpacing/>
        <w:rPr>
          <w:rStyle w:val="IntenseEmphasis"/>
          <w:rFonts w:ascii="Avenir Next LT Pro" w:hAnsi="Avenir Next LT Pro"/>
          <w:b w:val="0"/>
          <w:i w:val="0"/>
          <w:sz w:val="18"/>
          <w:szCs w:val="18"/>
          <w:lang w:val="en-GB" w:eastAsia="es-ES"/>
        </w:rPr>
      </w:pPr>
    </w:p>
    <w:tbl>
      <w:tblPr>
        <w:tblStyle w:val="TableGrid"/>
        <w:tblW w:w="9214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6520"/>
        <w:gridCol w:w="851"/>
        <w:gridCol w:w="1276"/>
      </w:tblGrid>
      <w:tr w:rsidR="00B87167" w:rsidRPr="00B87167" w14:paraId="73B69843" w14:textId="77777777" w:rsidTr="00B87167">
        <w:tc>
          <w:tcPr>
            <w:tcW w:w="567" w:type="dxa"/>
            <w:vMerge w:val="restart"/>
          </w:tcPr>
          <w:p w14:paraId="4B3199B7" w14:textId="77777777" w:rsidR="00B87167" w:rsidRPr="00B87167" w:rsidRDefault="00B87167" w:rsidP="00463A1E">
            <w:pPr>
              <w:rPr>
                <w:rStyle w:val="IntenseEmphasis"/>
                <w:rFonts w:ascii="Avenir Next LT Pro" w:hAnsi="Avenir Next LT Pro"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18"/>
                <w:szCs w:val="18"/>
                <w:lang w:val="en-US" w:eastAsia="es-ES"/>
              </w:rPr>
              <w:t>Nº</w:t>
            </w:r>
          </w:p>
        </w:tc>
        <w:tc>
          <w:tcPr>
            <w:tcW w:w="6520" w:type="dxa"/>
            <w:vMerge w:val="restart"/>
          </w:tcPr>
          <w:p w14:paraId="48E2CD9B" w14:textId="77777777" w:rsidR="00B87167" w:rsidRPr="00B87167" w:rsidRDefault="00B87167" w:rsidP="00463A1E">
            <w:pPr>
              <w:rPr>
                <w:rStyle w:val="IntenseEmphasis"/>
                <w:rFonts w:ascii="Avenir Next LT Pro" w:hAnsi="Avenir Next LT Pro"/>
                <w:color w:val="auto"/>
                <w:sz w:val="24"/>
                <w:szCs w:val="24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4"/>
                <w:szCs w:val="24"/>
                <w:lang w:val="en-US" w:eastAsia="es-ES"/>
              </w:rPr>
              <w:t>Item checked</w:t>
            </w:r>
          </w:p>
        </w:tc>
        <w:tc>
          <w:tcPr>
            <w:tcW w:w="2127" w:type="dxa"/>
            <w:gridSpan w:val="2"/>
          </w:tcPr>
          <w:p w14:paraId="3FF6A221" w14:textId="77777777" w:rsidR="00B87167" w:rsidRPr="00B87167" w:rsidRDefault="00B87167" w:rsidP="00463A1E">
            <w:pPr>
              <w:jc w:val="center"/>
              <w:rPr>
                <w:rStyle w:val="IntenseEmphasis"/>
                <w:rFonts w:ascii="Avenir Next LT Pro" w:hAnsi="Avenir Next LT Pro"/>
                <w:color w:val="2F5496" w:themeColor="accent1" w:themeShade="BF"/>
                <w:sz w:val="18"/>
                <w:szCs w:val="18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2F5496" w:themeColor="accent1" w:themeShade="BF"/>
                <w:sz w:val="18"/>
                <w:szCs w:val="18"/>
                <w:lang w:val="en-US" w:eastAsia="es-ES"/>
              </w:rPr>
              <w:t>GYRO 1</w:t>
            </w:r>
          </w:p>
        </w:tc>
      </w:tr>
      <w:tr w:rsidR="00B87167" w:rsidRPr="00B87167" w14:paraId="7C522C67" w14:textId="77777777" w:rsidTr="00B87167">
        <w:tc>
          <w:tcPr>
            <w:tcW w:w="567" w:type="dxa"/>
            <w:vMerge/>
          </w:tcPr>
          <w:p w14:paraId="3EFC3F19" w14:textId="77777777" w:rsidR="00B87167" w:rsidRPr="00B87167" w:rsidRDefault="00B87167" w:rsidP="00463A1E">
            <w:pPr>
              <w:rPr>
                <w:rStyle w:val="IntenseEmphasis"/>
                <w:rFonts w:ascii="Avenir Next LT Pro" w:hAnsi="Avenir Next LT Pro"/>
                <w:color w:val="7F7F7F" w:themeColor="text1" w:themeTint="80"/>
                <w:sz w:val="20"/>
                <w:szCs w:val="20"/>
                <w:lang w:val="en-US" w:eastAsia="es-ES"/>
              </w:rPr>
            </w:pPr>
          </w:p>
        </w:tc>
        <w:tc>
          <w:tcPr>
            <w:tcW w:w="6520" w:type="dxa"/>
            <w:vMerge/>
          </w:tcPr>
          <w:p w14:paraId="6E0D6630" w14:textId="77777777" w:rsidR="00B87167" w:rsidRPr="00B87167" w:rsidRDefault="00B87167" w:rsidP="00463A1E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 w:eastAsia="es-ES"/>
              </w:rPr>
            </w:pPr>
          </w:p>
        </w:tc>
        <w:tc>
          <w:tcPr>
            <w:tcW w:w="851" w:type="dxa"/>
          </w:tcPr>
          <w:p w14:paraId="131643EA" w14:textId="77777777" w:rsidR="00B87167" w:rsidRPr="00B87167" w:rsidRDefault="00B87167" w:rsidP="00463A1E">
            <w:pPr>
              <w:jc w:val="center"/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  <w:t>Verified</w:t>
            </w:r>
          </w:p>
        </w:tc>
        <w:tc>
          <w:tcPr>
            <w:tcW w:w="1276" w:type="dxa"/>
          </w:tcPr>
          <w:p w14:paraId="583820E1" w14:textId="77777777" w:rsidR="00B87167" w:rsidRPr="00B87167" w:rsidRDefault="00B87167" w:rsidP="00463A1E">
            <w:pPr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  <w:t>Comments</w:t>
            </w:r>
          </w:p>
        </w:tc>
      </w:tr>
      <w:tr w:rsidR="00B87167" w:rsidRPr="00B87167" w14:paraId="06773C93" w14:textId="77777777" w:rsidTr="00B87167">
        <w:tc>
          <w:tcPr>
            <w:tcW w:w="567" w:type="dxa"/>
          </w:tcPr>
          <w:p w14:paraId="777E755C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</w:t>
            </w:r>
          </w:p>
        </w:tc>
        <w:tc>
          <w:tcPr>
            <w:tcW w:w="6520" w:type="dxa"/>
          </w:tcPr>
          <w:p w14:paraId="496933B2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  <w:lang w:val="en-GB"/>
              </w:rPr>
              <w:t>Proceed to check all Initial Gyro configuration and a value before to switch off Gyro System.</w:t>
            </w:r>
          </w:p>
        </w:tc>
        <w:tc>
          <w:tcPr>
            <w:tcW w:w="851" w:type="dxa"/>
          </w:tcPr>
          <w:p w14:paraId="63F11572" w14:textId="77777777" w:rsidR="00B87167" w:rsidRPr="00B87167" w:rsidRDefault="00B87167" w:rsidP="00B87167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32D091D4" w14:textId="77777777" w:rsidR="00B87167" w:rsidRPr="00B87167" w:rsidRDefault="00B87167" w:rsidP="00B87167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B87167" w:rsidRPr="00B87167" w14:paraId="6DDEB1D6" w14:textId="77777777" w:rsidTr="00B87167">
        <w:tc>
          <w:tcPr>
            <w:tcW w:w="567" w:type="dxa"/>
          </w:tcPr>
          <w:p w14:paraId="275B7C9D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2</w:t>
            </w:r>
          </w:p>
        </w:tc>
        <w:tc>
          <w:tcPr>
            <w:tcW w:w="6520" w:type="dxa"/>
          </w:tcPr>
          <w:p w14:paraId="7BC86920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  <w:lang w:val="en-GB"/>
              </w:rPr>
              <w:t>Proceed to check PCB normal values, connections and components, before to switch off Gyro System.</w:t>
            </w:r>
          </w:p>
        </w:tc>
        <w:tc>
          <w:tcPr>
            <w:tcW w:w="851" w:type="dxa"/>
          </w:tcPr>
          <w:p w14:paraId="5275E583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0FF2BA38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B87167" w:rsidRPr="00B87167" w14:paraId="1DFBAB9D" w14:textId="77777777" w:rsidTr="00B87167">
        <w:tc>
          <w:tcPr>
            <w:tcW w:w="567" w:type="dxa"/>
          </w:tcPr>
          <w:p w14:paraId="13594120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3</w:t>
            </w:r>
          </w:p>
        </w:tc>
        <w:tc>
          <w:tcPr>
            <w:tcW w:w="6520" w:type="dxa"/>
          </w:tcPr>
          <w:p w14:paraId="62242F21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  <w:lang w:val="en-GB"/>
              </w:rPr>
              <w:t>No initial Errors or Alarms in the Gyro system log.</w:t>
            </w:r>
          </w:p>
        </w:tc>
        <w:tc>
          <w:tcPr>
            <w:tcW w:w="851" w:type="dxa"/>
          </w:tcPr>
          <w:p w14:paraId="21310245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7030DF84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B87167" w:rsidRPr="00B87167" w14:paraId="42EE102A" w14:textId="77777777" w:rsidTr="00B87167">
        <w:tc>
          <w:tcPr>
            <w:tcW w:w="567" w:type="dxa"/>
          </w:tcPr>
          <w:p w14:paraId="5AF365CC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4</w:t>
            </w:r>
          </w:p>
        </w:tc>
        <w:tc>
          <w:tcPr>
            <w:tcW w:w="6520" w:type="dxa"/>
          </w:tcPr>
          <w:p w14:paraId="4695330D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  <w:lang w:val="en-GB"/>
              </w:rPr>
              <w:t>Found supporting fluid inside Gyro Box, check container for leaks.</w:t>
            </w:r>
          </w:p>
        </w:tc>
        <w:tc>
          <w:tcPr>
            <w:tcW w:w="851" w:type="dxa"/>
          </w:tcPr>
          <w:p w14:paraId="64D461CC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42B8B46A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B87167" w:rsidRPr="00B87167" w14:paraId="32C6CF9C" w14:textId="77777777" w:rsidTr="00B87167">
        <w:tc>
          <w:tcPr>
            <w:tcW w:w="567" w:type="dxa"/>
          </w:tcPr>
          <w:p w14:paraId="41EEE3F0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5</w:t>
            </w:r>
          </w:p>
        </w:tc>
        <w:tc>
          <w:tcPr>
            <w:tcW w:w="6520" w:type="dxa"/>
          </w:tcPr>
          <w:p w14:paraId="04AB4F60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  <w:lang w:val="en-GB"/>
              </w:rPr>
              <w:t>Once Gyro off and container opened, Replace Gaskets and screw.</w:t>
            </w:r>
          </w:p>
        </w:tc>
        <w:tc>
          <w:tcPr>
            <w:tcW w:w="851" w:type="dxa"/>
          </w:tcPr>
          <w:p w14:paraId="3B10B98B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0BAACEA9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B87167" w:rsidRPr="00B87167" w14:paraId="198AD0E3" w14:textId="77777777" w:rsidTr="00B87167">
        <w:tc>
          <w:tcPr>
            <w:tcW w:w="567" w:type="dxa"/>
          </w:tcPr>
          <w:p w14:paraId="10175F94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6</w:t>
            </w:r>
          </w:p>
        </w:tc>
        <w:tc>
          <w:tcPr>
            <w:tcW w:w="6520" w:type="dxa"/>
          </w:tcPr>
          <w:p w14:paraId="6BBA6450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  <w:lang w:val="en-GB"/>
              </w:rPr>
              <w:t>Gyro performance variables values inside range at starting procedure.</w:t>
            </w:r>
          </w:p>
        </w:tc>
        <w:tc>
          <w:tcPr>
            <w:tcW w:w="851" w:type="dxa"/>
          </w:tcPr>
          <w:p w14:paraId="68A75010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75B77184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B87167" w:rsidRPr="00B87167" w14:paraId="4BA6480A" w14:textId="77777777" w:rsidTr="00B87167">
        <w:tc>
          <w:tcPr>
            <w:tcW w:w="567" w:type="dxa"/>
          </w:tcPr>
          <w:p w14:paraId="7D7C58B9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7</w:t>
            </w:r>
          </w:p>
        </w:tc>
        <w:tc>
          <w:tcPr>
            <w:tcW w:w="6520" w:type="dxa"/>
          </w:tcPr>
          <w:p w14:paraId="26649D41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  <w:lang w:val="en-GB"/>
              </w:rPr>
              <w:t>At follow up on Gyro all Gyro performance variables values inside range.</w:t>
            </w:r>
          </w:p>
        </w:tc>
        <w:tc>
          <w:tcPr>
            <w:tcW w:w="851" w:type="dxa"/>
          </w:tcPr>
          <w:p w14:paraId="7CF19DC0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5C3DD878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B87167" w:rsidRPr="00B87167" w14:paraId="7ADE5780" w14:textId="77777777" w:rsidTr="00B87167">
        <w:tc>
          <w:tcPr>
            <w:tcW w:w="567" w:type="dxa"/>
          </w:tcPr>
          <w:p w14:paraId="4526764F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8</w:t>
            </w:r>
          </w:p>
        </w:tc>
        <w:tc>
          <w:tcPr>
            <w:tcW w:w="6520" w:type="dxa"/>
          </w:tcPr>
          <w:p w14:paraId="6F9583E5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  <w:lang w:val="en-GB"/>
              </w:rPr>
              <w:t>After the gyro seating curve, Gyro performance variables values inside range.</w:t>
            </w:r>
          </w:p>
        </w:tc>
        <w:tc>
          <w:tcPr>
            <w:tcW w:w="851" w:type="dxa"/>
          </w:tcPr>
          <w:p w14:paraId="55F1E82B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3C649CC0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B87167" w:rsidRPr="00B87167" w14:paraId="0F1CB221" w14:textId="77777777" w:rsidTr="00B87167">
        <w:tc>
          <w:tcPr>
            <w:tcW w:w="567" w:type="dxa"/>
          </w:tcPr>
          <w:p w14:paraId="3ECFBCF7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9</w:t>
            </w:r>
          </w:p>
        </w:tc>
        <w:tc>
          <w:tcPr>
            <w:tcW w:w="6520" w:type="dxa"/>
          </w:tcPr>
          <w:p w14:paraId="4291261F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</w:rPr>
              <w:t>Reset gyro counter hours</w:t>
            </w:r>
          </w:p>
        </w:tc>
        <w:tc>
          <w:tcPr>
            <w:tcW w:w="851" w:type="dxa"/>
          </w:tcPr>
          <w:p w14:paraId="55705DA9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52C5F389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B87167" w:rsidRPr="00B87167" w14:paraId="0779CEB3" w14:textId="77777777" w:rsidTr="00B87167">
        <w:tc>
          <w:tcPr>
            <w:tcW w:w="567" w:type="dxa"/>
          </w:tcPr>
          <w:p w14:paraId="5AEA49EB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10</w:t>
            </w:r>
          </w:p>
        </w:tc>
        <w:tc>
          <w:tcPr>
            <w:tcW w:w="6520" w:type="dxa"/>
          </w:tcPr>
          <w:p w14:paraId="6922A378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</w:rPr>
              <w:t>New gyro alignment offset</w:t>
            </w:r>
          </w:p>
        </w:tc>
        <w:tc>
          <w:tcPr>
            <w:tcW w:w="851" w:type="dxa"/>
          </w:tcPr>
          <w:p w14:paraId="70E63065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49DB91EB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B87167" w:rsidRPr="00B87167" w14:paraId="67563469" w14:textId="77777777" w:rsidTr="00B87167">
        <w:tc>
          <w:tcPr>
            <w:tcW w:w="567" w:type="dxa"/>
          </w:tcPr>
          <w:p w14:paraId="66FB52D6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11</w:t>
            </w:r>
          </w:p>
        </w:tc>
        <w:tc>
          <w:tcPr>
            <w:tcW w:w="6520" w:type="dxa"/>
          </w:tcPr>
          <w:p w14:paraId="52A5C338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  <w:lang w:val="en-GB"/>
              </w:rPr>
              <w:t>Left system working without errors or alarms and correct performance gyro variables values in range.</w:t>
            </w:r>
          </w:p>
        </w:tc>
        <w:tc>
          <w:tcPr>
            <w:tcW w:w="851" w:type="dxa"/>
          </w:tcPr>
          <w:p w14:paraId="3C3F0F44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5A3967F6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B87167" w:rsidRPr="00B87167" w14:paraId="37500E7D" w14:textId="77777777" w:rsidTr="00B87167">
        <w:tc>
          <w:tcPr>
            <w:tcW w:w="567" w:type="dxa"/>
          </w:tcPr>
          <w:p w14:paraId="71259D7F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12</w:t>
            </w:r>
          </w:p>
        </w:tc>
        <w:tc>
          <w:tcPr>
            <w:tcW w:w="6520" w:type="dxa"/>
          </w:tcPr>
          <w:p w14:paraId="4B180CEB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  <w:lang w:val="en-GB"/>
              </w:rPr>
              <w:t>Keep Gyro Service Reports and Photo reports in Database.</w:t>
            </w:r>
          </w:p>
        </w:tc>
        <w:tc>
          <w:tcPr>
            <w:tcW w:w="851" w:type="dxa"/>
          </w:tcPr>
          <w:p w14:paraId="74B46FE8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4935FDA2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B87167" w:rsidRPr="00B87167" w14:paraId="7A71A3E0" w14:textId="77777777" w:rsidTr="00B87167">
        <w:tc>
          <w:tcPr>
            <w:tcW w:w="567" w:type="dxa"/>
          </w:tcPr>
          <w:p w14:paraId="154894B3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13</w:t>
            </w:r>
          </w:p>
        </w:tc>
        <w:tc>
          <w:tcPr>
            <w:tcW w:w="6520" w:type="dxa"/>
          </w:tcPr>
          <w:p w14:paraId="1C7D4EDA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  <w:lang w:val="en-GB"/>
              </w:rPr>
              <w:t>Delivery reports and Inform to Captain about the service, no follow up needed.</w:t>
            </w:r>
          </w:p>
        </w:tc>
        <w:tc>
          <w:tcPr>
            <w:tcW w:w="851" w:type="dxa"/>
          </w:tcPr>
          <w:p w14:paraId="0E46C10A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4B6846D1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B87167" w:rsidRPr="00B87167" w14:paraId="0C2B41ED" w14:textId="77777777" w:rsidTr="00B87167">
        <w:tc>
          <w:tcPr>
            <w:tcW w:w="567" w:type="dxa"/>
          </w:tcPr>
          <w:p w14:paraId="74A8D46A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14</w:t>
            </w:r>
          </w:p>
        </w:tc>
        <w:tc>
          <w:tcPr>
            <w:tcW w:w="6520" w:type="dxa"/>
          </w:tcPr>
          <w:p w14:paraId="0BE9D315" w14:textId="77777777" w:rsidR="00B87167" w:rsidRPr="00B87167" w:rsidRDefault="00B87167" w:rsidP="00B87167">
            <w:pPr>
              <w:rPr>
                <w:rStyle w:val="IntenseEmphasis"/>
                <w:rFonts w:ascii="Avenir Next LT Pro" w:hAnsi="Avenir Next LT Pro"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  <w:lang w:val="en-GB"/>
              </w:rPr>
              <w:t>Next Annual Gyro Overhaul Service date.</w:t>
            </w:r>
          </w:p>
        </w:tc>
        <w:tc>
          <w:tcPr>
            <w:tcW w:w="851" w:type="dxa"/>
          </w:tcPr>
          <w:p w14:paraId="245387C0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338B904A" w14:textId="77777777" w:rsidR="00B87167" w:rsidRPr="00B87167" w:rsidRDefault="00B87167" w:rsidP="00B87167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B87167" w:rsidRPr="00B87167" w14:paraId="2C5EEA82" w14:textId="77777777" w:rsidTr="00B87167">
        <w:tc>
          <w:tcPr>
            <w:tcW w:w="7087" w:type="dxa"/>
            <w:gridSpan w:val="2"/>
          </w:tcPr>
          <w:p w14:paraId="728CC8CF" w14:textId="77777777" w:rsidR="00B87167" w:rsidRPr="00B87167" w:rsidRDefault="00B87167" w:rsidP="00463A1E">
            <w:pPr>
              <w:jc w:val="right"/>
              <w:rPr>
                <w:rStyle w:val="IntenseEmphasis"/>
                <w:rFonts w:ascii="Avenir Next LT Pro" w:hAnsi="Avenir Next LT Pro"/>
                <w:b w:val="0"/>
                <w:bCs/>
                <w:color w:val="auto"/>
                <w:sz w:val="18"/>
                <w:szCs w:val="18"/>
                <w:lang w:val="en-US" w:eastAsia="es-ES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color w:val="2F5496" w:themeColor="accent1" w:themeShade="BF"/>
                <w:sz w:val="18"/>
                <w:szCs w:val="18"/>
                <w:lang w:val="en-US" w:eastAsia="es-ES"/>
              </w:rPr>
              <w:t>Next Annual Gyro Overhaul Service date</w:t>
            </w:r>
            <w:r w:rsidRPr="00B87167">
              <w:rPr>
                <w:rStyle w:val="IntenseEmphasis"/>
                <w:rFonts w:ascii="Avenir Next LT Pro" w:hAnsi="Avenir Next LT Pro"/>
                <w:b w:val="0"/>
                <w:bCs/>
                <w:color w:val="auto"/>
                <w:sz w:val="18"/>
                <w:szCs w:val="18"/>
                <w:lang w:val="en-US" w:eastAsia="es-ES"/>
              </w:rPr>
              <w:t>.</w:t>
            </w:r>
          </w:p>
        </w:tc>
        <w:tc>
          <w:tcPr>
            <w:tcW w:w="851" w:type="dxa"/>
          </w:tcPr>
          <w:p w14:paraId="1E009161" w14:textId="77777777" w:rsidR="00B87167" w:rsidRPr="00B87167" w:rsidRDefault="00B87167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16D60A89" w14:textId="77777777" w:rsidR="00B87167" w:rsidRPr="00B87167" w:rsidRDefault="00B87167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05/05/2021</w:t>
            </w:r>
          </w:p>
        </w:tc>
      </w:tr>
    </w:tbl>
    <w:p w14:paraId="505754AB" w14:textId="77777777" w:rsidR="006F21AA" w:rsidRPr="00B87167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lang w:val="en-US"/>
        </w:rPr>
      </w:pPr>
    </w:p>
    <w:p w14:paraId="4157FCFC" w14:textId="77777777" w:rsidR="00B87167" w:rsidRPr="00B87167" w:rsidRDefault="00B87167" w:rsidP="00B87167">
      <w:pPr>
        <w:spacing w:after="0" w:line="240" w:lineRule="auto"/>
        <w:ind w:left="284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  <w:r w:rsidRPr="00B87167"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>Condition After Service:</w:t>
      </w:r>
      <w:r w:rsidRPr="00B87167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 xml:space="preserve">  Gyro Overhaul done without Remarks.</w:t>
      </w:r>
    </w:p>
    <w:p w14:paraId="679139B8" w14:textId="77777777" w:rsidR="00B87167" w:rsidRPr="00B87167" w:rsidRDefault="00B87167" w:rsidP="00B87167">
      <w:pPr>
        <w:spacing w:after="0" w:line="240" w:lineRule="auto"/>
        <w:ind w:left="284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  <w:r w:rsidRPr="00B87167"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>Follow Up:</w:t>
      </w:r>
      <w:r w:rsidRPr="00B87167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 xml:space="preserve"> None.</w:t>
      </w:r>
    </w:p>
    <w:p w14:paraId="49603072" w14:textId="77777777" w:rsidR="006F21AA" w:rsidRPr="00B87167" w:rsidRDefault="006F21AA">
      <w:pPr>
        <w:rPr>
          <w:rStyle w:val="IntenseEmphasis"/>
          <w:rFonts w:ascii="Avenir Next LT Pro" w:hAnsi="Avenir Next LT Pro"/>
          <w:lang w:val="en-US"/>
        </w:rPr>
      </w:pPr>
      <w:r w:rsidRPr="00B87167">
        <w:rPr>
          <w:rStyle w:val="IntenseEmphasis"/>
          <w:rFonts w:ascii="Avenir Next LT Pro" w:hAnsi="Avenir Next LT Pro"/>
          <w:lang w:val="en-US"/>
        </w:rPr>
        <w:br w:type="page"/>
      </w:r>
    </w:p>
    <w:p w14:paraId="0A2F4EC6" w14:textId="77777777" w:rsidR="006F21AA" w:rsidRPr="00B87167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lang w:val="en-US"/>
        </w:rPr>
      </w:pPr>
    </w:p>
    <w:p w14:paraId="53EDAEBC" w14:textId="77777777" w:rsidR="006F21AA" w:rsidRPr="00B87167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lang w:val="en-US"/>
        </w:rPr>
      </w:pPr>
    </w:p>
    <w:p w14:paraId="605553F6" w14:textId="77777777" w:rsidR="006F21AA" w:rsidRPr="00B87167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</w:pPr>
      <w:r w:rsidRPr="00B87167"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>Report details</w:t>
      </w:r>
    </w:p>
    <w:tbl>
      <w:tblPr>
        <w:tblStyle w:val="TableGrid"/>
        <w:tblW w:w="935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92"/>
        <w:gridCol w:w="1985"/>
        <w:gridCol w:w="1417"/>
        <w:gridCol w:w="1276"/>
        <w:gridCol w:w="3685"/>
      </w:tblGrid>
      <w:tr w:rsidR="006F21AA" w:rsidRPr="00B87167" w14:paraId="3784DC90" w14:textId="77777777" w:rsidTr="00B87167">
        <w:trPr>
          <w:trHeight w:val="281"/>
        </w:trPr>
        <w:tc>
          <w:tcPr>
            <w:tcW w:w="992" w:type="dxa"/>
          </w:tcPr>
          <w:p w14:paraId="4482F343" w14:textId="77777777" w:rsidR="006F21AA" w:rsidRPr="00B87167" w:rsidRDefault="006F21AA" w:rsidP="00B87167">
            <w:pPr>
              <w:jc w:val="center"/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  <w:t>Item</w:t>
            </w:r>
          </w:p>
        </w:tc>
        <w:tc>
          <w:tcPr>
            <w:tcW w:w="1985" w:type="dxa"/>
          </w:tcPr>
          <w:p w14:paraId="6EBB2495" w14:textId="77777777" w:rsidR="006F21AA" w:rsidRPr="00B87167" w:rsidRDefault="006F21AA" w:rsidP="00B87167">
            <w:pPr>
              <w:jc w:val="center"/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417" w:type="dxa"/>
          </w:tcPr>
          <w:p w14:paraId="1C7760C4" w14:textId="77777777" w:rsidR="006F21AA" w:rsidRPr="00B87167" w:rsidRDefault="006F21AA" w:rsidP="00B87167">
            <w:pPr>
              <w:jc w:val="center"/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  <w:t>G</w:t>
            </w:r>
            <w:r w:rsidR="00B87167"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  <w:t>yrosphere</w:t>
            </w:r>
          </w:p>
        </w:tc>
        <w:tc>
          <w:tcPr>
            <w:tcW w:w="1276" w:type="dxa"/>
          </w:tcPr>
          <w:p w14:paraId="2AC803C4" w14:textId="77777777" w:rsidR="006F21AA" w:rsidRPr="00B87167" w:rsidRDefault="006F21AA" w:rsidP="00B87167">
            <w:pPr>
              <w:jc w:val="center"/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  <w:t>Date</w:t>
            </w:r>
          </w:p>
        </w:tc>
        <w:tc>
          <w:tcPr>
            <w:tcW w:w="3685" w:type="dxa"/>
          </w:tcPr>
          <w:p w14:paraId="56453165" w14:textId="77777777" w:rsidR="006F21AA" w:rsidRPr="00B87167" w:rsidRDefault="006F21AA" w:rsidP="00B87167">
            <w:pPr>
              <w:jc w:val="center"/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  <w:t>R</w:t>
            </w:r>
            <w:r w:rsidR="00B87167"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  <w:t>emarks</w:t>
            </w:r>
          </w:p>
        </w:tc>
      </w:tr>
      <w:tr w:rsidR="006F21AA" w:rsidRPr="00B87167" w14:paraId="31142DF7" w14:textId="77777777" w:rsidTr="00B87167">
        <w:trPr>
          <w:trHeight w:val="250"/>
        </w:trPr>
        <w:tc>
          <w:tcPr>
            <w:tcW w:w="992" w:type="dxa"/>
          </w:tcPr>
          <w:p w14:paraId="7F0E573A" w14:textId="77777777" w:rsidR="006F21AA" w:rsidRPr="00B87167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  <w:t>GYRO 1</w:t>
            </w:r>
          </w:p>
        </w:tc>
        <w:tc>
          <w:tcPr>
            <w:tcW w:w="1985" w:type="dxa"/>
          </w:tcPr>
          <w:p w14:paraId="643540E2" w14:textId="77777777" w:rsidR="006F21AA" w:rsidRPr="00B87167" w:rsidRDefault="006F21AA" w:rsidP="00463A1E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  <w:t xml:space="preserve">RAYTHEON STD22 110-233 </w:t>
            </w:r>
          </w:p>
        </w:tc>
        <w:tc>
          <w:tcPr>
            <w:tcW w:w="1417" w:type="dxa"/>
          </w:tcPr>
          <w:p w14:paraId="6A06FED5" w14:textId="77777777" w:rsidR="006F21AA" w:rsidRPr="00B87167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  <w:t>86550</w:t>
            </w:r>
          </w:p>
        </w:tc>
        <w:tc>
          <w:tcPr>
            <w:tcW w:w="1276" w:type="dxa"/>
          </w:tcPr>
          <w:p w14:paraId="296B1E54" w14:textId="77777777" w:rsidR="006F21AA" w:rsidRPr="00B87167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  <w:t>05/05/2020</w:t>
            </w:r>
          </w:p>
        </w:tc>
        <w:tc>
          <w:tcPr>
            <w:tcW w:w="3685" w:type="dxa"/>
          </w:tcPr>
          <w:p w14:paraId="0D77340A" w14:textId="77777777" w:rsidR="006F21AA" w:rsidRPr="00B87167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  <w:t>Good</w:t>
            </w:r>
          </w:p>
        </w:tc>
      </w:tr>
    </w:tbl>
    <w:p w14:paraId="6E341766" w14:textId="77777777" w:rsidR="006F21AA" w:rsidRPr="00B87167" w:rsidRDefault="006F21AA" w:rsidP="006F21AA">
      <w:pPr>
        <w:spacing w:after="0"/>
        <w:rPr>
          <w:rFonts w:ascii="Avenir Next LT Pro" w:hAnsi="Avenir Next LT Pro"/>
          <w:lang w:val="en-US"/>
        </w:rPr>
      </w:pPr>
    </w:p>
    <w:p w14:paraId="5F728682" w14:textId="77777777" w:rsidR="006F21AA" w:rsidRPr="00B87167" w:rsidRDefault="006F21AA" w:rsidP="006F21AA">
      <w:pPr>
        <w:spacing w:after="0"/>
        <w:rPr>
          <w:rFonts w:ascii="Avenir Next LT Pro" w:hAnsi="Avenir Next LT Pro"/>
          <w:lang w:val="en-US"/>
        </w:rPr>
      </w:pPr>
    </w:p>
    <w:p w14:paraId="479F1D24" w14:textId="77777777" w:rsidR="006F21AA" w:rsidRPr="00B87167" w:rsidRDefault="006F21AA" w:rsidP="006F21AA">
      <w:pPr>
        <w:spacing w:after="0"/>
        <w:rPr>
          <w:rFonts w:ascii="Avenir Next LT Pro" w:hAnsi="Avenir Next LT Pro"/>
          <w:sz w:val="20"/>
          <w:szCs w:val="20"/>
          <w:lang w:val="en-US"/>
        </w:rPr>
      </w:pPr>
      <w:r w:rsidRPr="00C23425"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>Signature and Stamp</w:t>
      </w:r>
      <w:r w:rsidRPr="00B87167">
        <w:rPr>
          <w:rFonts w:ascii="Avenir Next LT Pro" w:hAnsi="Avenir Next LT Pro"/>
          <w:sz w:val="20"/>
          <w:szCs w:val="20"/>
          <w:lang w:val="en-US"/>
        </w:rPr>
        <w:tab/>
      </w:r>
      <w:r w:rsidRPr="00B87167">
        <w:rPr>
          <w:rFonts w:ascii="Avenir Next LT Pro" w:hAnsi="Avenir Next LT Pro"/>
          <w:sz w:val="20"/>
          <w:szCs w:val="20"/>
          <w:lang w:val="en-US"/>
        </w:rPr>
        <w:tab/>
        <w:t xml:space="preserve">  </w:t>
      </w:r>
      <w:r w:rsidRPr="00B87167">
        <w:rPr>
          <w:rFonts w:ascii="Avenir Next LT Pro" w:hAnsi="Avenir Next LT Pro"/>
          <w:sz w:val="20"/>
          <w:szCs w:val="20"/>
          <w:lang w:val="en-US"/>
        </w:rPr>
        <w:tab/>
      </w:r>
      <w:r w:rsidRPr="00B87167">
        <w:rPr>
          <w:rFonts w:ascii="Avenir Next LT Pro" w:hAnsi="Avenir Next LT Pro"/>
          <w:sz w:val="20"/>
          <w:szCs w:val="20"/>
          <w:lang w:val="en-US"/>
        </w:rPr>
        <w:tab/>
      </w:r>
      <w:r w:rsidRPr="00B87167">
        <w:rPr>
          <w:rFonts w:ascii="Avenir Next LT Pro" w:hAnsi="Avenir Next LT Pro"/>
          <w:sz w:val="20"/>
          <w:szCs w:val="20"/>
          <w:lang w:val="en-US"/>
        </w:rPr>
        <w:tab/>
      </w:r>
      <w:r w:rsidRPr="00B87167">
        <w:rPr>
          <w:rFonts w:ascii="Avenir Next LT Pro" w:hAnsi="Avenir Next LT Pro"/>
          <w:sz w:val="20"/>
          <w:szCs w:val="20"/>
          <w:lang w:val="en-US"/>
        </w:rPr>
        <w:tab/>
        <w:t xml:space="preserve">    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882"/>
        <w:gridCol w:w="3428"/>
        <w:gridCol w:w="3211"/>
      </w:tblGrid>
      <w:tr w:rsidR="006F21AA" w:rsidRPr="00C23425" w14:paraId="18A66AFD" w14:textId="77777777" w:rsidTr="00463A1E">
        <w:tc>
          <w:tcPr>
            <w:tcW w:w="2920" w:type="dxa"/>
          </w:tcPr>
          <w:p w14:paraId="3E2DC7D8" w14:textId="77777777" w:rsidR="006F21AA" w:rsidRPr="00B87167" w:rsidRDefault="006F21AA" w:rsidP="00463A1E">
            <w:pPr>
              <w:jc w:val="center"/>
              <w:rPr>
                <w:rFonts w:ascii="Avenir Next LT Pro" w:hAnsi="Avenir Next LT Pro"/>
                <w:sz w:val="18"/>
                <w:szCs w:val="18"/>
                <w:lang w:val="en-US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  <w:lang w:val="en-US"/>
              </w:rPr>
              <w:t>Date and location</w:t>
            </w:r>
          </w:p>
        </w:tc>
        <w:tc>
          <w:tcPr>
            <w:tcW w:w="3469" w:type="dxa"/>
          </w:tcPr>
          <w:p w14:paraId="7D58742B" w14:textId="77777777" w:rsidR="006F21AA" w:rsidRPr="00B87167" w:rsidRDefault="006F21AA" w:rsidP="00463A1E">
            <w:pPr>
              <w:jc w:val="center"/>
              <w:rPr>
                <w:rFonts w:ascii="Avenir Next LT Pro" w:hAnsi="Avenir Next LT Pro"/>
                <w:sz w:val="18"/>
                <w:szCs w:val="18"/>
                <w:lang w:val="fr-FR"/>
              </w:rPr>
            </w:pPr>
            <w:r w:rsidRPr="00B87167">
              <w:rPr>
                <w:rFonts w:ascii="Avenir Next LT Pro" w:hAnsi="Avenir Next LT Pro"/>
                <w:sz w:val="20"/>
                <w:szCs w:val="20"/>
                <w:lang w:val="en-US"/>
              </w:rPr>
              <w:t>Service Engineer</w:t>
            </w:r>
          </w:p>
        </w:tc>
        <w:tc>
          <w:tcPr>
            <w:tcW w:w="3245" w:type="dxa"/>
          </w:tcPr>
          <w:p w14:paraId="456D997F" w14:textId="77777777" w:rsidR="006F21AA" w:rsidRPr="00B87167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  <w:r w:rsidRPr="00B87167">
              <w:rPr>
                <w:rFonts w:ascii="Avenir Next LT Pro" w:hAnsi="Avenir Next LT Pro"/>
                <w:sz w:val="20"/>
                <w:szCs w:val="20"/>
                <w:lang w:val="en-US"/>
              </w:rPr>
              <w:t>Captain/Chief Officer/Chief Engineer</w:t>
            </w:r>
          </w:p>
        </w:tc>
      </w:tr>
      <w:tr w:rsidR="006F21AA" w:rsidRPr="00B87167" w14:paraId="0F36B3A9" w14:textId="77777777" w:rsidTr="00463A1E">
        <w:tc>
          <w:tcPr>
            <w:tcW w:w="2920" w:type="dxa"/>
          </w:tcPr>
          <w:p w14:paraId="43633B2F" w14:textId="77777777" w:rsidR="006F21AA" w:rsidRPr="00B87167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p w14:paraId="50E25AA8" w14:textId="77777777" w:rsidR="006F21AA" w:rsidRPr="00B87167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p w14:paraId="16BCBE0B" w14:textId="77777777" w:rsidR="006F21AA" w:rsidRPr="00B87167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p w14:paraId="61D36BC2" w14:textId="77777777" w:rsidR="006F21AA" w:rsidRPr="00B87167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sdt>
            <w:sdtPr>
              <w:rPr>
                <w:rFonts w:ascii="Avenir Next LT Pro" w:hAnsi="Avenir Next LT Pro"/>
                <w:sz w:val="18"/>
                <w:szCs w:val="18"/>
                <w:lang w:val="fr-FR"/>
              </w:rPr>
              <w:id w:val="-814488151"/>
              <w:placeholder>
                <w:docPart w:val="85E3204F9B2548149F932F99720E9B62"/>
              </w:placeholder>
              <w:date w:fullDate="2020-05-05T00:00:00Z">
                <w:dateFormat w:val="dd/MM/yyyy"/>
                <w:lid w:val="es-ES"/>
                <w:storeMappedDataAs w:val="dateTime"/>
                <w:calendar w:val="gregorian"/>
              </w:date>
            </w:sdtPr>
            <w:sdtContent>
              <w:p w14:paraId="06D9E16C" w14:textId="77777777" w:rsidR="006F21AA" w:rsidRPr="00B87167" w:rsidRDefault="006F21AA" w:rsidP="00463A1E">
                <w:pPr>
                  <w:jc w:val="center"/>
                  <w:rPr>
                    <w:rFonts w:ascii="Avenir Next LT Pro" w:hAnsi="Avenir Next LT Pro"/>
                    <w:sz w:val="18"/>
                    <w:szCs w:val="18"/>
                    <w:lang w:val="fr-FR"/>
                  </w:rPr>
                </w:pPr>
                <w:r w:rsidRPr="00B87167">
                  <w:rPr>
                    <w:rFonts w:ascii="Avenir Next LT Pro" w:hAnsi="Avenir Next LT Pro"/>
                    <w:sz w:val="18"/>
                    <w:szCs w:val="18"/>
                    <w:lang w:val="fr-FR"/>
                  </w:rPr>
                  <w:t>05/05/20</w:t>
                </w:r>
              </w:p>
            </w:sdtContent>
          </w:sdt>
          <w:p w14:paraId="6FA9ADF2" w14:textId="77777777" w:rsidR="006F21AA" w:rsidRPr="00B87167" w:rsidRDefault="006F21AA" w:rsidP="00463A1E">
            <w:pPr>
              <w:jc w:val="center"/>
              <w:rPr>
                <w:rFonts w:ascii="Avenir Next LT Pro" w:hAnsi="Avenir Next LT Pro"/>
                <w:sz w:val="18"/>
                <w:szCs w:val="18"/>
                <w:lang w:val="fr-FR"/>
              </w:rPr>
            </w:pPr>
            <w:r w:rsidRPr="00B87167">
              <w:rPr>
                <w:rFonts w:ascii="Avenir Next LT Pro" w:hAnsi="Avenir Next LT Pro"/>
                <w:sz w:val="18"/>
                <w:szCs w:val="18"/>
                <w:lang w:val="fr-FR"/>
              </w:rPr>
              <w:t>Palma</w:t>
            </w:r>
          </w:p>
        </w:tc>
        <w:tc>
          <w:tcPr>
            <w:tcW w:w="3469" w:type="dxa"/>
          </w:tcPr>
          <w:p w14:paraId="5B830237" w14:textId="77777777" w:rsidR="006F21AA" w:rsidRPr="00B87167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4BF8E7FF" w14:textId="77777777" w:rsidR="006F21AA" w:rsidRPr="00B87167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26E910AF" w14:textId="77777777" w:rsidR="006F21AA" w:rsidRPr="00B87167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5631C464" w14:textId="77777777" w:rsidR="006F21AA" w:rsidRPr="00B87167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4E4820B8" w14:textId="77777777" w:rsidR="006F21AA" w:rsidRPr="00B87167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401C1E5E" w14:textId="77777777" w:rsidR="006F21AA" w:rsidRPr="00B87167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11C5C8BA" w14:textId="77777777" w:rsidR="006F21AA" w:rsidRPr="00B87167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6BB25378" w14:textId="77777777" w:rsidR="006F21AA" w:rsidRPr="00B87167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333922DF" w14:textId="77777777" w:rsidR="006F21AA" w:rsidRPr="00B87167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31FB9DA7" w14:textId="77777777" w:rsidR="006F21AA" w:rsidRPr="00B87167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  <w:r w:rsidRPr="00B87167"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  <w:t>PEDRO QUIROS</w:t>
            </w:r>
          </w:p>
          <w:p w14:paraId="1CDBE4F0" w14:textId="77777777" w:rsidR="006F21AA" w:rsidRPr="00B87167" w:rsidRDefault="006F21AA" w:rsidP="006F21AA">
            <w:pPr>
              <w:rPr>
                <w:rFonts w:ascii="Avenir Next LT Pro" w:hAnsi="Avenir Next LT Pro"/>
                <w:sz w:val="16"/>
                <w:szCs w:val="16"/>
                <w:lang w:val="fr-FR"/>
              </w:rPr>
            </w:pPr>
            <w:r w:rsidRPr="00B87167">
              <w:rPr>
                <w:rFonts w:ascii="Avenir Next LT Pro" w:hAnsi="Avenir Next LT Pro"/>
                <w:sz w:val="16"/>
                <w:szCs w:val="16"/>
                <w:lang w:val="fr-FR"/>
              </w:rPr>
              <w:t>TALLAMAR ELECTRONICS, S.L.U.</w:t>
            </w:r>
          </w:p>
          <w:p w14:paraId="3AEA99CA" w14:textId="77777777" w:rsidR="006F21AA" w:rsidRPr="00B87167" w:rsidRDefault="006F21AA" w:rsidP="006F21AA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</w:tc>
        <w:tc>
          <w:tcPr>
            <w:tcW w:w="3245" w:type="dxa"/>
          </w:tcPr>
          <w:p w14:paraId="551AA29D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79DD3EC4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37BDEE53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0C6CA937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3FA46C43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21DA128B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46062DEC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761C7EE3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3E3CC798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3CC1F93F" w14:textId="77777777" w:rsidR="006F21AA" w:rsidRPr="00B87167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  <w:r w:rsidRPr="00B87167"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  <w:t xml:space="preserve">MR. </w:t>
            </w:r>
          </w:p>
          <w:p w14:paraId="7883B65B" w14:textId="77777777" w:rsidR="006F21AA" w:rsidRPr="00B87167" w:rsidRDefault="006F21AA" w:rsidP="006F21AA">
            <w:pPr>
              <w:rPr>
                <w:rFonts w:ascii="Avenir Next LT Pro" w:hAnsi="Avenir Next LT Pro"/>
                <w:sz w:val="16"/>
                <w:szCs w:val="16"/>
                <w:lang w:val="fr-FR"/>
              </w:rPr>
            </w:pPr>
            <w:r w:rsidRPr="00B87167">
              <w:rPr>
                <w:rFonts w:ascii="Avenir Next LT Pro" w:hAnsi="Avenir Next LT Pro"/>
                <w:sz w:val="16"/>
                <w:szCs w:val="16"/>
                <w:lang w:val="fr-FR"/>
              </w:rPr>
              <w:t>COMPANY</w:t>
            </w:r>
          </w:p>
          <w:p w14:paraId="6FF7C468" w14:textId="77777777" w:rsidR="006F21AA" w:rsidRPr="00B87167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</w:tc>
      </w:tr>
    </w:tbl>
    <w:p w14:paraId="409700D5" w14:textId="77777777" w:rsidR="006F21AA" w:rsidRPr="00B87167" w:rsidRDefault="006F21AA" w:rsidP="006F21AA">
      <w:pPr>
        <w:rPr>
          <w:rFonts w:ascii="Avenir Next LT Pro" w:hAnsi="Avenir Next LT Pro"/>
          <w:sz w:val="20"/>
          <w:szCs w:val="20"/>
          <w:lang w:val="fr-FR"/>
        </w:rPr>
      </w:pPr>
    </w:p>
    <w:p w14:paraId="7C07CC2F" w14:textId="77777777" w:rsidR="006F21AA" w:rsidRPr="00B87167" w:rsidRDefault="006F21A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</w:rPr>
      </w:pPr>
    </w:p>
    <w:sectPr w:rsidR="006F21AA" w:rsidRPr="00B87167" w:rsidSect="009E482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276" w:right="1133" w:bottom="993" w:left="1134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7B447" w14:textId="77777777" w:rsidR="008F406B" w:rsidRDefault="008F406B" w:rsidP="00E41285">
      <w:pPr>
        <w:spacing w:after="0" w:line="240" w:lineRule="auto"/>
      </w:pPr>
      <w:r>
        <w:separator/>
      </w:r>
    </w:p>
  </w:endnote>
  <w:endnote w:type="continuationSeparator" w:id="0">
    <w:p w14:paraId="3D50560B" w14:textId="77777777" w:rsidR="008F406B" w:rsidRDefault="008F406B" w:rsidP="00E41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BEBE1" w14:textId="77777777" w:rsidR="00E16971" w:rsidRPr="00E16971" w:rsidRDefault="00E16971" w:rsidP="00E16971">
    <w:pPr>
      <w:pStyle w:val="Header"/>
      <w:pBdr>
        <w:top w:val="single" w:sz="6" w:space="0" w:color="4472C4" w:themeColor="accent1"/>
      </w:pBdr>
      <w:rPr>
        <w:noProof/>
        <w:sz w:val="10"/>
        <w:szCs w:val="10"/>
      </w:rPr>
    </w:pPr>
  </w:p>
  <w:p w14:paraId="2404B649" w14:textId="77777777" w:rsidR="00E16971" w:rsidRPr="00780DB3" w:rsidRDefault="00E16971" w:rsidP="00C96574">
    <w:pPr>
      <w:pStyle w:val="Header"/>
      <w:pBdr>
        <w:top w:val="single" w:sz="6" w:space="0" w:color="4472C4" w:themeColor="accent1"/>
      </w:pBdr>
      <w:jc w:val="center"/>
      <w:rPr>
        <w:b/>
        <w:bCs/>
        <w:noProof/>
        <w:color w:val="2F5496" w:themeColor="accent1" w:themeShade="BF"/>
        <w:sz w:val="20"/>
        <w:szCs w:val="20"/>
      </w:rPr>
    </w:pPr>
    <w:r w:rsidRPr="00780DB3">
      <w:rPr>
        <w:b/>
        <w:bCs/>
        <w:noProof/>
        <w:color w:val="2F5496" w:themeColor="accent1" w:themeShade="BF"/>
        <w:sz w:val="20"/>
        <w:szCs w:val="20"/>
      </w:rPr>
      <w:t>TALLAMAR ELECTRONICS, S.L.U.</w:t>
    </w:r>
  </w:p>
  <w:p w14:paraId="63D1D40D" w14:textId="77777777" w:rsidR="00E41285" w:rsidRDefault="00E37614" w:rsidP="00E16971">
    <w:pPr>
      <w:pStyle w:val="Header"/>
      <w:pBdr>
        <w:top w:val="single" w:sz="6" w:space="0" w:color="4472C4" w:themeColor="accent1"/>
      </w:pBdr>
      <w:jc w:val="center"/>
    </w:pPr>
    <w:r>
      <w:rPr>
        <w:noProof/>
        <w:sz w:val="18"/>
        <w:szCs w:val="18"/>
      </w:rPr>
      <w:t xml:space="preserve">ES-B57421083 - </w:t>
    </w:r>
    <w:r w:rsidR="00C96574" w:rsidRPr="00C96574">
      <w:rPr>
        <w:noProof/>
        <w:sz w:val="18"/>
        <w:szCs w:val="18"/>
      </w:rPr>
      <w:t>C/ San Magin, 22 Bajos 07013 Palma - +34971918600 – cristina@tallamar.com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1F189" w14:textId="77777777" w:rsidR="008F406B" w:rsidRDefault="008F406B" w:rsidP="00E41285">
      <w:pPr>
        <w:spacing w:after="0" w:line="240" w:lineRule="auto"/>
      </w:pPr>
      <w:r>
        <w:separator/>
      </w:r>
    </w:p>
  </w:footnote>
  <w:footnote w:type="continuationSeparator" w:id="0">
    <w:p w14:paraId="53DF046C" w14:textId="77777777" w:rsidR="008F406B" w:rsidRDefault="008F406B" w:rsidP="00E41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E4C46" w14:textId="77777777" w:rsidR="00EB117A" w:rsidRDefault="00000000">
    <w:pPr>
      <w:pStyle w:val="Header"/>
    </w:pPr>
    <w:r>
      <w:rPr>
        <w:noProof/>
      </w:rPr>
      <w:pict w14:anchorId="504821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2563" o:spid="_x0000_s1029" type="#_x0000_t75" style="position:absolute;margin-left:0;margin-top:0;width:271.85pt;height:276.65pt;z-index:-251657216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590BD" w14:textId="77777777" w:rsidR="00EB117A" w:rsidRDefault="006F21AA">
    <w:pPr>
      <w:pStyle w:val="Header"/>
    </w:pPr>
    <w:r w:rsidRPr="006F21AA">
      <w:rPr>
        <w:rFonts w:ascii="Avenir Next LT Pro" w:hAnsi="Avenir Next LT Pro"/>
        <w:noProof/>
      </w:rPr>
      <w:drawing>
        <wp:anchor distT="0" distB="0" distL="114300" distR="114300" simplePos="0" relativeHeight="251662336" behindDoc="1" locked="0" layoutInCell="1" allowOverlap="1" wp14:anchorId="7A3D4005" wp14:editId="1ACDF96D">
          <wp:simplePos x="0" y="0"/>
          <wp:positionH relativeFrom="margin">
            <wp:align>center</wp:align>
          </wp:positionH>
          <wp:positionV relativeFrom="paragraph">
            <wp:posOffset>-238760</wp:posOffset>
          </wp:positionV>
          <wp:extent cx="7136756" cy="351692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756" cy="351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6AE69C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2564" o:spid="_x0000_s1030" type="#_x0000_t75" style="position:absolute;margin-left:0;margin-top:0;width:271.85pt;height:276.65pt;z-index:-251656192;mso-position-horizontal:center;mso-position-horizontal-relative:margin;mso-position-vertical:center;mso-position-vertical-relative:margin" o:allowincell="f">
          <v:imagedata r:id="rId2" o:title="Espiral 70%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D0BE" w14:textId="77777777" w:rsidR="00EB117A" w:rsidRDefault="00000000">
    <w:pPr>
      <w:pStyle w:val="Header"/>
    </w:pPr>
    <w:r>
      <w:rPr>
        <w:noProof/>
      </w:rPr>
      <w:pict w14:anchorId="2C1FBB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2562" o:spid="_x0000_s1028" type="#_x0000_t75" style="position:absolute;margin-left:0;margin-top:0;width:271.85pt;height:276.65pt;z-index:-251658240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ocumentProtection w:edit="readOnly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D5A"/>
    <w:rsid w:val="000663B6"/>
    <w:rsid w:val="000A5B50"/>
    <w:rsid w:val="001469F0"/>
    <w:rsid w:val="001722FD"/>
    <w:rsid w:val="001F110E"/>
    <w:rsid w:val="0021099B"/>
    <w:rsid w:val="00247A82"/>
    <w:rsid w:val="002A01DB"/>
    <w:rsid w:val="002F064D"/>
    <w:rsid w:val="0030484B"/>
    <w:rsid w:val="003D5CE6"/>
    <w:rsid w:val="00454327"/>
    <w:rsid w:val="004A47EB"/>
    <w:rsid w:val="004E4019"/>
    <w:rsid w:val="005B5E92"/>
    <w:rsid w:val="005F500A"/>
    <w:rsid w:val="0067722C"/>
    <w:rsid w:val="006F21AA"/>
    <w:rsid w:val="006F49B8"/>
    <w:rsid w:val="00766BB6"/>
    <w:rsid w:val="00780DB3"/>
    <w:rsid w:val="007B5AEF"/>
    <w:rsid w:val="008254F4"/>
    <w:rsid w:val="0089079C"/>
    <w:rsid w:val="008A4C0A"/>
    <w:rsid w:val="008A7681"/>
    <w:rsid w:val="008F406B"/>
    <w:rsid w:val="009E482E"/>
    <w:rsid w:val="009E64A3"/>
    <w:rsid w:val="009F0C8D"/>
    <w:rsid w:val="00A41F3B"/>
    <w:rsid w:val="00B27CCC"/>
    <w:rsid w:val="00B87167"/>
    <w:rsid w:val="00B871AA"/>
    <w:rsid w:val="00B9441C"/>
    <w:rsid w:val="00C23425"/>
    <w:rsid w:val="00C96574"/>
    <w:rsid w:val="00D47BB6"/>
    <w:rsid w:val="00D85B41"/>
    <w:rsid w:val="00DD3671"/>
    <w:rsid w:val="00DF3D5A"/>
    <w:rsid w:val="00E16971"/>
    <w:rsid w:val="00E37614"/>
    <w:rsid w:val="00E41285"/>
    <w:rsid w:val="00E71683"/>
    <w:rsid w:val="00EB117A"/>
    <w:rsid w:val="00EC6EA9"/>
    <w:rsid w:val="00F42DF2"/>
    <w:rsid w:val="00FC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04312"/>
  <w15:chartTrackingRefBased/>
  <w15:docId w15:val="{300D655F-EC45-46E5-BA31-45617161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9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285"/>
  </w:style>
  <w:style w:type="paragraph" w:styleId="Footer">
    <w:name w:val="footer"/>
    <w:basedOn w:val="Normal"/>
    <w:link w:val="Foot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285"/>
  </w:style>
  <w:style w:type="table" w:styleId="TableGrid">
    <w:name w:val="Table Grid"/>
    <w:basedOn w:val="TableNormal"/>
    <w:uiPriority w:val="59"/>
    <w:rsid w:val="007B5AEF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7B5AEF"/>
    <w:rPr>
      <w:rFonts w:cs="Times New Roman"/>
      <w:b/>
      <w:i/>
      <w:color w:val="4F81BD"/>
    </w:rPr>
  </w:style>
  <w:style w:type="character" w:styleId="PlaceholderText">
    <w:name w:val="Placeholder Text"/>
    <w:basedOn w:val="DefaultParagraphFont"/>
    <w:uiPriority w:val="99"/>
    <w:semiHidden/>
    <w:rsid w:val="000A5B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4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yperlink" Target="http://www.itu.int/cgi-bin/htsh/glad/cga_mids.sh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lr\Desktop\plantillas%20radio%20surveys\Plantilla%20GYRO%20SPERR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E54046CD2940C993E2032CE0349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B68AC-DD4A-4909-8814-C4BFD07D1BA4}"/>
      </w:docPartPr>
      <w:docPartBody>
        <w:p w:rsidR="00000000" w:rsidRDefault="00000000">
          <w:pPr>
            <w:pStyle w:val="99E54046CD2940C993E2032CE0349A2A"/>
          </w:pPr>
          <w:r w:rsidRPr="009970DA">
            <w:rPr>
              <w:rStyle w:val="PlaceholderText"/>
            </w:rPr>
            <w:t>Elija un elemento.</w:t>
          </w:r>
        </w:p>
      </w:docPartBody>
    </w:docPart>
    <w:docPart>
      <w:docPartPr>
        <w:name w:val="85E3204F9B2548149F932F99720E9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59CCB-0579-47AF-A00F-1FAA02DEF4EA}"/>
      </w:docPartPr>
      <w:docPartBody>
        <w:p w:rsidR="00000000" w:rsidRDefault="00000000">
          <w:pPr>
            <w:pStyle w:val="85E3204F9B2548149F932F99720E9B62"/>
          </w:pPr>
          <w:r w:rsidRPr="009039DC">
            <w:rPr>
              <w:rStyle w:val="PlaceholderText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4F"/>
    <w:rsid w:val="001722FD"/>
    <w:rsid w:val="006A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9E54046CD2940C993E2032CE0349A2A">
    <w:name w:val="99E54046CD2940C993E2032CE0349A2A"/>
  </w:style>
  <w:style w:type="paragraph" w:customStyle="1" w:styleId="85E3204F9B2548149F932F99720E9B62">
    <w:name w:val="85E3204F9B2548149F932F99720E9B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GYRO SPERRY</Template>
  <TotalTime>1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polr</dc:creator>
  <cp:keywords/>
  <dc:description/>
  <cp:lastModifiedBy>Pol Raich</cp:lastModifiedBy>
  <cp:revision>1</cp:revision>
  <cp:lastPrinted>2020-10-27T11:20:00Z</cp:lastPrinted>
  <dcterms:created xsi:type="dcterms:W3CDTF">2026-10-19T12:08:00Z</dcterms:created>
  <dcterms:modified xsi:type="dcterms:W3CDTF">2026-10-19T12:09:00Z</dcterms:modified>
</cp:coreProperties>
</file>