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AttachMe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Phase 2 tasks: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Kindly note: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Ensure your Phase 1 tasks are completed and meets the form validation policies as sent.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Phase 2 standard design format will be sent -That’s the standard you’ll use for all your interfaces.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We will be having meetings after 2 days to keep us updated on the progress and help each other on some sections.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</w:t>
      </w:r>
      <w:r w:rsidDel="00000000" w:rsidR="00000000" w:rsidRPr="00000000">
        <w:rPr>
          <w:b w:val="1"/>
          <w:sz w:val="28"/>
          <w:szCs w:val="28"/>
          <w:rtl w:val="0"/>
        </w:rPr>
        <w:t xml:space="preserve">upto Monday </w:t>
      </w:r>
      <w:r w:rsidDel="00000000" w:rsidR="00000000" w:rsidRPr="00000000">
        <w:rPr>
          <w:sz w:val="28"/>
          <w:szCs w:val="28"/>
          <w:rtl w:val="0"/>
        </w:rPr>
        <w:t xml:space="preserve">to complete the following pages.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7f6000"/>
          <w:sz w:val="28"/>
          <w:szCs w:val="28"/>
          <w:u w:val="none"/>
        </w:rPr>
      </w:pPr>
      <w:r w:rsidDel="00000000" w:rsidR="00000000" w:rsidRPr="00000000">
        <w:rPr>
          <w:color w:val="7f6000"/>
          <w:sz w:val="28"/>
          <w:szCs w:val="28"/>
          <w:rtl w:val="0"/>
        </w:rPr>
        <w:t xml:space="preserve">I’ll create the files in our github repository and you’ll paste your code in your respective files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1: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Header &amp; footer Page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Dashboard Page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2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Page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Status &amp; History Page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Browse/search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submission Page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1: </w:t>
      </w:r>
      <w:r w:rsidDel="00000000" w:rsidR="00000000" w:rsidRPr="00000000">
        <w:rPr>
          <w:i w:val="1"/>
          <w:sz w:val="28"/>
          <w:szCs w:val="28"/>
          <w:rtl w:val="0"/>
        </w:rPr>
        <w:t xml:space="preserve">Achacha &amp; Vera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2: </w:t>
      </w:r>
      <w:r w:rsidDel="00000000" w:rsidR="00000000" w:rsidRPr="00000000">
        <w:rPr>
          <w:i w:val="1"/>
          <w:sz w:val="28"/>
          <w:szCs w:val="28"/>
          <w:rtl w:val="0"/>
        </w:rPr>
        <w:t xml:space="preserve">Vincent &amp; Phenius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3: </w:t>
      </w:r>
      <w:r w:rsidDel="00000000" w:rsidR="00000000" w:rsidRPr="00000000">
        <w:rPr>
          <w:i w:val="1"/>
          <w:sz w:val="28"/>
          <w:szCs w:val="28"/>
          <w:rtl w:val="0"/>
        </w:rPr>
        <w:t xml:space="preserve">Richard &amp; Peter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274e13"/>
          <w:sz w:val="28"/>
          <w:szCs w:val="28"/>
        </w:rPr>
      </w:pPr>
      <w:r w:rsidDel="00000000" w:rsidR="00000000" w:rsidRPr="00000000">
        <w:rPr>
          <w:b w:val="1"/>
          <w:i w:val="1"/>
          <w:color w:val="274e13"/>
          <w:sz w:val="28"/>
          <w:szCs w:val="28"/>
          <w:rtl w:val="0"/>
        </w:rPr>
        <w:t xml:space="preserve">Additional tasks:</w:t>
      </w:r>
    </w:p>
    <w:p w:rsidR="00000000" w:rsidDel="00000000" w:rsidP="00000000" w:rsidRDefault="00000000" w:rsidRPr="00000000" w14:paraId="0000001C">
      <w:pPr>
        <w:rPr>
          <w:b w:val="1"/>
          <w:i w:val="1"/>
          <w:color w:val="cc4125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cc4125"/>
          <w:sz w:val="28"/>
          <w:szCs w:val="28"/>
          <w:u w:val="single"/>
          <w:rtl w:val="0"/>
        </w:rPr>
        <w:t xml:space="preserve">Search on relevant images/icons/photos for your respective pages to use.</w:t>
      </w:r>
    </w:p>
    <w:p w:rsidR="00000000" w:rsidDel="00000000" w:rsidP="00000000" w:rsidRDefault="00000000" w:rsidRPr="00000000" w14:paraId="0000001D">
      <w:pPr>
        <w:ind w:left="2880" w:firstLine="720"/>
        <w:jc w:val="left"/>
        <w:rPr>
          <w:rFonts w:ascii="Pacifico" w:cs="Pacifico" w:eastAsia="Pacifico" w:hAnsi="Pacifico"/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b w:val="1"/>
          <w:i w:val="1"/>
          <w:color w:val="85200c"/>
          <w:sz w:val="28"/>
          <w:szCs w:val="28"/>
          <w:rtl w:val="0"/>
        </w:rPr>
        <w:t xml:space="preserve">Happy Coding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Pacific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