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01ACC" w14:textId="77777777" w:rsidR="00DA1DBE" w:rsidRPr="00DA1DBE" w:rsidRDefault="00DA1DBE" w:rsidP="00DA1DBE">
      <w:pPr>
        <w:rPr>
          <w:b/>
          <w:bCs/>
        </w:rPr>
      </w:pPr>
      <w:r w:rsidRPr="00DA1DBE">
        <w:rPr>
          <w:b/>
          <w:bCs/>
        </w:rPr>
        <w:t>6. Installation Steps</w:t>
      </w:r>
    </w:p>
    <w:p w14:paraId="73D0DC39" w14:textId="77777777" w:rsidR="00DA1DBE" w:rsidRPr="00DA1DBE" w:rsidRDefault="00DA1DBE" w:rsidP="00DA1DBE">
      <w:pPr>
        <w:numPr>
          <w:ilvl w:val="0"/>
          <w:numId w:val="1"/>
        </w:numPr>
      </w:pPr>
      <w:r w:rsidRPr="00DA1DBE">
        <w:rPr>
          <w:b/>
          <w:bCs/>
        </w:rPr>
        <w:t>Create the package</w:t>
      </w:r>
      <w:r w:rsidRPr="00DA1DBE">
        <w:t xml:space="preserve"> — run render_function.sql in SQL Workshop or SQL*Plus.</w:t>
      </w:r>
    </w:p>
    <w:p w14:paraId="2E9D7364" w14:textId="77777777" w:rsidR="00DA1DBE" w:rsidRPr="00DA1DBE" w:rsidRDefault="00DA1DBE" w:rsidP="00DA1DBE">
      <w:pPr>
        <w:numPr>
          <w:ilvl w:val="0"/>
          <w:numId w:val="1"/>
        </w:numPr>
      </w:pPr>
      <w:r w:rsidRPr="00DA1DBE">
        <w:rPr>
          <w:b/>
          <w:bCs/>
        </w:rPr>
        <w:t>Create plugin</w:t>
      </w:r>
      <w:r w:rsidRPr="00DA1DBE">
        <w:t xml:space="preserve"> — go to </w:t>
      </w:r>
      <w:r w:rsidRPr="00DA1DBE">
        <w:rPr>
          <w:b/>
          <w:bCs/>
        </w:rPr>
        <w:t>Shared Components → Plug-ins → Create</w:t>
      </w:r>
      <w:r w:rsidRPr="00DA1DBE">
        <w:t xml:space="preserve"> and import or run plugin_definition.sql.</w:t>
      </w:r>
    </w:p>
    <w:p w14:paraId="69608064" w14:textId="77777777" w:rsidR="00DA1DBE" w:rsidRPr="00DA1DBE" w:rsidRDefault="00DA1DBE" w:rsidP="00DA1DBE">
      <w:pPr>
        <w:numPr>
          <w:ilvl w:val="0"/>
          <w:numId w:val="1"/>
        </w:numPr>
      </w:pPr>
      <w:r w:rsidRPr="00DA1DBE">
        <w:rPr>
          <w:b/>
          <w:bCs/>
        </w:rPr>
        <w:t>Upload files</w:t>
      </w:r>
      <w:r w:rsidRPr="00DA1DBE">
        <w:t xml:space="preserve"> — upload dashboard.js and dashboard.css as plugin files.</w:t>
      </w:r>
    </w:p>
    <w:p w14:paraId="362A7DF4" w14:textId="77777777" w:rsidR="00DA1DBE" w:rsidRPr="00DA1DBE" w:rsidRDefault="00DA1DBE" w:rsidP="00DA1DBE">
      <w:pPr>
        <w:numPr>
          <w:ilvl w:val="0"/>
          <w:numId w:val="1"/>
        </w:numPr>
      </w:pPr>
      <w:r w:rsidRPr="00DA1DBE">
        <w:rPr>
          <w:b/>
          <w:bCs/>
        </w:rPr>
        <w:t>Add to page</w:t>
      </w:r>
      <w:r w:rsidRPr="00DA1DBE">
        <w:t xml:space="preserve"> — drag the </w:t>
      </w:r>
      <w:r w:rsidRPr="00DA1DBE">
        <w:rPr>
          <w:b/>
          <w:bCs/>
        </w:rPr>
        <w:t>Namos Dashboard Plugin</w:t>
      </w:r>
      <w:r w:rsidRPr="00DA1DBE">
        <w:t xml:space="preserve"> region onto any APEX page.</w:t>
      </w:r>
    </w:p>
    <w:p w14:paraId="172EDCA0" w14:textId="77777777" w:rsidR="00DA1DBE" w:rsidRPr="00DA1DBE" w:rsidRDefault="00DA1DBE" w:rsidP="00DA1DBE">
      <w:pPr>
        <w:numPr>
          <w:ilvl w:val="0"/>
          <w:numId w:val="1"/>
        </w:numPr>
      </w:pPr>
      <w:r w:rsidRPr="00DA1DBE">
        <w:rPr>
          <w:b/>
          <w:bCs/>
        </w:rPr>
        <w:t>Set SQL attributes</w:t>
      </w:r>
      <w:r w:rsidRPr="00DA1DBE">
        <w:t xml:space="preserve"> — paste your four SQL queries into the plugin attributes.</w:t>
      </w:r>
    </w:p>
    <w:p w14:paraId="7BD29793" w14:textId="77777777" w:rsidR="00DA1DBE" w:rsidRPr="00DA1DBE" w:rsidRDefault="00DA1DBE" w:rsidP="00DA1DBE">
      <w:pPr>
        <w:numPr>
          <w:ilvl w:val="0"/>
          <w:numId w:val="1"/>
        </w:numPr>
      </w:pPr>
      <w:r w:rsidRPr="00DA1DBE">
        <w:rPr>
          <w:b/>
          <w:bCs/>
        </w:rPr>
        <w:t>Run the page</w:t>
      </w:r>
      <w:r w:rsidRPr="00DA1DBE">
        <w:t xml:space="preserve"> — the dashboard renders with live data.</w:t>
      </w:r>
    </w:p>
    <w:p w14:paraId="51AD79E8" w14:textId="77777777" w:rsidR="00A355FE" w:rsidRDefault="00A355FE"/>
    <w:sectPr w:rsidR="00A35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Gentium Basic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94398"/>
    <w:multiLevelType w:val="multilevel"/>
    <w:tmpl w:val="B73E7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26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10"/>
    <w:rsid w:val="002A0710"/>
    <w:rsid w:val="002C204C"/>
    <w:rsid w:val="00467B9D"/>
    <w:rsid w:val="00A355FE"/>
    <w:rsid w:val="00A7051D"/>
    <w:rsid w:val="00D603F9"/>
    <w:rsid w:val="00DA1DBE"/>
    <w:rsid w:val="00FF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2046A"/>
  <w15:chartTrackingRefBased/>
  <w15:docId w15:val="{A07EE95B-9B48-434A-82E6-2547A0A29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7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7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7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>Namos Solutions Ltd</Company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Yousaf</dc:creator>
  <cp:keywords/>
  <dc:description/>
  <cp:lastModifiedBy>Muhammad Yousaf</cp:lastModifiedBy>
  <cp:revision>2</cp:revision>
  <dcterms:created xsi:type="dcterms:W3CDTF">2026-04-15T20:27:00Z</dcterms:created>
  <dcterms:modified xsi:type="dcterms:W3CDTF">2026-04-15T20:27:00Z</dcterms:modified>
</cp:coreProperties>
</file>