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74C2" w:rsidRPr="000A6DE7" w:rsidRDefault="009974C2" w:rsidP="009974C2">
      <w:pPr>
        <w:pStyle w:val="Titre2"/>
        <w:rPr>
          <w:rFonts w:ascii="Cambria" w:hAnsi="Cambria" w:cs="Times New Roman"/>
          <w:sz w:val="20"/>
          <w:szCs w:val="20"/>
        </w:rPr>
      </w:pPr>
      <w:r>
        <w:rPr>
          <w:rFonts w:ascii="Cambria" w:hAnsi="Cambria" w:cs="Times New Roman"/>
          <w:sz w:val="20"/>
          <w:szCs w:val="20"/>
        </w:rPr>
        <w:t xml:space="preserve">       </w:t>
      </w:r>
    </w:p>
    <w:p w:rsidR="009974C2" w:rsidRPr="000A6DE7" w:rsidRDefault="009974C2" w:rsidP="009974C2">
      <w:pPr>
        <w:pStyle w:val="Titre2"/>
        <w:rPr>
          <w:rFonts w:ascii="Cambria" w:hAnsi="Cambria"/>
          <w:sz w:val="20"/>
          <w:szCs w:val="20"/>
        </w:rPr>
      </w:pPr>
    </w:p>
    <w:p w:rsidR="009974C2" w:rsidRPr="000A6DE7" w:rsidRDefault="009974C2" w:rsidP="009974C2">
      <w:pPr>
        <w:rPr>
          <w:rFonts w:ascii="Cambria" w:hAnsi="Cambria"/>
        </w:rPr>
      </w:pPr>
    </w:p>
    <w:p w:rsidR="009974C2" w:rsidRPr="000A6DE7" w:rsidRDefault="009974C2" w:rsidP="009974C2">
      <w:pPr>
        <w:pStyle w:val="Titre2"/>
        <w:rPr>
          <w:rFonts w:ascii="Cambria" w:hAnsi="Cambria"/>
          <w:sz w:val="20"/>
          <w:szCs w:val="20"/>
        </w:rPr>
      </w:pPr>
      <w:r>
        <w:rPr>
          <w:rFonts w:ascii="Cambria" w:hAnsi="Cambria"/>
          <w:sz w:val="20"/>
          <w:szCs w:val="20"/>
        </w:rPr>
        <w:t xml:space="preserve">Entre les soussignés </w:t>
      </w:r>
    </w:p>
    <w:p w:rsidR="009974C2" w:rsidRPr="000A6DE7" w:rsidRDefault="009974C2" w:rsidP="009974C2">
      <w:pPr>
        <w:widowControl/>
        <w:jc w:val="both"/>
        <w:rPr>
          <w:rFonts w:ascii="Cambria" w:hAnsi="Cambria"/>
        </w:rPr>
      </w:pPr>
    </w:p>
    <w:p w:rsidR="009974C2" w:rsidRPr="000A6DE7" w:rsidRDefault="009974C2" w:rsidP="009974C2">
      <w:pPr>
        <w:widowControl/>
        <w:jc w:val="both"/>
        <w:rPr>
          <w:rFonts w:ascii="Cambria" w:hAnsi="Cambria"/>
        </w:rPr>
      </w:pPr>
      <w:r>
        <w:rPr>
          <w:rFonts w:ascii="Cambria" w:hAnsi="Cambria"/>
        </w:rPr>
        <w:t xml:space="preserve">1.-Nom du Centre de Gestion Agréé (CGA) : </w:t>
      </w:r>
      <w:r>
        <w:rPr>
          <w:rFonts w:ascii="Cambria" w:hAnsi="Cambria"/>
          <w:b/>
        </w:rPr>
        <w:t xml:space="preserve">${cga_name} </w:t>
      </w:r>
    </w:p>
    <w:p w:rsidR="009974C2" w:rsidRPr="000A6DE7" w:rsidRDefault="009974C2" w:rsidP="009974C2">
      <w:pPr>
        <w:widowControl/>
        <w:jc w:val="both"/>
        <w:rPr>
          <w:rFonts w:ascii="Cambria" w:hAnsi="Cambria"/>
        </w:rPr>
      </w:pPr>
    </w:p>
    <w:p w:rsidR="009974C2" w:rsidRPr="000A6DE7" w:rsidRDefault="009974C2" w:rsidP="009974C2">
      <w:pPr>
        <w:widowControl/>
        <w:jc w:val="both"/>
        <w:rPr>
          <w:rFonts w:ascii="Cambria" w:hAnsi="Cambria"/>
          <w:b/>
        </w:rPr>
      </w:pPr>
      <w:r>
        <w:rPr>
          <w:rFonts w:ascii="Cambria" w:hAnsi="Cambria"/>
        </w:rPr>
        <w:t xml:space="preserve">Forme juridique : </w:t>
      </w:r>
      <w:r>
        <w:rPr>
          <w:rFonts w:ascii="Cambria" w:hAnsi="Cambria"/>
          <w:b/>
        </w:rPr>
        <w:t xml:space="preserve">${cga_legal_form}</w:t>
      </w:r>
    </w:p>
    <w:p w:rsidR="009974C2" w:rsidRPr="000A6DE7" w:rsidRDefault="009974C2" w:rsidP="009974C2">
      <w:pPr>
        <w:widowControl/>
        <w:jc w:val="both"/>
        <w:rPr>
          <w:rFonts w:ascii="Cambria" w:hAnsi="Cambria"/>
        </w:rPr>
      </w:pPr>
      <w:r>
        <w:rPr>
          <w:rFonts w:ascii="Cambria" w:hAnsi="Cambria"/>
        </w:rPr>
        <w:t xml:space="preserve">Montant du capital social : </w:t>
      </w:r>
      <w:r>
        <w:rPr>
          <w:rFonts w:ascii="Cambria" w:hAnsi="Cambria"/>
          <w:b/>
        </w:rPr>
        <w:t xml:space="preserve">${cga_share_capital}</w:t>
      </w:r>
    </w:p>
    <w:p w:rsidR="009974C2" w:rsidRPr="000A6DE7" w:rsidRDefault="009974C2" w:rsidP="009974C2">
      <w:pPr>
        <w:widowControl/>
        <w:jc w:val="both"/>
        <w:rPr>
          <w:rFonts w:ascii="Cambria" w:hAnsi="Cambria"/>
          <w:b/>
        </w:rPr>
      </w:pPr>
      <w:r>
        <w:rPr>
          <w:rFonts w:ascii="Cambria" w:hAnsi="Cambria"/>
        </w:rPr>
        <w:t xml:space="preserve">Adresse du siège social : </w:t>
        <w:tab/>
      </w:r>
      <w:r>
        <w:rPr>
          <w:rFonts w:ascii="Cambria" w:hAnsi="Cambria"/>
          <w:b/>
        </w:rPr>
        <w:t xml:space="preserve">${cga_address}</w:t>
      </w:r>
      <w:r>
        <w:rPr>
          <w:rFonts w:ascii="Cambria" w:hAnsi="Cambria"/>
          <w:b/>
          <w:vertAlign w:val="superscript"/>
        </w:rPr>
        <w:t xml:space="preserve"/>
      </w:r>
      <w:r>
        <w:rPr>
          <w:rFonts w:ascii="Cambria" w:hAnsi="Cambria"/>
          <w:b/>
        </w:rPr>
        <w:t xml:space="preserve"> </w:t>
      </w:r>
    </w:p>
    <w:p w:rsidR="009974C2" w:rsidRPr="000A6DE7" w:rsidRDefault="009974C2" w:rsidP="009974C2">
      <w:pPr>
        <w:widowControl/>
        <w:ind w:left="2880"/>
        <w:jc w:val="both"/>
        <w:rPr>
          <w:rFonts w:ascii="Cambria" w:hAnsi="Cambria"/>
        </w:rPr>
      </w:pPr>
    </w:p>
    <w:p w:rsidR="009974C2" w:rsidRPr="000A6DE7" w:rsidRDefault="009974C2" w:rsidP="009974C2">
      <w:pPr>
        <w:widowControl/>
        <w:ind w:left="2880"/>
        <w:jc w:val="both"/>
        <w:rPr>
          <w:rFonts w:ascii="Cambria" w:hAnsi="Cambria"/>
        </w:rPr>
      </w:pPr>
      <w:r>
        <w:rPr>
          <w:rFonts w:ascii="Cambria" w:hAnsi="Cambria"/>
        </w:rPr>
        <w:t xml:space="preserve">-Tél : </w:t>
      </w:r>
      <w:r>
        <w:rPr>
          <w:rFonts w:ascii="Cambria" w:hAnsi="Cambria"/>
          <w:b/>
        </w:rPr>
        <w:t xml:space="preserve">${cga_phones}</w:t>
      </w:r>
      <w:r>
        <w:rPr>
          <w:rFonts w:ascii="Cambria" w:hAnsi="Cambria"/>
        </w:rPr>
        <w:t xml:space="preserve"/>
      </w:r>
      <w:r>
        <w:rPr>
          <w:rFonts w:ascii="Cambria" w:hAnsi="Cambria"/>
          <w:b/>
        </w:rPr>
        <w:t xml:space="preserve"/>
      </w:r>
    </w:p>
    <w:p w:rsidR="009974C2" w:rsidRPr="000A6DE7" w:rsidRDefault="009974C2" w:rsidP="009974C2">
      <w:pPr>
        <w:widowControl/>
        <w:ind w:left="2880"/>
        <w:jc w:val="both"/>
        <w:rPr>
          <w:rFonts w:ascii="Cambria" w:hAnsi="Cambria"/>
          <w:b/>
          <w:lang w:val="de-DE"/>
        </w:rPr>
      </w:pPr>
      <w:r>
        <w:rPr>
          <w:rFonts w:ascii="Cambria" w:hAnsi="Cambria"/>
          <w:lang w:val="de-DE"/>
        </w:rPr>
        <w:t xml:space="preserve">- E-Mail : </w:t>
      </w:r>
      <w:r>
        <w:rPr>
          <w:rFonts w:ascii="Cambria" w:hAnsi="Cambria"/>
          <w:b/>
          <w:color w:val="000000"/>
          <w:u w:val="single"/>
          <w:lang w:val="de-DE"/>
        </w:rPr>
        <w:t xml:space="preserve">${cga_email}</w:t>
      </w:r>
      <w:r>
        <w:rPr>
          <w:rFonts w:ascii="Cambria" w:hAnsi="Cambria"/>
          <w:b/>
          <w:color w:val="7030A0"/>
          <w:lang w:val="de-DE"/>
        </w:rPr>
        <w:t xml:space="preserve"> </w:t>
      </w:r>
    </w:p>
    <w:p w:rsidR="009974C2" w:rsidRPr="000A6DE7" w:rsidRDefault="009974C2" w:rsidP="009974C2">
      <w:pPr>
        <w:widowControl/>
        <w:jc w:val="both"/>
        <w:rPr>
          <w:rFonts w:ascii="Cambria" w:hAnsi="Cambria"/>
          <w:lang w:val="de-DE"/>
        </w:rPr>
      </w:pPr>
    </w:p>
    <w:p w:rsidR="009974C2" w:rsidRPr="000A6DE7" w:rsidRDefault="009974C2" w:rsidP="009974C2">
      <w:pPr>
        <w:widowControl/>
        <w:jc w:val="both"/>
        <w:rPr>
          <w:rFonts w:ascii="Cambria" w:hAnsi="Cambria"/>
          <w:b/>
        </w:rPr>
      </w:pPr>
      <w:r>
        <w:rPr>
          <w:rFonts w:ascii="Cambria" w:hAnsi="Cambria"/>
        </w:rPr>
        <w:t xml:space="preserve">N° d'inscription au registre du commerce et du crédit mobilier </w:t>
      </w:r>
      <w:r>
        <w:rPr>
          <w:rFonts w:ascii="Cambria" w:hAnsi="Cambria"/>
          <w:b/>
        </w:rPr>
        <w:t xml:space="preserve">: ${cga_rccm}</w:t>
      </w:r>
    </w:p>
    <w:p w:rsidR="009974C2" w:rsidRPr="000A6DE7" w:rsidRDefault="009974C2" w:rsidP="009974C2">
      <w:pPr>
        <w:widowControl/>
        <w:jc w:val="both"/>
        <w:rPr>
          <w:rFonts w:ascii="Cambria" w:hAnsi="Cambria"/>
          <w:b/>
        </w:rPr>
      </w:pPr>
      <w:r>
        <w:rPr>
          <w:rFonts w:ascii="Cambria" w:hAnsi="Cambria"/>
        </w:rPr>
        <w:t xml:space="preserve">N° de compte contribuable RCCM : </w:t>
      </w:r>
      <w:r>
        <w:rPr>
          <w:rFonts w:ascii="Cambria" w:hAnsi="Cambria"/>
          <w:b/>
        </w:rPr>
        <w:t xml:space="preserve">${cga_ncc}</w:t>
      </w:r>
    </w:p>
    <w:p w:rsidR="009974C2" w:rsidRPr="000A6DE7" w:rsidRDefault="009974C2" w:rsidP="009974C2">
      <w:pPr>
        <w:widowControl/>
        <w:jc w:val="both"/>
        <w:rPr>
          <w:rFonts w:ascii="Cambria" w:hAnsi="Cambria"/>
          <w:b/>
        </w:rPr>
      </w:pPr>
      <w:r>
        <w:rPr>
          <w:rFonts w:ascii="Cambria" w:hAnsi="Cambria"/>
        </w:rPr>
        <w:t xml:space="preserve">Date et numéro de l'arrêté d'agrément : </w:t>
      </w:r>
      <w:r>
        <w:rPr>
          <w:rFonts w:ascii="Cambria" w:hAnsi="Cambria"/>
          <w:b/>
        </w:rPr>
        <w:t xml:space="preserve">${cga_agreement}</w:t>
      </w:r>
    </w:p>
    <w:p w:rsidR="009974C2" w:rsidRPr="000A6DE7" w:rsidRDefault="009974C2" w:rsidP="009974C2">
      <w:pPr>
        <w:widowControl/>
        <w:jc w:val="both"/>
        <w:rPr>
          <w:rFonts w:ascii="Cambria" w:hAnsi="Cambria"/>
        </w:rPr>
      </w:pPr>
      <w:r>
        <w:rPr>
          <w:rFonts w:ascii="Cambria" w:hAnsi="Cambria"/>
        </w:rPr>
        <w:t xml:space="preserve">Nom, prénom et qualité du signataire : </w:t>
      </w:r>
      <w:r>
        <w:rPr>
          <w:rFonts w:ascii="Cambria" w:hAnsi="Cambria"/>
          <w:b/>
        </w:rPr>
        <w:t xml:space="preserve">${cga_signatory}</w:t>
      </w:r>
      <w:r>
        <w:rPr>
          <w:rFonts w:ascii="Cambria" w:hAnsi="Cambria"/>
        </w:rPr>
        <w:t xml:space="preserve"/>
      </w:r>
      <w:r>
        <w:rPr>
          <w:rFonts w:ascii="Cambria" w:hAnsi="Cambria"/>
          <w:b/>
          <w:bCs/>
        </w:rPr>
        <w:t xml:space="preserve"/>
      </w:r>
    </w:p>
    <w:p w:rsidR="009974C2" w:rsidRPr="000A6DE7" w:rsidRDefault="009974C2" w:rsidP="009974C2">
      <w:pPr>
        <w:widowControl/>
        <w:jc w:val="both"/>
        <w:rPr>
          <w:rFonts w:ascii="Cambria" w:hAnsi="Cambria"/>
        </w:rPr>
      </w:pPr>
    </w:p>
    <w:p w:rsidR="009974C2" w:rsidRPr="000A6DE7" w:rsidRDefault="009974C2" w:rsidP="009974C2">
      <w:pPr>
        <w:widowControl/>
        <w:jc w:val="both"/>
        <w:rPr>
          <w:rFonts w:ascii="Cambria" w:hAnsi="Cambria"/>
        </w:rPr>
      </w:pPr>
      <w:r>
        <w:rPr>
          <w:rFonts w:ascii="Cambria" w:hAnsi="Cambria"/>
        </w:rPr>
        <w:t xml:space="preserve">Ci-après désigné le« </w:t>
      </w:r>
      <w:r>
        <w:rPr>
          <w:rFonts w:ascii="Cambria" w:hAnsi="Cambria"/>
          <w:b/>
          <w:bCs/>
        </w:rPr>
        <w:t>Centre</w:t>
      </w:r>
      <w:r>
        <w:rPr>
          <w:rFonts w:ascii="Cambria" w:hAnsi="Cambria"/>
        </w:rPr>
        <w:t xml:space="preserve">» </w:t>
        <w:tab/>
        <w:tab/>
        <w:tab/>
        <w:tab/>
        <w:tab/>
        <w:tab/>
        <w:tab/>
        <w:t xml:space="preserve">d'une part, </w:t>
      </w:r>
    </w:p>
    <w:p w:rsidR="009974C2" w:rsidRPr="000A6DE7" w:rsidRDefault="009974C2" w:rsidP="009974C2">
      <w:pPr>
        <w:widowControl/>
        <w:jc w:val="both"/>
        <w:rPr>
          <w:rFonts w:ascii="Cambria" w:hAnsi="Cambria"/>
        </w:rPr>
      </w:pPr>
    </w:p>
    <w:p w:rsidR="009974C2" w:rsidRPr="000A6DE7" w:rsidRDefault="009974C2" w:rsidP="009974C2">
      <w:pPr>
        <w:pStyle w:val="Titre2"/>
        <w:rPr>
          <w:rFonts w:ascii="Cambria" w:hAnsi="Cambria"/>
          <w:sz w:val="20"/>
          <w:szCs w:val="20"/>
        </w:rPr>
      </w:pPr>
      <w:r>
        <w:rPr>
          <w:rFonts w:ascii="Cambria" w:hAnsi="Cambria"/>
          <w:sz w:val="20"/>
          <w:szCs w:val="20"/>
        </w:rPr>
        <w:t xml:space="preserve">Et </w:t>
      </w:r>
    </w:p>
    <w:p w:rsidR="009974C2" w:rsidRPr="000A6DE7" w:rsidRDefault="009974C2" w:rsidP="009974C2">
      <w:pPr>
        <w:widowControl/>
        <w:jc w:val="both"/>
        <w:rPr>
          <w:rFonts w:ascii="Cambria" w:hAnsi="Cambria"/>
        </w:rPr>
      </w:pPr>
    </w:p>
    <w:p w:rsidR="009974C2" w:rsidRPr="000A6DE7" w:rsidRDefault="009974C2" w:rsidP="009974C2">
      <w:pPr>
        <w:widowControl/>
        <w:jc w:val="both"/>
        <w:rPr>
          <w:rFonts w:ascii="Cambria" w:hAnsi="Cambria"/>
          <w:b/>
        </w:rPr>
      </w:pPr>
      <w:r>
        <w:rPr>
          <w:rFonts w:ascii="Cambria" w:hAnsi="Cambria"/>
        </w:rPr>
        <w:t xml:space="preserve">2- Nom du client : </w:t>
      </w:r>
      <w:r>
        <w:rPr>
          <w:rFonts w:ascii="Cambria" w:hAnsi="Cambria"/>
          <w:b/>
        </w:rPr>
        <w:t xml:space="preserve">${member_name} </w:t>
      </w:r>
    </w:p>
    <w:p w:rsidR="009974C2" w:rsidRPr="000A6DE7" w:rsidRDefault="009974C2" w:rsidP="009974C2">
      <w:pPr>
        <w:widowControl/>
        <w:numPr>
          <w:ilvl w:val="0"/>
          <w:numId w:val="16"/>
        </w:numPr>
        <w:jc w:val="both"/>
        <w:rPr>
          <w:rFonts w:ascii="Cambria" w:hAnsi="Cambria"/>
          <w:b/>
        </w:rPr>
      </w:pPr>
      <w:r>
        <w:rPr>
          <w:rFonts w:ascii="Cambria" w:hAnsi="Cambria"/>
        </w:rPr>
        <w:t xml:space="preserve">Forme Juridique : </w:t>
      </w:r>
      <w:r>
        <w:rPr>
          <w:rFonts w:ascii="Cambria" w:hAnsi="Cambria"/>
          <w:b/>
          <w:bCs/>
        </w:rPr>
        <w:t xml:space="preserve">${member_legal_form} </w:t>
      </w:r>
    </w:p>
    <w:p w:rsidR="009974C2" w:rsidRPr="000A6DE7" w:rsidRDefault="009974C2" w:rsidP="009974C2">
      <w:pPr>
        <w:widowControl/>
        <w:numPr>
          <w:ilvl w:val="0"/>
          <w:numId w:val="16"/>
        </w:numPr>
        <w:jc w:val="both"/>
        <w:rPr>
          <w:rFonts w:ascii="Cambria" w:hAnsi="Cambria"/>
          <w:b/>
        </w:rPr>
      </w:pPr>
      <w:r>
        <w:rPr>
          <w:rFonts w:ascii="Cambria" w:hAnsi="Cambria"/>
          <w:bCs/>
        </w:rPr>
        <w:t xml:space="preserve">Sigle</w:t>
      </w:r>
      <w:r>
        <w:rPr>
          <w:rFonts w:ascii="Cambria" w:hAnsi="Cambria"/>
          <w:b/>
          <w:bCs/>
        </w:rPr>
        <w:t xml:space="preserve"> : ${member_sigle}</w:t>
      </w:r>
    </w:p>
    <w:p w:rsidR="009974C2" w:rsidRPr="000A6DE7" w:rsidRDefault="009974C2" w:rsidP="009974C2">
      <w:pPr>
        <w:widowControl/>
        <w:numPr>
          <w:ilvl w:val="0"/>
          <w:numId w:val="16"/>
        </w:numPr>
        <w:jc w:val="both"/>
        <w:rPr>
          <w:rFonts w:ascii="Cambria" w:hAnsi="Cambria"/>
          <w:b/>
        </w:rPr>
      </w:pPr>
      <w:r>
        <w:rPr>
          <w:rFonts w:ascii="Cambria" w:hAnsi="Cambria"/>
        </w:rPr>
        <w:t xml:space="preserve">Montant du capital social</w:t>
      </w:r>
      <w:r>
        <w:rPr>
          <w:rFonts w:ascii="Cambria" w:hAnsi="Cambria"/>
          <w:b/>
        </w:rPr>
        <w:t xml:space="preserve">: ${member_share_capital}</w:t>
      </w:r>
    </w:p>
    <w:p w:rsidR="009974C2" w:rsidRPr="000A6DE7" w:rsidRDefault="009974C2" w:rsidP="009974C2">
      <w:pPr>
        <w:widowControl/>
        <w:numPr>
          <w:ilvl w:val="0"/>
          <w:numId w:val="16"/>
        </w:numPr>
        <w:jc w:val="both"/>
        <w:rPr>
          <w:rFonts w:ascii="Cambria" w:hAnsi="Cambria"/>
          <w:b/>
        </w:rPr>
      </w:pPr>
      <w:r>
        <w:rPr>
          <w:rFonts w:ascii="Cambria" w:hAnsi="Cambria"/>
        </w:rPr>
        <w:t xml:space="preserve">Adresse du siège social :</w:t>
      </w:r>
      <w:r>
        <w:rPr>
          <w:rFonts w:ascii="Cambria" w:hAnsi="Cambria"/>
          <w:b/>
        </w:rPr>
        <w:t xml:space="preserve"> ${member_address} - </w:t>
      </w:r>
      <w:r>
        <w:rPr>
          <w:rFonts w:ascii="Cambria" w:hAnsi="Cambria"/>
        </w:rPr>
        <w:t xml:space="preserve">Section</w:t>
      </w:r>
      <w:r>
        <w:rPr>
          <w:rFonts w:ascii="Cambria" w:hAnsi="Cambria"/>
          <w:b/>
        </w:rPr>
        <w:t xml:space="preserve"> : ${member_section} – </w:t>
      </w:r>
      <w:r>
        <w:rPr>
          <w:rFonts w:ascii="Cambria" w:hAnsi="Cambria"/>
        </w:rPr>
        <w:t xml:space="preserve">Parcelle</w:t>
      </w:r>
      <w:r>
        <w:rPr>
          <w:rFonts w:ascii="Cambria" w:hAnsi="Cambria"/>
          <w:b/>
        </w:rPr>
        <w:t xml:space="preserve"> : ${member_parcel}</w:t>
      </w:r>
    </w:p>
    <w:p w:rsidR="009974C2" w:rsidRPr="000A6DE7" w:rsidRDefault="009974C2" w:rsidP="009974C2">
      <w:pPr>
        <w:widowControl/>
        <w:autoSpaceDE/>
        <w:autoSpaceDN/>
        <w:adjustRightInd/>
        <w:rPr>
          <w:rFonts w:ascii="Cambria" w:hAnsi="Cambria"/>
          <w:b/>
        </w:rPr>
      </w:pPr>
      <w:r>
        <w:rPr>
          <w:rFonts w:ascii="Cambria" w:hAnsi="Cambria"/>
          <w:b/>
        </w:rPr>
        <w:t xml:space="preserve">  </w:t>
      </w:r>
      <w:r>
        <w:rPr>
          <w:rFonts w:ascii="Cambria" w:hAnsi="Cambria"/>
        </w:rPr>
        <w:t xml:space="preserve">                                                  -  Tél. :</w:t>
      </w:r>
      <w:r>
        <w:rPr>
          <w:rFonts w:ascii="Cambria" w:hAnsi="Cambria"/>
          <w:b/>
        </w:rPr>
        <w:t xml:space="preserve"> ${member_phone}   -</w:t>
      </w:r>
      <w:r>
        <w:rPr>
          <w:rFonts w:ascii="Cambria" w:hAnsi="Cambria"/>
        </w:rPr>
        <w:t xml:space="preserve"> Fax : ${member_fax}</w:t>
      </w:r>
    </w:p>
    <w:p w:rsidR="009974C2" w:rsidRPr="000A6DE7" w:rsidRDefault="009974C2" w:rsidP="009974C2">
      <w:pPr>
        <w:widowControl/>
        <w:tabs>
          <w:tab w:val="left" w:pos="2552"/>
        </w:tabs>
        <w:jc w:val="both"/>
        <w:rPr>
          <w:rFonts w:ascii="Cambria" w:hAnsi="Cambria"/>
        </w:rPr>
      </w:pPr>
      <w:r>
        <w:rPr>
          <w:rFonts w:ascii="Cambria" w:hAnsi="Cambria"/>
        </w:rPr>
        <w:t xml:space="preserve">                                                   -  E-mail : ${member_email}</w:t>
        <w:tab/>
      </w:r>
    </w:p>
    <w:p w:rsidR="009974C2" w:rsidRPr="000A6DE7" w:rsidRDefault="009974C2" w:rsidP="009974C2">
      <w:pPr>
        <w:pStyle w:val="Paragraphedeliste"/>
        <w:ind w:left="0"/>
        <w:rPr>
          <w:rFonts w:ascii="Cambria" w:hAnsi="Cambria" w:cs="Arial"/>
          <w:b/>
          <w:bCs/>
          <w:sz w:val="20"/>
          <w:szCs w:val="20"/>
        </w:rPr>
      </w:pPr>
      <w:r>
        <w:rPr>
          <w:rFonts w:ascii="Cambria" w:hAnsi="Cambria"/>
        </w:rPr>
        <w:t xml:space="preserve">3- Principales activités </w:t>
      </w:r>
      <w:r>
        <w:rPr>
          <w:rFonts w:ascii="Cambria" w:hAnsi="Cambria"/>
          <w:b/>
        </w:rPr>
        <w:t xml:space="preserve">: </w:t>
      </w:r>
      <w:r>
        <w:rPr>
          <w:rFonts w:ascii="Cambria" w:hAnsi="Cambria" w:cs="Arial"/>
          <w:b/>
          <w:sz w:val="20"/>
          <w:szCs w:val="20"/>
        </w:rPr>
        <w:t xml:space="preserve">${member_activities}</w:t>
      </w:r>
      <w:r>
        <w:rPr>
          <w:rFonts w:ascii="Cambria" w:hAnsi="Cambria" w:cs="Arial"/>
          <w:b/>
          <w:bCs/>
          <w:sz w:val="20"/>
          <w:szCs w:val="20"/>
        </w:rPr>
        <w:t xml:space="preserve">                                     </w:t>
      </w:r>
    </w:p>
    <w:p w:rsidR="009974C2" w:rsidRPr="000A6DE7" w:rsidRDefault="009974C2" w:rsidP="009974C2">
      <w:pPr>
        <w:widowControl/>
        <w:numPr>
          <w:ilvl w:val="0"/>
          <w:numId w:val="17"/>
        </w:numPr>
        <w:autoSpaceDE/>
        <w:autoSpaceDN/>
        <w:adjustRightInd/>
        <w:rPr>
          <w:rFonts w:ascii="Cambria" w:hAnsi="Cambria"/>
          <w:b/>
        </w:rPr>
      </w:pPr>
      <w:r>
        <w:rPr>
          <w:rFonts w:ascii="Cambria" w:hAnsi="Cambria"/>
        </w:rPr>
        <w:t xml:space="preserve">N° d'inscription au registre du commerce et du crédit mobilier : </w:t>
      </w:r>
      <w:r>
        <w:rPr>
          <w:rFonts w:ascii="Cambria" w:hAnsi="Cambria"/>
          <w:b/>
          <w:bCs/>
        </w:rPr>
        <w:t xml:space="preserve">${member_rccm}</w:t>
      </w:r>
    </w:p>
    <w:p w:rsidR="009974C2" w:rsidRPr="000A6DE7" w:rsidRDefault="009974C2" w:rsidP="009974C2">
      <w:pPr>
        <w:widowControl/>
        <w:numPr>
          <w:ilvl w:val="0"/>
          <w:numId w:val="17"/>
        </w:numPr>
        <w:jc w:val="both"/>
        <w:rPr>
          <w:rFonts w:ascii="Cambria" w:hAnsi="Cambria"/>
          <w:b/>
        </w:rPr>
      </w:pPr>
      <w:r>
        <w:rPr>
          <w:rFonts w:ascii="Cambria" w:hAnsi="Cambria"/>
        </w:rPr>
        <w:t xml:space="preserve">N° de compte contribuable: </w:t>
      </w:r>
      <w:r>
        <w:rPr>
          <w:rFonts w:ascii="Cambria" w:hAnsi="Cambria"/>
          <w:b/>
        </w:rPr>
        <w:t xml:space="preserve">${member_ncc}</w:t>
      </w:r>
    </w:p>
    <w:p w:rsidR="009974C2" w:rsidRPr="000A6DE7" w:rsidRDefault="009974C2" w:rsidP="009974C2">
      <w:pPr>
        <w:widowControl/>
        <w:numPr>
          <w:ilvl w:val="0"/>
          <w:numId w:val="17"/>
        </w:numPr>
        <w:autoSpaceDE/>
        <w:autoSpaceDN/>
        <w:adjustRightInd/>
        <w:jc w:val="both"/>
        <w:rPr>
          <w:rFonts w:ascii="Cambria" w:hAnsi="Cambria"/>
          <w:b/>
        </w:rPr>
      </w:pPr>
      <w:r>
        <w:rPr>
          <w:rFonts w:ascii="Cambria" w:hAnsi="Cambria"/>
        </w:rPr>
        <w:t xml:space="preserve">Régime fiscal applicable : </w:t>
      </w:r>
      <w:r>
        <w:rPr>
          <w:rFonts w:ascii="Cambria" w:hAnsi="Cambria"/>
          <w:b/>
        </w:rPr>
        <w:t xml:space="preserve">${member_tax_regime} </w:t>
      </w:r>
    </w:p>
    <w:p w:rsidR="009974C2" w:rsidRPr="000A6DE7" w:rsidRDefault="009974C2" w:rsidP="009974C2">
      <w:pPr>
        <w:widowControl/>
        <w:numPr>
          <w:ilvl w:val="0"/>
          <w:numId w:val="17"/>
        </w:numPr>
        <w:jc w:val="both"/>
        <w:rPr>
          <w:rFonts w:ascii="Cambria" w:hAnsi="Cambria"/>
        </w:rPr>
      </w:pPr>
      <w:r>
        <w:rPr>
          <w:rFonts w:ascii="Cambria" w:hAnsi="Cambria"/>
        </w:rPr>
        <w:t xml:space="preserve">Code activité économique : </w:t>
      </w:r>
      <w:r>
        <w:rPr>
          <w:rFonts w:ascii="Cambria" w:hAnsi="Cambria"/>
          <w:b/>
        </w:rPr>
        <w:t xml:space="preserve">${member_activity_code}</w:t>
      </w:r>
    </w:p>
    <w:p w:rsidR="009974C2" w:rsidRPr="000A6DE7" w:rsidRDefault="009974C2" w:rsidP="009974C2">
      <w:pPr>
        <w:widowControl/>
        <w:numPr>
          <w:ilvl w:val="0"/>
          <w:numId w:val="17"/>
        </w:numPr>
        <w:rPr>
          <w:rFonts w:ascii="Cambria" w:hAnsi="Cambria"/>
          <w:b/>
        </w:rPr>
      </w:pPr>
      <w:r>
        <w:rPr>
          <w:rFonts w:ascii="Cambria" w:hAnsi="Cambria"/>
        </w:rPr>
        <w:t xml:space="preserve">Nom, prénom et qualité du signataire </w:t>
      </w:r>
      <w:r>
        <w:rPr>
          <w:rFonts w:ascii="Cambria" w:hAnsi="Cambria"/>
          <w:b/>
          <w:bCs/>
        </w:rPr>
        <w:t xml:space="preserve">:</w:t>
      </w:r>
      <w:r>
        <w:rPr>
          <w:rFonts w:ascii="Cambria" w:hAnsi="Cambria"/>
          <w:b/>
        </w:rPr>
        <w:t xml:space="preserve"> ${member_signatory}</w:t>
      </w:r>
    </w:p>
    <w:p w:rsidR="009974C2" w:rsidRPr="000A6DE7" w:rsidRDefault="009974C2" w:rsidP="009974C2">
      <w:pPr>
        <w:widowControl/>
        <w:ind w:left="720"/>
        <w:jc w:val="both"/>
        <w:rPr>
          <w:rFonts w:ascii="Cambria" w:hAnsi="Cambria"/>
        </w:rPr>
      </w:pPr>
    </w:p>
    <w:p w:rsidR="009974C2" w:rsidRPr="000A6DE7" w:rsidRDefault="009974C2" w:rsidP="009974C2">
      <w:pPr>
        <w:widowControl/>
        <w:jc w:val="both"/>
        <w:rPr>
          <w:rFonts w:ascii="Cambria" w:hAnsi="Cambria"/>
        </w:rPr>
      </w:pPr>
      <w:r>
        <w:rPr>
          <w:rFonts w:ascii="Cambria" w:hAnsi="Cambria"/>
        </w:rPr>
        <w:t>Ci-après désigné «l’</w:t>
      </w:r>
      <w:r>
        <w:rPr>
          <w:rFonts w:ascii="Cambria" w:hAnsi="Cambria"/>
          <w:b/>
          <w:bCs/>
        </w:rPr>
        <w:t>Adhérent</w:t>
      </w:r>
      <w:r>
        <w:rPr>
          <w:rFonts w:ascii="Cambria" w:hAnsi="Cambria"/>
        </w:rPr>
        <w:t>»,  d’autre part</w:t>
      </w:r>
    </w:p>
    <w:p w:rsidR="009974C2" w:rsidRPr="000A6DE7" w:rsidRDefault="009974C2" w:rsidP="009974C2">
      <w:pPr>
        <w:widowControl/>
        <w:jc w:val="both"/>
        <w:rPr>
          <w:rFonts w:ascii="Cambria" w:hAnsi="Cambria"/>
        </w:rPr>
      </w:pPr>
    </w:p>
    <w:p w:rsidR="009974C2" w:rsidRPr="000A6DE7" w:rsidRDefault="009974C2" w:rsidP="009974C2">
      <w:pPr>
        <w:widowControl/>
        <w:jc w:val="both"/>
        <w:rPr>
          <w:rFonts w:ascii="Cambria" w:hAnsi="Cambria"/>
        </w:rPr>
      </w:pPr>
    </w:p>
    <w:p w:rsidR="009974C2" w:rsidRPr="000A6DE7" w:rsidRDefault="009974C2" w:rsidP="009974C2">
      <w:pPr>
        <w:widowControl/>
        <w:jc w:val="both"/>
        <w:rPr>
          <w:rFonts w:ascii="Cambria" w:hAnsi="Cambria"/>
        </w:rPr>
      </w:pPr>
      <w:r>
        <w:rPr>
          <w:rFonts w:ascii="Cambria" w:hAnsi="Cambria"/>
        </w:rPr>
        <w:t xml:space="preserve">Il a été convenu ce qui suit </w:t>
      </w:r>
    </w:p>
    <w:p w:rsidR="009974C2" w:rsidRPr="000A6DE7" w:rsidRDefault="009974C2" w:rsidP="009974C2">
      <w:pPr>
        <w:widowControl/>
        <w:jc w:val="both"/>
        <w:rPr>
          <w:rFonts w:ascii="Cambria" w:hAnsi="Cambria"/>
          <w:u w:val="single"/>
        </w:rPr>
      </w:pPr>
    </w:p>
    <w:p w:rsidR="009974C2" w:rsidRPr="000A6DE7" w:rsidRDefault="009974C2" w:rsidP="009974C2">
      <w:pPr>
        <w:widowControl/>
        <w:jc w:val="both"/>
        <w:rPr>
          <w:rFonts w:ascii="Cambria" w:hAnsi="Cambria"/>
          <w:b/>
          <w:bCs/>
          <w:iCs/>
        </w:rPr>
      </w:pPr>
      <w:r>
        <w:rPr>
          <w:rFonts w:ascii="Cambria" w:hAnsi="Cambria"/>
          <w:b/>
          <w:bCs/>
          <w:u w:val="single"/>
        </w:rPr>
        <w:t>ARTICLE 1</w:t>
      </w:r>
      <w:r>
        <w:rPr>
          <w:rFonts w:ascii="Cambria" w:hAnsi="Cambria"/>
          <w:b/>
          <w:bCs/>
          <w:u w:val="single"/>
          <w:vertAlign w:val="superscript"/>
        </w:rPr>
        <w:t>er</w:t>
      </w:r>
      <w:r>
        <w:rPr>
          <w:rFonts w:ascii="Cambria" w:hAnsi="Cambria"/>
          <w:b/>
          <w:bCs/>
        </w:rPr>
        <w:t xml:space="preserve"> : </w:t>
      </w:r>
      <w:r>
        <w:rPr>
          <w:rFonts w:ascii="Cambria" w:hAnsi="Cambria"/>
          <w:b/>
          <w:bCs/>
          <w:iCs/>
        </w:rPr>
        <w:t xml:space="preserve">OBJET </w:t>
      </w:r>
    </w:p>
    <w:p w:rsidR="009974C2" w:rsidRPr="000A6DE7" w:rsidRDefault="009974C2" w:rsidP="009974C2">
      <w:pPr>
        <w:widowControl/>
        <w:jc w:val="both"/>
        <w:rPr>
          <w:rFonts w:ascii="Cambria" w:hAnsi="Cambria"/>
        </w:rPr>
      </w:pPr>
    </w:p>
    <w:p w:rsidR="009974C2" w:rsidRPr="000A6DE7" w:rsidRDefault="009974C2" w:rsidP="009974C2">
      <w:pPr>
        <w:pStyle w:val="Corpsdetexte"/>
        <w:rPr>
          <w:rFonts w:ascii="Cambria" w:hAnsi="Cambria" w:cs="Arial"/>
          <w:sz w:val="20"/>
          <w:szCs w:val="20"/>
        </w:rPr>
      </w:pPr>
      <w:r>
        <w:rPr>
          <w:rFonts w:ascii="Cambria" w:hAnsi="Cambria" w:cs="Arial"/>
          <w:sz w:val="20"/>
          <w:szCs w:val="20"/>
        </w:rPr>
        <w:t xml:space="preserve">Le présent contrat a pour objet de confier au Centre de Gestion Agréé, ${cga_name}, la mission d'assister l'Adhérent en matière de gestion et de formation dans les domaines financier, comptable, juridique, commercial et fiscal et de définir les obligations devant être remplies par l'adhérent pour permettre au Centre d'accomplir pleinement sa mission. A ce titre, le présent contrat : </w:t>
      </w:r>
    </w:p>
    <w:p w:rsidR="009974C2" w:rsidRPr="000A6DE7" w:rsidRDefault="009974C2" w:rsidP="009974C2">
      <w:pPr>
        <w:pStyle w:val="Corpsdetexte"/>
        <w:rPr>
          <w:rFonts w:ascii="Cambria" w:hAnsi="Cambria" w:cs="Arial"/>
          <w:sz w:val="20"/>
          <w:szCs w:val="20"/>
        </w:rPr>
      </w:pPr>
    </w:p>
    <w:p w:rsidR="009974C2" w:rsidRPr="000A6DE7" w:rsidRDefault="009974C2" w:rsidP="009974C2">
      <w:pPr>
        <w:widowControl/>
        <w:numPr>
          <w:ilvl w:val="0"/>
          <w:numId w:val="5"/>
        </w:numPr>
        <w:tabs>
          <w:tab w:val="clear" w:pos="360"/>
          <w:tab w:val="num" w:pos="284"/>
        </w:tabs>
        <w:jc w:val="both"/>
        <w:rPr>
          <w:rFonts w:ascii="Cambria" w:hAnsi="Cambria"/>
        </w:rPr>
      </w:pPr>
      <w:r>
        <w:rPr>
          <w:rFonts w:ascii="Cambria" w:hAnsi="Cambria"/>
        </w:rPr>
        <w:t xml:space="preserve"> définit les relations entre le Centre et l'Adhérent au plan de leurs obligations et droits réciproques, </w:t>
      </w:r>
    </w:p>
    <w:p w:rsidR="009974C2" w:rsidRPr="000A6DE7" w:rsidRDefault="009974C2" w:rsidP="009974C2">
      <w:pPr>
        <w:widowControl/>
        <w:numPr>
          <w:ilvl w:val="0"/>
          <w:numId w:val="5"/>
        </w:numPr>
        <w:jc w:val="both"/>
        <w:rPr>
          <w:rFonts w:ascii="Cambria" w:hAnsi="Cambria"/>
          <w:iCs/>
        </w:rPr>
      </w:pPr>
      <w:r>
        <w:rPr>
          <w:rFonts w:ascii="Cambria" w:hAnsi="Cambria"/>
        </w:rPr>
        <w:t xml:space="preserve">précise les modalités de fonctionnement de ces relations. </w:t>
      </w:r>
    </w:p>
    <w:p w:rsidR="009974C2" w:rsidRPr="000A6DE7" w:rsidRDefault="009974C2" w:rsidP="009974C2">
      <w:pPr>
        <w:widowControl/>
        <w:jc w:val="both"/>
        <w:rPr>
          <w:rFonts w:ascii="Cambria" w:hAnsi="Cambria"/>
          <w:iCs/>
        </w:rPr>
      </w:pPr>
    </w:p>
    <w:p w:rsidR="009974C2" w:rsidRPr="000A6DE7" w:rsidRDefault="009974C2" w:rsidP="009974C2">
      <w:pPr>
        <w:widowControl/>
        <w:jc w:val="both"/>
        <w:rPr>
          <w:rFonts w:ascii="Cambria" w:hAnsi="Cambria"/>
          <w:b/>
          <w:bCs/>
          <w:iCs/>
        </w:rPr>
      </w:pPr>
      <w:r>
        <w:rPr>
          <w:rFonts w:ascii="Cambria" w:hAnsi="Cambria"/>
          <w:b/>
          <w:bCs/>
          <w:u w:val="single"/>
        </w:rPr>
        <w:t>ARTICLE 2</w:t>
      </w:r>
      <w:r>
        <w:rPr>
          <w:rFonts w:ascii="Cambria" w:hAnsi="Cambria"/>
          <w:b/>
          <w:bCs/>
        </w:rPr>
        <w:t xml:space="preserve"> : </w:t>
      </w:r>
      <w:r>
        <w:rPr>
          <w:rFonts w:ascii="Cambria" w:hAnsi="Cambria"/>
          <w:b/>
          <w:bCs/>
          <w:iCs/>
        </w:rPr>
        <w:t xml:space="preserve">CADRE LEGAL ET REGLEMENTAIRE </w:t>
      </w:r>
    </w:p>
    <w:p w:rsidR="009974C2" w:rsidRPr="000A6DE7" w:rsidRDefault="009974C2" w:rsidP="009974C2">
      <w:pPr>
        <w:widowControl/>
        <w:jc w:val="both"/>
        <w:rPr>
          <w:rFonts w:ascii="Cambria" w:hAnsi="Cambria"/>
          <w:iCs/>
        </w:rPr>
      </w:pPr>
    </w:p>
    <w:p w:rsidR="009974C2" w:rsidRPr="000A6DE7" w:rsidRDefault="009974C2" w:rsidP="009974C2">
      <w:pPr>
        <w:widowControl/>
        <w:jc w:val="both"/>
        <w:rPr>
          <w:rFonts w:ascii="Cambria" w:hAnsi="Cambria"/>
        </w:rPr>
      </w:pPr>
      <w:r>
        <w:rPr>
          <w:rFonts w:ascii="Cambria" w:hAnsi="Cambria"/>
        </w:rPr>
        <w:t xml:space="preserve">Le présent contrat s'exécute dans le respect des dispositions légales et réglementaires en vigueur, en particulier : </w:t>
      </w:r>
    </w:p>
    <w:p w:rsidR="009974C2" w:rsidRPr="000A6DE7" w:rsidRDefault="009974C2" w:rsidP="009974C2">
      <w:pPr>
        <w:widowControl/>
        <w:jc w:val="both"/>
        <w:rPr>
          <w:rFonts w:ascii="Cambria" w:hAnsi="Cambria"/>
        </w:rPr>
      </w:pPr>
    </w:p>
    <w:p w:rsidR="009974C2" w:rsidRPr="000A6DE7" w:rsidRDefault="009974C2" w:rsidP="009974C2">
      <w:pPr>
        <w:widowControl/>
        <w:numPr>
          <w:ilvl w:val="0"/>
          <w:numId w:val="6"/>
        </w:numPr>
        <w:jc w:val="both"/>
        <w:rPr>
          <w:rFonts w:ascii="Cambria" w:hAnsi="Cambria"/>
        </w:rPr>
      </w:pPr>
      <w:r>
        <w:rPr>
          <w:rFonts w:ascii="Cambria" w:hAnsi="Cambria"/>
        </w:rPr>
        <w:t xml:space="preserve">les textes relatifs au SYSCOHADA et à l'OHADA ; </w:t>
      </w:r>
    </w:p>
    <w:p w:rsidR="009974C2" w:rsidRPr="000A6DE7" w:rsidRDefault="009974C2" w:rsidP="009974C2">
      <w:pPr>
        <w:widowControl/>
        <w:numPr>
          <w:ilvl w:val="0"/>
          <w:numId w:val="6"/>
        </w:numPr>
        <w:jc w:val="both"/>
        <w:rPr>
          <w:rFonts w:ascii="Cambria" w:hAnsi="Cambria"/>
        </w:rPr>
      </w:pPr>
      <w:r>
        <w:rPr>
          <w:rFonts w:ascii="Cambria" w:hAnsi="Cambria"/>
        </w:rPr>
        <w:t xml:space="preserve">les textes fiscaux en vigueur, notamment l'article 34 de l'annexe fiscale à la loi des finances n° 2001-338 instituant des avantages au profit des Centres de Gestion Agréés et de leurs adhérents ; </w:t>
      </w:r>
    </w:p>
    <w:p w:rsidR="009974C2" w:rsidRPr="000A6DE7" w:rsidRDefault="009974C2" w:rsidP="009974C2">
      <w:pPr>
        <w:widowControl/>
        <w:numPr>
          <w:ilvl w:val="0"/>
          <w:numId w:val="6"/>
        </w:numPr>
        <w:jc w:val="both"/>
        <w:rPr>
          <w:rFonts w:ascii="Cambria" w:hAnsi="Cambria"/>
        </w:rPr>
      </w:pPr>
      <w:r>
        <w:rPr>
          <w:rFonts w:ascii="Cambria" w:hAnsi="Cambria"/>
        </w:rPr>
        <w:t xml:space="preserve">le décret n°2002-146 du 11 mars 2002 instituant les Centres de Gestion Agréés; </w:t>
      </w:r>
    </w:p>
    <w:p w:rsidR="009974C2" w:rsidRPr="000A6DE7" w:rsidRDefault="009974C2" w:rsidP="009974C2">
      <w:pPr>
        <w:widowControl/>
        <w:numPr>
          <w:ilvl w:val="0"/>
          <w:numId w:val="6"/>
        </w:numPr>
        <w:jc w:val="both"/>
        <w:rPr>
          <w:rFonts w:ascii="Cambria" w:hAnsi="Cambria"/>
        </w:rPr>
      </w:pPr>
      <w:r>
        <w:rPr>
          <w:rFonts w:ascii="Cambria" w:hAnsi="Cambria"/>
        </w:rPr>
        <w:t xml:space="preserve">l'arrêté n°49/MEMEF/DGI du 09 août 2002 fixant les modalités de dépôt et d'instruction des demandes d'agrément des Centres de Gestion Agréés; </w:t>
      </w:r>
    </w:p>
    <w:p w:rsidR="009974C2" w:rsidRPr="000A6DE7" w:rsidRDefault="009974C2" w:rsidP="009974C2">
      <w:pPr>
        <w:widowControl/>
        <w:numPr>
          <w:ilvl w:val="0"/>
          <w:numId w:val="6"/>
        </w:numPr>
        <w:jc w:val="both"/>
        <w:rPr>
          <w:rFonts w:ascii="Cambria" w:hAnsi="Cambria"/>
        </w:rPr>
      </w:pPr>
      <w:r>
        <w:rPr>
          <w:rFonts w:ascii="Cambria" w:hAnsi="Cambria"/>
        </w:rPr>
        <w:t xml:space="preserve">l'arrêté n°535/MEMEF/DGI du 30 décembre 2002 portant cahier des charges des Centres de Gestions Agréés. </w:t>
      </w:r>
    </w:p>
    <w:p w:rsidR="009974C2" w:rsidRPr="000A6DE7" w:rsidRDefault="009974C2" w:rsidP="009974C2">
      <w:pPr>
        <w:widowControl/>
        <w:jc w:val="both"/>
        <w:rPr>
          <w:rFonts w:ascii="Cambria" w:hAnsi="Cambria"/>
          <w:b/>
          <w:bCs/>
        </w:rPr>
      </w:pPr>
    </w:p>
    <w:p w:rsidR="009974C2" w:rsidRPr="000A6DE7" w:rsidRDefault="009974C2" w:rsidP="009974C2">
      <w:pPr>
        <w:widowControl/>
        <w:jc w:val="both"/>
        <w:rPr>
          <w:rFonts w:ascii="Cambria" w:hAnsi="Cambria"/>
          <w:b/>
          <w:bCs/>
          <w:iCs/>
        </w:rPr>
      </w:pPr>
      <w:r>
        <w:rPr>
          <w:rFonts w:ascii="Cambria" w:hAnsi="Cambria"/>
          <w:b/>
          <w:bCs/>
          <w:u w:val="single"/>
        </w:rPr>
        <w:t>ARTICLE 3</w:t>
      </w:r>
      <w:r>
        <w:rPr>
          <w:rFonts w:ascii="Cambria" w:hAnsi="Cambria"/>
          <w:b/>
          <w:bCs/>
        </w:rPr>
        <w:t xml:space="preserve"> : </w:t>
      </w:r>
      <w:r>
        <w:rPr>
          <w:rFonts w:ascii="Cambria" w:hAnsi="Cambria"/>
          <w:b/>
          <w:bCs/>
          <w:iCs/>
        </w:rPr>
        <w:t xml:space="preserve">OBLIGATIONS DU CENTRE </w:t>
      </w:r>
    </w:p>
    <w:p w:rsidR="009974C2" w:rsidRPr="000A6DE7" w:rsidRDefault="009974C2" w:rsidP="009974C2">
      <w:pPr>
        <w:widowControl/>
        <w:jc w:val="both"/>
        <w:rPr>
          <w:rFonts w:ascii="Cambria" w:hAnsi="Cambria"/>
        </w:rPr>
      </w:pPr>
    </w:p>
    <w:p w:rsidR="009974C2" w:rsidRPr="000A6DE7" w:rsidRDefault="009974C2" w:rsidP="009974C2">
      <w:pPr>
        <w:widowControl/>
        <w:jc w:val="both"/>
        <w:rPr>
          <w:rFonts w:ascii="Cambria" w:hAnsi="Cambria"/>
        </w:rPr>
      </w:pPr>
      <w:r>
        <w:rPr>
          <w:rFonts w:ascii="Cambria" w:hAnsi="Cambria"/>
        </w:rPr>
        <w:t xml:space="preserve">Le Centre s'oblige à apporter à l'Adhérent une assistance en matière de gestion et de formation dans le domaine financier, comptable, juridique, commercial et fiscal. II agit, à ce titre, dans le cadre des dispositions légales et réglementaires en vigueur mentionnées ci-dessus. II est en outre, tenu aux obligations spécifiques ci-après </w:t>
      </w:r>
    </w:p>
    <w:p w:rsidR="009974C2" w:rsidRPr="000A6DE7" w:rsidRDefault="009974C2" w:rsidP="009974C2">
      <w:pPr>
        <w:widowControl/>
        <w:jc w:val="both"/>
        <w:rPr>
          <w:rFonts w:ascii="Cambria" w:hAnsi="Cambria"/>
        </w:rPr>
      </w:pPr>
    </w:p>
    <w:p w:rsidR="009974C2" w:rsidRPr="000A6DE7" w:rsidRDefault="009974C2" w:rsidP="009974C2">
      <w:pPr>
        <w:widowControl/>
        <w:numPr>
          <w:ilvl w:val="0"/>
          <w:numId w:val="7"/>
        </w:numPr>
        <w:jc w:val="both"/>
        <w:rPr>
          <w:rFonts w:ascii="Cambria" w:hAnsi="Cambria"/>
        </w:rPr>
      </w:pPr>
      <w:r>
        <w:rPr>
          <w:rFonts w:ascii="Cambria" w:hAnsi="Cambria"/>
        </w:rPr>
        <w:t xml:space="preserve">Le Centre est tenu de fournir gratuitement à l'Adhérent une affiche lui permettant de justifier, à l'égard de sa clientèle, de sa qualité d'adhérent au Centre. Cette affiche reproduit le texte à porter à la connaissance de la clientèle de l'Adhérent. </w:t>
      </w:r>
    </w:p>
    <w:p w:rsidR="009974C2" w:rsidRPr="000A6DE7" w:rsidRDefault="009974C2" w:rsidP="009974C2">
      <w:pPr>
        <w:widowControl/>
        <w:jc w:val="both"/>
        <w:rPr>
          <w:rFonts w:ascii="Cambria" w:hAnsi="Cambria"/>
        </w:rPr>
      </w:pPr>
    </w:p>
    <w:p w:rsidR="009974C2" w:rsidRPr="000A6DE7" w:rsidRDefault="009974C2" w:rsidP="009974C2">
      <w:pPr>
        <w:widowControl/>
        <w:numPr>
          <w:ilvl w:val="0"/>
          <w:numId w:val="7"/>
        </w:numPr>
        <w:jc w:val="both"/>
        <w:rPr>
          <w:rFonts w:ascii="Cambria" w:hAnsi="Cambria"/>
        </w:rPr>
      </w:pPr>
      <w:r>
        <w:rPr>
          <w:rFonts w:ascii="Cambria" w:hAnsi="Cambria"/>
        </w:rPr>
        <w:t>Le Centre est tenu de fournir à l'Adhérent, dans les quatre (4) mois suivant la clôture de son exercice, un dossier de gestion relatif à la situation économique et financière de son entreprise.</w:t>
      </w:r>
    </w:p>
    <w:p w:rsidR="009974C2" w:rsidRPr="000A6DE7" w:rsidRDefault="009974C2" w:rsidP="009974C2">
      <w:pPr>
        <w:widowControl/>
        <w:jc w:val="both"/>
        <w:rPr>
          <w:rFonts w:ascii="Cambria" w:hAnsi="Cambria"/>
        </w:rPr>
      </w:pPr>
    </w:p>
    <w:p w:rsidR="009974C2" w:rsidRPr="000A6DE7" w:rsidRDefault="009974C2" w:rsidP="009974C2">
      <w:pPr>
        <w:pStyle w:val="Corpsdetexte"/>
        <w:rPr>
          <w:rFonts w:ascii="Cambria" w:hAnsi="Cambria" w:cs="Arial"/>
          <w:sz w:val="20"/>
          <w:szCs w:val="20"/>
        </w:rPr>
      </w:pPr>
      <w:r>
        <w:rPr>
          <w:rFonts w:ascii="Cambria" w:hAnsi="Cambria" w:cs="Arial"/>
          <w:sz w:val="20"/>
          <w:szCs w:val="20"/>
        </w:rPr>
        <w:t xml:space="preserve">Ce dossier comprend : </w:t>
      </w:r>
    </w:p>
    <w:p w:rsidR="009974C2" w:rsidRPr="000A6DE7" w:rsidRDefault="009974C2" w:rsidP="009974C2">
      <w:pPr>
        <w:widowControl/>
        <w:jc w:val="both"/>
        <w:rPr>
          <w:rFonts w:ascii="Cambria" w:hAnsi="Cambria"/>
        </w:rPr>
      </w:pPr>
    </w:p>
    <w:p w:rsidR="009974C2" w:rsidRPr="000A6DE7" w:rsidRDefault="009974C2" w:rsidP="009974C2">
      <w:pPr>
        <w:widowControl/>
        <w:numPr>
          <w:ilvl w:val="0"/>
          <w:numId w:val="8"/>
        </w:numPr>
        <w:jc w:val="both"/>
        <w:rPr>
          <w:rFonts w:ascii="Cambria" w:hAnsi="Cambria"/>
        </w:rPr>
      </w:pPr>
      <w:r>
        <w:rPr>
          <w:rFonts w:ascii="Cambria" w:hAnsi="Cambria"/>
        </w:rPr>
        <w:t>une analyse comparative des comptes d'exploitation et du bilan (à partir du 2</w:t>
      </w:r>
      <w:r>
        <w:rPr>
          <w:rFonts w:ascii="Cambria" w:hAnsi="Cambria"/>
          <w:vertAlign w:val="superscript"/>
        </w:rPr>
        <w:t>ème</w:t>
      </w:r>
      <w:r>
        <w:rPr>
          <w:rFonts w:ascii="Cambria" w:hAnsi="Cambria"/>
        </w:rPr>
        <w:t xml:space="preserve"> exercice   suivant celui de l'adhésion) ;</w:t>
      </w:r>
    </w:p>
    <w:p w:rsidR="009974C2" w:rsidRPr="000A6DE7" w:rsidRDefault="009974C2" w:rsidP="009974C2">
      <w:pPr>
        <w:widowControl/>
        <w:numPr>
          <w:ilvl w:val="0"/>
          <w:numId w:val="8"/>
        </w:numPr>
        <w:jc w:val="both"/>
        <w:rPr>
          <w:rFonts w:ascii="Cambria" w:hAnsi="Cambria"/>
        </w:rPr>
      </w:pPr>
      <w:r>
        <w:rPr>
          <w:rFonts w:ascii="Cambria" w:hAnsi="Cambria"/>
        </w:rPr>
        <w:t xml:space="preserve">un tableau financier des ressources et des emplois (TAFIRE) le cas échéant ; </w:t>
      </w:r>
    </w:p>
    <w:p w:rsidR="009974C2" w:rsidRPr="000A6DE7" w:rsidRDefault="009974C2" w:rsidP="009974C2">
      <w:pPr>
        <w:widowControl/>
        <w:numPr>
          <w:ilvl w:val="0"/>
          <w:numId w:val="8"/>
        </w:numPr>
        <w:jc w:val="both"/>
        <w:rPr>
          <w:rFonts w:ascii="Cambria" w:hAnsi="Cambria"/>
        </w:rPr>
      </w:pPr>
      <w:r>
        <w:rPr>
          <w:rFonts w:ascii="Cambria" w:hAnsi="Cambria"/>
        </w:rPr>
        <w:t>un tableau de détermination du fonds de roulement ;</w:t>
      </w:r>
    </w:p>
    <w:p w:rsidR="009974C2" w:rsidRPr="000A6DE7" w:rsidRDefault="009974C2" w:rsidP="009974C2">
      <w:pPr>
        <w:widowControl/>
        <w:numPr>
          <w:ilvl w:val="0"/>
          <w:numId w:val="8"/>
        </w:numPr>
        <w:jc w:val="both"/>
        <w:rPr>
          <w:rFonts w:ascii="Cambria" w:hAnsi="Cambria"/>
        </w:rPr>
      </w:pPr>
      <w:r>
        <w:rPr>
          <w:rFonts w:ascii="Cambria" w:hAnsi="Cambria"/>
        </w:rPr>
        <w:t xml:space="preserve">les ratios les plus usuels; </w:t>
      </w:r>
    </w:p>
    <w:p w:rsidR="009974C2" w:rsidRPr="000A6DE7" w:rsidRDefault="009974C2" w:rsidP="009974C2">
      <w:pPr>
        <w:widowControl/>
        <w:numPr>
          <w:ilvl w:val="0"/>
          <w:numId w:val="8"/>
        </w:numPr>
        <w:jc w:val="both"/>
        <w:rPr>
          <w:rFonts w:ascii="Cambria" w:hAnsi="Cambria"/>
        </w:rPr>
      </w:pPr>
      <w:r>
        <w:rPr>
          <w:rFonts w:ascii="Cambria" w:hAnsi="Cambria"/>
        </w:rPr>
        <w:t xml:space="preserve">un commentaire sur l'activité de l'entreprise. </w:t>
      </w:r>
    </w:p>
    <w:p w:rsidR="009974C2" w:rsidRPr="000A6DE7" w:rsidRDefault="009974C2" w:rsidP="009974C2">
      <w:pPr>
        <w:widowControl/>
        <w:ind w:left="624"/>
        <w:jc w:val="both"/>
        <w:rPr>
          <w:rFonts w:ascii="Cambria" w:hAnsi="Cambria"/>
        </w:rPr>
      </w:pPr>
    </w:p>
    <w:p w:rsidR="009974C2" w:rsidRPr="000A6DE7" w:rsidRDefault="009974C2" w:rsidP="009974C2">
      <w:pPr>
        <w:widowControl/>
        <w:numPr>
          <w:ilvl w:val="0"/>
          <w:numId w:val="8"/>
        </w:numPr>
        <w:jc w:val="both"/>
        <w:rPr>
          <w:rFonts w:ascii="Cambria" w:hAnsi="Cambria"/>
        </w:rPr>
      </w:pPr>
      <w:r>
        <w:rPr>
          <w:rFonts w:ascii="Cambria" w:hAnsi="Cambria"/>
        </w:rPr>
        <w:t xml:space="preserve">Le Centre est tenu d'organiser au profit de l'Adhérent des actions de formation (circulaires,     </w:t>
        <w:br/>
        <w:t xml:space="preserve"> réunions…). Il se tient à la disposition de l'Adhérent pour tous renseignements ou              éclaircissements complémentaires concernant son dossier de gestion et plus généralement  pour lui apporter des conseils, notamment en matière de gestion, qu'il pourrait solliciter. </w:t>
      </w:r>
    </w:p>
    <w:p w:rsidR="009974C2" w:rsidRPr="000A6DE7" w:rsidRDefault="009974C2" w:rsidP="009974C2">
      <w:pPr>
        <w:widowControl/>
        <w:jc w:val="both"/>
        <w:rPr>
          <w:rFonts w:ascii="Cambria" w:hAnsi="Cambria"/>
        </w:rPr>
      </w:pPr>
    </w:p>
    <w:p w:rsidR="009974C2" w:rsidRPr="000A6DE7" w:rsidRDefault="009974C2" w:rsidP="009974C2">
      <w:pPr>
        <w:widowControl/>
        <w:numPr>
          <w:ilvl w:val="0"/>
          <w:numId w:val="8"/>
        </w:numPr>
        <w:jc w:val="both"/>
        <w:rPr>
          <w:rFonts w:ascii="Cambria" w:hAnsi="Cambria"/>
        </w:rPr>
      </w:pPr>
      <w:r>
        <w:rPr>
          <w:rFonts w:ascii="Cambria" w:hAnsi="Cambria"/>
        </w:rPr>
        <w:t xml:space="preserve">Le Centre est tenu d'établir les déclarations fiscales de l'Adhérent destinées à l'Administration Fiscale. Ces déclarations doivent être visées et revêtues du cachet du dirigeant du Centre. </w:t>
      </w:r>
    </w:p>
    <w:p w:rsidR="009974C2" w:rsidRPr="000A6DE7" w:rsidRDefault="009974C2" w:rsidP="009974C2">
      <w:pPr>
        <w:widowControl/>
        <w:jc w:val="both"/>
        <w:rPr>
          <w:rFonts w:ascii="Cambria" w:hAnsi="Cambria"/>
        </w:rPr>
      </w:pPr>
    </w:p>
    <w:p w:rsidR="009974C2" w:rsidRPr="000A6DE7" w:rsidRDefault="009974C2" w:rsidP="009974C2">
      <w:pPr>
        <w:widowControl/>
        <w:jc w:val="both"/>
        <w:rPr>
          <w:rFonts w:ascii="Cambria" w:hAnsi="Cambria"/>
        </w:rPr>
      </w:pPr>
      <w:r>
        <w:rPr>
          <w:rFonts w:ascii="Cambria" w:hAnsi="Cambria"/>
        </w:rPr>
        <w:t xml:space="preserve">L'ensemble des documents servant de base à l'établissement de ces déclarations doivent être, également, visés par le dirigeant du Centre. En outre, ces déclarations ne peuvent porter que sur une période au cours de laquelle l'intéressé était adhérent au Centre. </w:t>
      </w:r>
    </w:p>
    <w:p w:rsidR="009974C2" w:rsidRPr="000A6DE7" w:rsidRDefault="009974C2" w:rsidP="009974C2">
      <w:pPr>
        <w:widowControl/>
        <w:jc w:val="both"/>
        <w:rPr>
          <w:rFonts w:ascii="Cambria" w:hAnsi="Cambria"/>
          <w:b/>
        </w:rPr>
      </w:pPr>
    </w:p>
    <w:p w:rsidR="009974C2" w:rsidRPr="000A6DE7" w:rsidRDefault="009974C2" w:rsidP="009974C2">
      <w:pPr>
        <w:widowControl/>
        <w:jc w:val="both"/>
        <w:rPr>
          <w:rFonts w:ascii="Cambria" w:hAnsi="Cambria"/>
          <w:b/>
        </w:rPr>
      </w:pPr>
    </w:p>
    <w:p w:rsidR="009974C2" w:rsidRPr="000A6DE7" w:rsidRDefault="009974C2" w:rsidP="009974C2">
      <w:pPr>
        <w:widowControl/>
        <w:jc w:val="both"/>
        <w:rPr>
          <w:rFonts w:ascii="Cambria" w:hAnsi="Cambria"/>
          <w:b/>
          <w:bCs/>
          <w:iCs/>
        </w:rPr>
      </w:pPr>
      <w:r>
        <w:rPr>
          <w:rFonts w:ascii="Cambria" w:hAnsi="Cambria"/>
          <w:b/>
          <w:bCs/>
          <w:u w:val="single"/>
        </w:rPr>
        <w:t>ARTICLE 4</w:t>
      </w:r>
      <w:r>
        <w:rPr>
          <w:rFonts w:ascii="Cambria" w:hAnsi="Cambria"/>
          <w:b/>
          <w:bCs/>
        </w:rPr>
        <w:t xml:space="preserve"> : </w:t>
      </w:r>
      <w:r>
        <w:rPr>
          <w:rFonts w:ascii="Cambria" w:hAnsi="Cambria"/>
          <w:b/>
          <w:bCs/>
          <w:iCs/>
        </w:rPr>
        <w:t xml:space="preserve">OBLIGATIONS DE L'ADHERENT </w:t>
      </w:r>
    </w:p>
    <w:p w:rsidR="009974C2" w:rsidRPr="000A6DE7" w:rsidRDefault="009974C2" w:rsidP="009974C2">
      <w:pPr>
        <w:widowControl/>
        <w:jc w:val="both"/>
        <w:rPr>
          <w:rFonts w:ascii="Cambria" w:hAnsi="Cambria"/>
        </w:rPr>
      </w:pPr>
    </w:p>
    <w:p w:rsidR="009974C2" w:rsidRPr="000A6DE7" w:rsidRDefault="009974C2" w:rsidP="009974C2">
      <w:pPr>
        <w:widowControl/>
        <w:numPr>
          <w:ilvl w:val="0"/>
          <w:numId w:val="1"/>
        </w:numPr>
        <w:jc w:val="both"/>
        <w:rPr>
          <w:rFonts w:ascii="Cambria" w:hAnsi="Cambria"/>
        </w:rPr>
      </w:pPr>
      <w:r>
        <w:rPr>
          <w:rFonts w:ascii="Cambria" w:hAnsi="Cambria"/>
        </w:rPr>
        <w:t xml:space="preserve">L'Adhérent s'oblige à communiquer au Centre, dans le délai d'un mois toutes les modifications éventuelles le concernant, à savoir : </w:t>
      </w:r>
    </w:p>
    <w:p w:rsidR="009974C2" w:rsidRPr="000A6DE7" w:rsidRDefault="009974C2" w:rsidP="009974C2">
      <w:pPr>
        <w:widowControl/>
        <w:numPr>
          <w:ilvl w:val="0"/>
          <w:numId w:val="9"/>
        </w:numPr>
        <w:jc w:val="both"/>
        <w:rPr>
          <w:rFonts w:ascii="Cambria" w:hAnsi="Cambria"/>
        </w:rPr>
      </w:pPr>
      <w:r>
        <w:rPr>
          <w:rFonts w:ascii="Cambria" w:hAnsi="Cambria"/>
        </w:rPr>
        <w:t>modifications de l'activité,</w:t>
      </w:r>
    </w:p>
    <w:p w:rsidR="009974C2" w:rsidRPr="000A6DE7" w:rsidRDefault="009974C2" w:rsidP="009974C2">
      <w:pPr>
        <w:widowControl/>
        <w:numPr>
          <w:ilvl w:val="0"/>
          <w:numId w:val="9"/>
        </w:numPr>
        <w:jc w:val="both"/>
        <w:rPr>
          <w:rFonts w:ascii="Cambria" w:hAnsi="Cambria"/>
        </w:rPr>
      </w:pPr>
      <w:r>
        <w:rPr>
          <w:rFonts w:ascii="Cambria" w:hAnsi="Cambria"/>
        </w:rPr>
        <w:t xml:space="preserve">arrêt de l'activité, </w:t>
      </w:r>
    </w:p>
    <w:p w:rsidR="009974C2" w:rsidRPr="000A6DE7" w:rsidRDefault="009974C2" w:rsidP="009974C2">
      <w:pPr>
        <w:widowControl/>
        <w:numPr>
          <w:ilvl w:val="0"/>
          <w:numId w:val="9"/>
        </w:numPr>
        <w:jc w:val="both"/>
        <w:rPr>
          <w:rFonts w:ascii="Cambria" w:hAnsi="Cambria"/>
        </w:rPr>
      </w:pPr>
      <w:r>
        <w:rPr>
          <w:rFonts w:ascii="Cambria" w:hAnsi="Cambria"/>
        </w:rPr>
        <w:t xml:space="preserve">modification du capital social, </w:t>
      </w:r>
    </w:p>
    <w:p w:rsidR="009974C2" w:rsidRPr="000A6DE7" w:rsidRDefault="009974C2" w:rsidP="009974C2">
      <w:pPr>
        <w:widowControl/>
        <w:numPr>
          <w:ilvl w:val="0"/>
          <w:numId w:val="9"/>
        </w:numPr>
        <w:jc w:val="both"/>
        <w:rPr>
          <w:rFonts w:ascii="Cambria" w:hAnsi="Cambria"/>
        </w:rPr>
      </w:pPr>
      <w:r>
        <w:rPr>
          <w:rFonts w:ascii="Cambria" w:hAnsi="Cambria"/>
        </w:rPr>
        <w:t xml:space="preserve">modification de la forme juridique, </w:t>
      </w:r>
    </w:p>
    <w:p w:rsidR="009974C2" w:rsidRPr="000A6DE7" w:rsidRDefault="009974C2" w:rsidP="009974C2">
      <w:pPr>
        <w:widowControl/>
        <w:numPr>
          <w:ilvl w:val="0"/>
          <w:numId w:val="9"/>
        </w:numPr>
        <w:jc w:val="both"/>
        <w:rPr>
          <w:rFonts w:ascii="Cambria" w:hAnsi="Cambria"/>
        </w:rPr>
      </w:pPr>
      <w:r>
        <w:rPr>
          <w:rFonts w:ascii="Cambria" w:hAnsi="Cambria"/>
        </w:rPr>
        <w:t xml:space="preserve">changement d'adresse, </w:t>
      </w:r>
    </w:p>
    <w:p w:rsidR="009974C2" w:rsidRPr="000A6DE7" w:rsidRDefault="009974C2" w:rsidP="009974C2">
      <w:pPr>
        <w:widowControl/>
        <w:numPr>
          <w:ilvl w:val="0"/>
          <w:numId w:val="9"/>
        </w:numPr>
        <w:jc w:val="both"/>
        <w:rPr>
          <w:rFonts w:ascii="Cambria" w:hAnsi="Cambria"/>
        </w:rPr>
      </w:pPr>
      <w:r>
        <w:rPr>
          <w:rFonts w:ascii="Cambria" w:hAnsi="Cambria"/>
        </w:rPr>
        <w:t>changement de régime fiscal,</w:t>
      </w:r>
    </w:p>
    <w:p w:rsidR="009974C2" w:rsidRPr="000A6DE7" w:rsidRDefault="009974C2" w:rsidP="009974C2">
      <w:pPr>
        <w:widowControl/>
        <w:numPr>
          <w:ilvl w:val="0"/>
          <w:numId w:val="9"/>
        </w:numPr>
        <w:jc w:val="both"/>
        <w:rPr>
          <w:rFonts w:ascii="Cambria" w:hAnsi="Cambria"/>
        </w:rPr>
      </w:pPr>
      <w:r>
        <w:rPr>
          <w:rFonts w:ascii="Cambria" w:hAnsi="Cambria"/>
        </w:rPr>
        <w:t xml:space="preserve">changement de dirigeants, </w:t>
      </w:r>
    </w:p>
    <w:p w:rsidR="009974C2" w:rsidRPr="000A6DE7" w:rsidRDefault="009974C2" w:rsidP="009974C2">
      <w:pPr>
        <w:widowControl/>
        <w:jc w:val="both"/>
        <w:rPr>
          <w:rFonts w:ascii="Cambria" w:hAnsi="Cambria"/>
        </w:rPr>
      </w:pPr>
    </w:p>
    <w:p w:rsidR="009974C2" w:rsidRPr="000A6DE7" w:rsidRDefault="009974C2" w:rsidP="009974C2">
      <w:pPr>
        <w:widowControl/>
        <w:jc w:val="both"/>
        <w:rPr>
          <w:rFonts w:ascii="Cambria" w:hAnsi="Cambria"/>
        </w:rPr>
      </w:pPr>
      <w:r>
        <w:rPr>
          <w:rFonts w:ascii="Cambria" w:hAnsi="Cambria"/>
        </w:rPr>
        <w:t xml:space="preserve">Ainsi que tous les renseignements utiles aux bonnes relations entre l'Adhérent et le Centre. </w:t>
      </w:r>
    </w:p>
    <w:p w:rsidR="009974C2" w:rsidRPr="000A6DE7" w:rsidRDefault="009974C2" w:rsidP="009974C2">
      <w:pPr>
        <w:widowControl/>
        <w:jc w:val="both"/>
        <w:rPr>
          <w:rFonts w:ascii="Cambria" w:hAnsi="Cambria"/>
        </w:rPr>
      </w:pPr>
    </w:p>
    <w:p w:rsidR="009974C2" w:rsidRPr="000A6DE7" w:rsidRDefault="009974C2" w:rsidP="009974C2">
      <w:pPr>
        <w:widowControl/>
        <w:numPr>
          <w:ilvl w:val="0"/>
          <w:numId w:val="1"/>
        </w:numPr>
        <w:jc w:val="both"/>
        <w:rPr>
          <w:rFonts w:ascii="Cambria" w:hAnsi="Cambria"/>
        </w:rPr>
      </w:pPr>
      <w:r>
        <w:rPr>
          <w:rFonts w:ascii="Cambria" w:hAnsi="Cambria"/>
        </w:rPr>
        <w:t xml:space="preserve">L'Adhérent s'oblige à faire établir par le Centre, pour son compte, ses déclarations fiscales destinées à l'Administration Fiscale. Ces déclarations doivent être datées et signées par l'Adhérent. </w:t>
      </w:r>
    </w:p>
    <w:p w:rsidR="009974C2" w:rsidRPr="000A6DE7" w:rsidRDefault="009974C2" w:rsidP="009974C2">
      <w:pPr>
        <w:widowControl/>
        <w:jc w:val="both"/>
        <w:rPr>
          <w:rFonts w:ascii="Cambria" w:hAnsi="Cambria"/>
        </w:rPr>
      </w:pPr>
    </w:p>
    <w:p w:rsidR="009974C2" w:rsidRPr="000A6DE7" w:rsidRDefault="009974C2" w:rsidP="009974C2">
      <w:pPr>
        <w:widowControl/>
        <w:numPr>
          <w:ilvl w:val="0"/>
          <w:numId w:val="1"/>
        </w:numPr>
        <w:jc w:val="both"/>
        <w:rPr>
          <w:rFonts w:ascii="Cambria" w:hAnsi="Cambria"/>
        </w:rPr>
      </w:pPr>
      <w:r>
        <w:rPr>
          <w:rFonts w:ascii="Cambria" w:hAnsi="Cambria"/>
        </w:rPr>
        <w:t xml:space="preserve">L'Adhérent s'oblige à communiquer au Centre ses documents comptables mensuels dans les dix (10) jours suivant la fin du mois concerné. A défaut, la responsabilité du Centre sera dégagée quant à la tenue de la comptabilité et à la production des déclarations fiscales de l'Adhérent dans les délais légaux. </w:t>
      </w:r>
    </w:p>
    <w:p w:rsidR="009974C2" w:rsidRPr="000A6DE7" w:rsidRDefault="009974C2" w:rsidP="009974C2">
      <w:pPr>
        <w:widowControl/>
        <w:jc w:val="both"/>
        <w:rPr>
          <w:rFonts w:ascii="Cambria" w:hAnsi="Cambria"/>
        </w:rPr>
      </w:pPr>
    </w:p>
    <w:p w:rsidR="009974C2" w:rsidRPr="000A6DE7" w:rsidRDefault="009974C2" w:rsidP="009974C2">
      <w:pPr>
        <w:widowControl/>
        <w:jc w:val="both"/>
        <w:rPr>
          <w:rFonts w:ascii="Cambria" w:hAnsi="Cambria"/>
        </w:rPr>
      </w:pPr>
      <w:r>
        <w:rPr>
          <w:rFonts w:ascii="Cambria" w:hAnsi="Cambria"/>
        </w:rPr>
        <w:lastRenderedPageBreak/>
        <w:t>L’Adhérent doit également, avant la fin du 2</w:t>
      </w:r>
      <w:r>
        <w:rPr>
          <w:rFonts w:ascii="Cambria" w:hAnsi="Cambria"/>
          <w:vertAlign w:val="superscript"/>
        </w:rPr>
        <w:t>ème</w:t>
      </w:r>
      <w:r>
        <w:rPr>
          <w:rFonts w:ascii="Cambria" w:hAnsi="Cambria"/>
        </w:rPr>
        <w:t xml:space="preserve"> mois suivant la clôture de son exercice, communiquer au Centre : </w:t>
      </w:r>
    </w:p>
    <w:p w:rsidR="009974C2" w:rsidRPr="000A6DE7" w:rsidRDefault="009974C2" w:rsidP="009974C2">
      <w:pPr>
        <w:widowControl/>
        <w:jc w:val="both"/>
        <w:rPr>
          <w:rFonts w:ascii="Cambria" w:hAnsi="Cambria"/>
        </w:rPr>
      </w:pPr>
    </w:p>
    <w:p w:rsidR="009974C2" w:rsidRPr="000A6DE7" w:rsidRDefault="009974C2" w:rsidP="009974C2">
      <w:pPr>
        <w:widowControl/>
        <w:numPr>
          <w:ilvl w:val="0"/>
          <w:numId w:val="11"/>
        </w:numPr>
        <w:jc w:val="both"/>
        <w:rPr>
          <w:rFonts w:ascii="Cambria" w:hAnsi="Cambria"/>
        </w:rPr>
      </w:pPr>
      <w:r>
        <w:rPr>
          <w:rFonts w:ascii="Cambria" w:hAnsi="Cambria"/>
        </w:rPr>
        <w:t xml:space="preserve">Les documents nécessaires à l'élaboration de ses états financiers ainsi que tous les documents annexes obligatoires, </w:t>
      </w:r>
    </w:p>
    <w:p w:rsidR="009974C2" w:rsidRPr="000A6DE7" w:rsidRDefault="009974C2" w:rsidP="009974C2">
      <w:pPr>
        <w:widowControl/>
        <w:numPr>
          <w:ilvl w:val="0"/>
          <w:numId w:val="11"/>
        </w:numPr>
        <w:jc w:val="both"/>
        <w:rPr>
          <w:rFonts w:ascii="Cambria" w:hAnsi="Cambria"/>
        </w:rPr>
      </w:pPr>
      <w:r>
        <w:rPr>
          <w:rFonts w:ascii="Cambria" w:hAnsi="Cambria"/>
        </w:rPr>
        <w:t xml:space="preserve">Tous les renseignements complémentaires nécessaires à l'élaboration du dossier de gestion et à la préparation de ses déclarations fiscales par le Centre. </w:t>
      </w:r>
    </w:p>
    <w:p w:rsidR="009974C2" w:rsidRPr="000A6DE7" w:rsidRDefault="009974C2" w:rsidP="009974C2">
      <w:pPr>
        <w:widowControl/>
        <w:jc w:val="both"/>
        <w:rPr>
          <w:rFonts w:ascii="Cambria" w:hAnsi="Cambria"/>
        </w:rPr>
      </w:pPr>
    </w:p>
    <w:p w:rsidR="009974C2" w:rsidRPr="000A6DE7" w:rsidRDefault="009974C2" w:rsidP="009974C2">
      <w:pPr>
        <w:widowControl/>
        <w:numPr>
          <w:ilvl w:val="0"/>
          <w:numId w:val="10"/>
        </w:numPr>
        <w:jc w:val="both"/>
        <w:rPr>
          <w:rFonts w:ascii="Cambria" w:hAnsi="Cambria"/>
        </w:rPr>
      </w:pPr>
      <w:r>
        <w:rPr>
          <w:rFonts w:ascii="Cambria" w:hAnsi="Cambria"/>
        </w:rPr>
        <w:t xml:space="preserve">L'Adhérent imposé selon le régime d’impôt synthétique doit communiquer au Centre les documents et renseignements nécessaires à la confection d'une situation comptable intermédiaire au titre des six (6) premiers mois de l'exercice. </w:t>
      </w:r>
    </w:p>
    <w:p w:rsidR="009974C2" w:rsidRPr="000A6DE7" w:rsidRDefault="009974C2" w:rsidP="009974C2">
      <w:pPr>
        <w:widowControl/>
        <w:tabs>
          <w:tab w:val="left" w:pos="284"/>
        </w:tabs>
        <w:jc w:val="both"/>
        <w:rPr>
          <w:rFonts w:ascii="Cambria" w:hAnsi="Cambria"/>
        </w:rPr>
      </w:pPr>
    </w:p>
    <w:p w:rsidR="009974C2" w:rsidRPr="000A6DE7" w:rsidRDefault="009974C2" w:rsidP="009974C2">
      <w:pPr>
        <w:widowControl/>
        <w:tabs>
          <w:tab w:val="left" w:pos="284"/>
        </w:tabs>
        <w:jc w:val="both"/>
        <w:rPr>
          <w:rFonts w:ascii="Cambria" w:hAnsi="Cambria"/>
        </w:rPr>
      </w:pPr>
      <w:r>
        <w:rPr>
          <w:rFonts w:ascii="Cambria" w:hAnsi="Cambria"/>
        </w:rPr>
        <w:t xml:space="preserve">Cette situation est fournie au plus tard le 31 Août de chaque année. </w:t>
      </w:r>
    </w:p>
    <w:p w:rsidR="009974C2" w:rsidRPr="000A6DE7" w:rsidRDefault="009974C2" w:rsidP="009974C2">
      <w:pPr>
        <w:widowControl/>
        <w:jc w:val="both"/>
        <w:rPr>
          <w:rFonts w:ascii="Cambria" w:hAnsi="Cambria"/>
        </w:rPr>
      </w:pPr>
    </w:p>
    <w:p w:rsidR="009974C2" w:rsidRPr="000A6DE7" w:rsidRDefault="009974C2" w:rsidP="009974C2">
      <w:pPr>
        <w:widowControl/>
        <w:jc w:val="both"/>
        <w:rPr>
          <w:rFonts w:ascii="Cambria" w:hAnsi="Cambria"/>
        </w:rPr>
      </w:pPr>
      <w:r>
        <w:rPr>
          <w:rFonts w:ascii="Cambria" w:hAnsi="Cambria"/>
        </w:rPr>
        <w:t>[Pour les entreprises nouvellement créées au moment de leur adhésion au Centre, la première situation comptable intermédiaire devra être établie au titre des six premiers mois d'activité et être transmise à l'Adhérent à l'expiration du huitième mois au plus tard].</w:t>
      </w:r>
      <w:r>
        <w:rPr>
          <w:rStyle w:val="Appelnotedebasdep"/>
          <w:rFonts w:ascii="Cambria" w:hAnsi="Cambria"/>
        </w:rPr>
        <w:footnoteReference w:id="1"/>
        <w:t>4</w:t>
      </w:r>
    </w:p>
    <w:p w:rsidR="009974C2" w:rsidRPr="000A6DE7" w:rsidRDefault="009974C2" w:rsidP="009974C2">
      <w:pPr>
        <w:widowControl/>
        <w:jc w:val="both"/>
        <w:rPr>
          <w:rFonts w:ascii="Cambria" w:hAnsi="Cambria"/>
        </w:rPr>
      </w:pPr>
    </w:p>
    <w:p w:rsidR="009974C2" w:rsidRPr="000A6DE7" w:rsidRDefault="009974C2" w:rsidP="009974C2">
      <w:pPr>
        <w:widowControl/>
        <w:numPr>
          <w:ilvl w:val="0"/>
          <w:numId w:val="12"/>
        </w:numPr>
        <w:jc w:val="both"/>
        <w:rPr>
          <w:rFonts w:ascii="Cambria" w:hAnsi="Cambria"/>
        </w:rPr>
      </w:pPr>
      <w:r>
        <w:rPr>
          <w:rFonts w:ascii="Cambria" w:hAnsi="Cambria"/>
        </w:rPr>
        <w:t xml:space="preserve">L'Adhérent s'engage à garantir la sincérité de ses recettes, de l'ensemble des documents ainsi que des renseignements transmis au Centre. </w:t>
      </w:r>
    </w:p>
    <w:p w:rsidR="009974C2" w:rsidRPr="000A6DE7" w:rsidRDefault="009974C2" w:rsidP="009974C2">
      <w:pPr>
        <w:widowControl/>
        <w:jc w:val="both"/>
        <w:rPr>
          <w:rFonts w:ascii="Cambria" w:hAnsi="Cambria"/>
        </w:rPr>
      </w:pPr>
    </w:p>
    <w:p w:rsidR="009974C2" w:rsidRPr="000A6DE7" w:rsidRDefault="009974C2" w:rsidP="009974C2">
      <w:pPr>
        <w:widowControl/>
        <w:numPr>
          <w:ilvl w:val="0"/>
          <w:numId w:val="12"/>
        </w:numPr>
        <w:jc w:val="both"/>
        <w:rPr>
          <w:rFonts w:ascii="Cambria" w:hAnsi="Cambria"/>
        </w:rPr>
      </w:pPr>
      <w:r>
        <w:rPr>
          <w:rFonts w:ascii="Cambria" w:hAnsi="Cambria"/>
        </w:rPr>
        <w:t xml:space="preserve">Dans le cadre de sa mission de contrôle de cohérence et de vraisemblance des documents fournis par l'Adhérent, le Centre peut être amené, dans certains cas, à demander des renseignements ou éclaircissement complémentaires. L'Adhérent est tenu d'apporter les réponses au Centre dans un délai de quinze (15) jours à compter de la réception de la demande de renseignements. </w:t>
      </w:r>
    </w:p>
    <w:p w:rsidR="009974C2" w:rsidRPr="000A6DE7" w:rsidRDefault="009974C2" w:rsidP="009974C2">
      <w:pPr>
        <w:widowControl/>
        <w:jc w:val="both"/>
        <w:rPr>
          <w:rFonts w:ascii="Cambria" w:hAnsi="Cambria"/>
        </w:rPr>
      </w:pPr>
    </w:p>
    <w:p w:rsidR="009974C2" w:rsidRPr="000A6DE7" w:rsidRDefault="009974C2" w:rsidP="009974C2">
      <w:pPr>
        <w:widowControl/>
        <w:jc w:val="both"/>
        <w:rPr>
          <w:rFonts w:ascii="Cambria" w:hAnsi="Cambria"/>
        </w:rPr>
      </w:pPr>
      <w:r>
        <w:rPr>
          <w:rFonts w:ascii="Cambria" w:hAnsi="Cambria"/>
        </w:rPr>
        <w:t>A défaut de réponse ou lorsque celle-ci laisse subsister en dernier ressort des incohérences ou invraisemblances importantes, une commission composée de trois (3) membres (le dirigeant du Centre, un agent du Centre des Impôts et un membre du Comité Technique visé à l'article 7 du décret précité du 11 mars 2002) se réunit, le représentant du Comité Technique étant membre de droit. La commission donne son avis sur l'opportunité d'engager ou non la procédure de résiliation prévue à l'article 6 du présent contrat.</w:t>
      </w:r>
    </w:p>
    <w:p w:rsidR="009974C2" w:rsidRPr="000A6DE7" w:rsidRDefault="009974C2" w:rsidP="009974C2">
      <w:pPr>
        <w:widowControl/>
        <w:jc w:val="both"/>
        <w:rPr>
          <w:rFonts w:ascii="Cambria" w:hAnsi="Cambria"/>
        </w:rPr>
      </w:pPr>
    </w:p>
    <w:p w:rsidR="009974C2" w:rsidRPr="000A6DE7" w:rsidRDefault="009974C2" w:rsidP="009974C2">
      <w:pPr>
        <w:widowControl/>
        <w:numPr>
          <w:ilvl w:val="0"/>
          <w:numId w:val="13"/>
        </w:numPr>
        <w:jc w:val="both"/>
        <w:rPr>
          <w:rFonts w:ascii="Cambria" w:hAnsi="Cambria"/>
        </w:rPr>
      </w:pPr>
      <w:r>
        <w:rPr>
          <w:rFonts w:ascii="Cambria" w:hAnsi="Cambria"/>
        </w:rPr>
        <w:t xml:space="preserve">L’Adhérent s'engage à payer ses cotisations dans le mois de leur date d'exigibilité. </w:t>
      </w:r>
    </w:p>
    <w:p w:rsidR="009974C2" w:rsidRPr="000A6DE7" w:rsidRDefault="009974C2" w:rsidP="009974C2">
      <w:pPr>
        <w:widowControl/>
        <w:jc w:val="both"/>
        <w:rPr>
          <w:rFonts w:ascii="Cambria" w:hAnsi="Cambria"/>
        </w:rPr>
      </w:pPr>
      <w:r>
        <w:rPr>
          <w:rFonts w:ascii="Cambria" w:hAnsi="Cambria"/>
        </w:rPr>
        <w:t>Sauf le cas de résiliation pour faute du Centre, la résiliation du présent contrat en cours d’année est sans effet sur l'exigibilité de la cotisation. En outre, celle-ci ne</w:t>
      </w:r>
      <w:r>
        <w:rPr>
          <w:rFonts w:ascii="Cambria" w:hAnsi="Cambria"/>
          <w:i/>
          <w:iCs/>
        </w:rPr>
        <w:t xml:space="preserve"> </w:t>
      </w:r>
      <w:r>
        <w:rPr>
          <w:rFonts w:ascii="Cambria" w:hAnsi="Cambria"/>
        </w:rPr>
        <w:t xml:space="preserve">peut faire l’objet d'un prorata. </w:t>
      </w:r>
    </w:p>
    <w:p w:rsidR="009974C2" w:rsidRPr="000A6DE7" w:rsidRDefault="009974C2" w:rsidP="009974C2">
      <w:pPr>
        <w:widowControl/>
        <w:jc w:val="both"/>
        <w:rPr>
          <w:rFonts w:ascii="Cambria" w:hAnsi="Cambria"/>
          <w:b/>
          <w:bCs/>
          <w:u w:val="single"/>
        </w:rPr>
      </w:pPr>
    </w:p>
    <w:p w:rsidR="009974C2" w:rsidRPr="000A6DE7" w:rsidRDefault="009974C2" w:rsidP="009974C2">
      <w:pPr>
        <w:widowControl/>
        <w:jc w:val="both"/>
        <w:rPr>
          <w:rFonts w:ascii="Cambria" w:hAnsi="Cambria"/>
          <w:b/>
          <w:bCs/>
          <w:u w:val="single"/>
        </w:rPr>
      </w:pPr>
    </w:p>
    <w:p w:rsidR="009974C2" w:rsidRPr="000A6DE7" w:rsidRDefault="009974C2" w:rsidP="009974C2">
      <w:pPr>
        <w:widowControl/>
        <w:jc w:val="both"/>
        <w:rPr>
          <w:rFonts w:ascii="Cambria" w:hAnsi="Cambria"/>
          <w:b/>
          <w:bCs/>
          <w:iCs/>
        </w:rPr>
      </w:pPr>
      <w:r>
        <w:rPr>
          <w:rFonts w:ascii="Cambria" w:hAnsi="Cambria"/>
          <w:b/>
          <w:bCs/>
          <w:u w:val="single"/>
        </w:rPr>
        <w:t xml:space="preserve">ARTICLE 5 </w:t>
      </w:r>
      <w:r>
        <w:rPr>
          <w:rFonts w:ascii="Cambria" w:hAnsi="Cambria"/>
          <w:b/>
          <w:bCs/>
        </w:rPr>
        <w:t xml:space="preserve">: </w:t>
      </w:r>
      <w:r>
        <w:rPr>
          <w:rFonts w:ascii="Cambria" w:hAnsi="Cambria"/>
          <w:b/>
          <w:bCs/>
          <w:iCs/>
        </w:rPr>
        <w:t xml:space="preserve">ENTREE EN VIGUEUR - DUREE </w:t>
      </w:r>
    </w:p>
    <w:p w:rsidR="009974C2" w:rsidRPr="000A6DE7" w:rsidRDefault="009974C2" w:rsidP="009974C2">
      <w:pPr>
        <w:widowControl/>
        <w:jc w:val="both"/>
        <w:rPr>
          <w:rFonts w:ascii="Cambria" w:hAnsi="Cambria"/>
        </w:rPr>
      </w:pPr>
    </w:p>
    <w:p w:rsidR="009974C2" w:rsidRPr="000A6DE7" w:rsidRDefault="009974C2" w:rsidP="009974C2">
      <w:pPr>
        <w:widowControl/>
        <w:numPr>
          <w:ilvl w:val="0"/>
          <w:numId w:val="14"/>
        </w:numPr>
        <w:jc w:val="both"/>
        <w:rPr>
          <w:rFonts w:ascii="Cambria" w:hAnsi="Cambria"/>
        </w:rPr>
      </w:pPr>
      <w:r>
        <w:rPr>
          <w:rFonts w:ascii="Cambria" w:hAnsi="Cambria"/>
        </w:rPr>
        <w:t xml:space="preserve">Le présent contrat prend effet à la date de signature par les parties. Un exemplaire du contrat est remis à l'Adhérent au jour de sa signature. </w:t>
      </w:r>
    </w:p>
    <w:p w:rsidR="009974C2" w:rsidRPr="000A6DE7" w:rsidRDefault="009974C2" w:rsidP="009974C2">
      <w:pPr>
        <w:widowControl/>
        <w:jc w:val="both"/>
        <w:rPr>
          <w:rFonts w:ascii="Cambria" w:hAnsi="Cambria"/>
        </w:rPr>
      </w:pPr>
    </w:p>
    <w:p w:rsidR="009974C2" w:rsidRPr="000A6DE7" w:rsidRDefault="009974C2" w:rsidP="009974C2">
      <w:pPr>
        <w:widowControl/>
        <w:numPr>
          <w:ilvl w:val="0"/>
          <w:numId w:val="14"/>
        </w:numPr>
        <w:jc w:val="both"/>
        <w:rPr>
          <w:rFonts w:ascii="Cambria" w:hAnsi="Cambria"/>
        </w:rPr>
      </w:pPr>
      <w:r>
        <w:rPr>
          <w:rFonts w:ascii="Cambria" w:hAnsi="Cambria"/>
        </w:rPr>
        <w:t xml:space="preserve">Le présent contrat est conclu pour une durée indéterminée qui prend fin dans les conditions mentionnées à l'article 6 ci-après. </w:t>
      </w:r>
    </w:p>
    <w:p w:rsidR="009974C2" w:rsidRPr="000A6DE7" w:rsidRDefault="009974C2" w:rsidP="009974C2">
      <w:pPr>
        <w:widowControl/>
        <w:jc w:val="both"/>
        <w:rPr>
          <w:rFonts w:ascii="Cambria" w:hAnsi="Cambria"/>
          <w:u w:val="single"/>
        </w:rPr>
      </w:pPr>
    </w:p>
    <w:p w:rsidR="009974C2" w:rsidRPr="000A6DE7" w:rsidRDefault="009974C2" w:rsidP="009974C2">
      <w:pPr>
        <w:widowControl/>
        <w:jc w:val="both"/>
        <w:rPr>
          <w:rFonts w:ascii="Cambria" w:hAnsi="Cambria"/>
          <w:b/>
          <w:bCs/>
          <w:iCs/>
        </w:rPr>
      </w:pPr>
      <w:r>
        <w:rPr>
          <w:rFonts w:ascii="Cambria" w:hAnsi="Cambria"/>
          <w:b/>
          <w:bCs/>
          <w:u w:val="single"/>
        </w:rPr>
        <w:t xml:space="preserve">ARTICLE 6 </w:t>
      </w:r>
      <w:r>
        <w:rPr>
          <w:rFonts w:ascii="Cambria" w:hAnsi="Cambria"/>
          <w:b/>
          <w:bCs/>
        </w:rPr>
        <w:t xml:space="preserve">: </w:t>
      </w:r>
      <w:r>
        <w:rPr>
          <w:rFonts w:ascii="Cambria" w:hAnsi="Cambria"/>
          <w:b/>
          <w:bCs/>
          <w:iCs/>
        </w:rPr>
        <w:t xml:space="preserve">RESILIATION </w:t>
      </w:r>
    </w:p>
    <w:p w:rsidR="009974C2" w:rsidRPr="000A6DE7" w:rsidRDefault="009974C2" w:rsidP="009974C2">
      <w:pPr>
        <w:widowControl/>
        <w:jc w:val="both"/>
        <w:rPr>
          <w:rFonts w:ascii="Cambria" w:hAnsi="Cambria"/>
          <w:u w:val="single"/>
        </w:rPr>
      </w:pPr>
    </w:p>
    <w:p w:rsidR="009974C2" w:rsidRPr="000A6DE7" w:rsidRDefault="009974C2" w:rsidP="009974C2">
      <w:pPr>
        <w:widowControl/>
        <w:numPr>
          <w:ilvl w:val="0"/>
          <w:numId w:val="2"/>
        </w:numPr>
        <w:jc w:val="both"/>
        <w:rPr>
          <w:rFonts w:ascii="Cambria" w:hAnsi="Cambria"/>
          <w:b/>
          <w:u w:val="single"/>
        </w:rPr>
      </w:pPr>
      <w:r>
        <w:rPr>
          <w:rFonts w:ascii="Cambria" w:hAnsi="Cambria"/>
          <w:b/>
          <w:u w:val="single"/>
        </w:rPr>
        <w:t xml:space="preserve">Résiliation à l'initiative de l'Adhérent </w:t>
      </w:r>
    </w:p>
    <w:p w:rsidR="009974C2" w:rsidRPr="000A6DE7" w:rsidRDefault="009974C2" w:rsidP="009974C2">
      <w:pPr>
        <w:widowControl/>
        <w:jc w:val="both"/>
        <w:rPr>
          <w:rFonts w:ascii="Cambria" w:hAnsi="Cambria"/>
        </w:rPr>
      </w:pPr>
    </w:p>
    <w:p w:rsidR="009974C2" w:rsidRPr="000A6DE7" w:rsidRDefault="009974C2" w:rsidP="009974C2">
      <w:pPr>
        <w:widowControl/>
        <w:jc w:val="both"/>
        <w:rPr>
          <w:rFonts w:ascii="Cambria" w:hAnsi="Cambria"/>
        </w:rPr>
      </w:pPr>
      <w:r>
        <w:rPr>
          <w:rFonts w:ascii="Cambria" w:hAnsi="Cambria"/>
        </w:rPr>
        <w:t xml:space="preserve">La résiliation peut intervenir à l'initiative de l'Adhérent. Elle résultera notamment de la cessation d'activité, de la vente du fonds de commerce ou de la défaillance du Centre dans l'accomplissement de sa mission. </w:t>
      </w:r>
    </w:p>
    <w:p w:rsidR="009974C2" w:rsidRPr="000A6DE7" w:rsidRDefault="009974C2" w:rsidP="009974C2">
      <w:pPr>
        <w:widowControl/>
        <w:jc w:val="both"/>
        <w:rPr>
          <w:rFonts w:ascii="Cambria" w:hAnsi="Cambria"/>
        </w:rPr>
      </w:pPr>
    </w:p>
    <w:p w:rsidR="009974C2" w:rsidRPr="000A6DE7" w:rsidRDefault="009974C2" w:rsidP="009974C2">
      <w:pPr>
        <w:widowControl/>
        <w:jc w:val="both"/>
        <w:rPr>
          <w:rFonts w:ascii="Cambria" w:hAnsi="Cambria"/>
        </w:rPr>
      </w:pPr>
      <w:r>
        <w:rPr>
          <w:rFonts w:ascii="Cambria" w:hAnsi="Cambria"/>
        </w:rPr>
        <w:t xml:space="preserve">La résiliation à l'initiative de l'Adhérent doit être signifiée par écrit au Centre, quel qu’en soit le motif. </w:t>
      </w:r>
    </w:p>
    <w:p w:rsidR="009974C2" w:rsidRPr="000A6DE7" w:rsidRDefault="009974C2" w:rsidP="009974C2">
      <w:pPr>
        <w:widowControl/>
        <w:jc w:val="both"/>
        <w:rPr>
          <w:rFonts w:ascii="Cambria" w:hAnsi="Cambria"/>
        </w:rPr>
      </w:pPr>
    </w:p>
    <w:p w:rsidR="009974C2" w:rsidRPr="000A6DE7" w:rsidRDefault="009974C2" w:rsidP="009974C2">
      <w:pPr>
        <w:widowControl/>
        <w:jc w:val="both"/>
        <w:rPr>
          <w:rFonts w:ascii="Cambria" w:hAnsi="Cambria"/>
        </w:rPr>
      </w:pPr>
      <w:r>
        <w:rPr>
          <w:rFonts w:ascii="Cambria" w:hAnsi="Cambria"/>
        </w:rPr>
        <w:lastRenderedPageBreak/>
        <w:t xml:space="preserve">Lorsque l'Adhérent ne précise pas la date de prise d'effet de la résiliation du contrat, celle-ci est réputée valoir pour l'exercice en cours, à la date de réception de sa notification au Centre. </w:t>
      </w:r>
    </w:p>
    <w:p w:rsidR="009974C2" w:rsidRPr="000A6DE7" w:rsidRDefault="009974C2" w:rsidP="009974C2">
      <w:pPr>
        <w:widowControl/>
        <w:jc w:val="both"/>
        <w:rPr>
          <w:rFonts w:ascii="Cambria" w:hAnsi="Cambria"/>
        </w:rPr>
      </w:pPr>
    </w:p>
    <w:p w:rsidR="009974C2" w:rsidRPr="000A6DE7" w:rsidRDefault="009974C2" w:rsidP="009974C2">
      <w:pPr>
        <w:widowControl/>
        <w:jc w:val="both"/>
        <w:rPr>
          <w:rFonts w:ascii="Cambria" w:hAnsi="Cambria"/>
        </w:rPr>
      </w:pPr>
      <w:r>
        <w:rPr>
          <w:rFonts w:ascii="Cambria" w:hAnsi="Cambria"/>
        </w:rPr>
        <w:t xml:space="preserve">La résiliation ne peut en aucun cas entraîner le remboursement de la cotisation. </w:t>
      </w:r>
    </w:p>
    <w:p w:rsidR="009974C2" w:rsidRPr="000A6DE7" w:rsidRDefault="009974C2" w:rsidP="009974C2">
      <w:pPr>
        <w:widowControl/>
        <w:jc w:val="both"/>
        <w:rPr>
          <w:rFonts w:ascii="Cambria" w:hAnsi="Cambria"/>
        </w:rPr>
      </w:pPr>
    </w:p>
    <w:p w:rsidR="009974C2" w:rsidRPr="000A6DE7" w:rsidRDefault="009974C2" w:rsidP="009974C2">
      <w:pPr>
        <w:widowControl/>
        <w:numPr>
          <w:ilvl w:val="0"/>
          <w:numId w:val="2"/>
        </w:numPr>
        <w:jc w:val="both"/>
        <w:rPr>
          <w:rFonts w:ascii="Cambria" w:hAnsi="Cambria"/>
          <w:b/>
          <w:u w:val="single"/>
        </w:rPr>
      </w:pPr>
      <w:r>
        <w:rPr>
          <w:rFonts w:ascii="Cambria" w:hAnsi="Cambria"/>
          <w:b/>
          <w:u w:val="single"/>
        </w:rPr>
        <w:t xml:space="preserve">Résiliation du fait de </w:t>
      </w:r>
      <w:smartTag w:uri="urn:schemas-microsoft-com:office:smarttags" w:element="PersonName">
        <w:smartTagPr>
          <w:attr w:name="ProductID" w:val="la Perte"/>
        </w:smartTagPr>
        <w:r>
          <w:rPr>
            <w:rFonts w:ascii="Cambria" w:hAnsi="Cambria"/>
            <w:b/>
            <w:u w:val="single"/>
          </w:rPr>
          <w:t>la Perte</w:t>
        </w:r>
      </w:smartTag>
      <w:r>
        <w:rPr>
          <w:rFonts w:ascii="Cambria" w:hAnsi="Cambria"/>
          <w:b/>
          <w:u w:val="single"/>
        </w:rPr>
        <w:t xml:space="preserve"> d'agrément </w:t>
      </w:r>
    </w:p>
    <w:p w:rsidR="009974C2" w:rsidRPr="000A6DE7" w:rsidRDefault="009974C2" w:rsidP="009974C2">
      <w:pPr>
        <w:widowControl/>
        <w:jc w:val="both"/>
        <w:rPr>
          <w:rFonts w:ascii="Cambria" w:hAnsi="Cambria"/>
        </w:rPr>
      </w:pPr>
    </w:p>
    <w:p w:rsidR="009974C2" w:rsidRPr="000A6DE7" w:rsidRDefault="009974C2" w:rsidP="009974C2">
      <w:pPr>
        <w:widowControl/>
        <w:jc w:val="both"/>
        <w:rPr>
          <w:rFonts w:ascii="Cambria" w:hAnsi="Cambria"/>
        </w:rPr>
      </w:pPr>
      <w:r>
        <w:rPr>
          <w:rFonts w:ascii="Cambria" w:hAnsi="Cambria"/>
        </w:rPr>
        <w:t xml:space="preserve">La résiliation du présent contrat intervient de manière automatique au jour de la perte par le Centre de son agrément. </w:t>
      </w:r>
    </w:p>
    <w:p w:rsidR="009974C2" w:rsidRPr="000A6DE7" w:rsidRDefault="009974C2" w:rsidP="009974C2">
      <w:pPr>
        <w:widowControl/>
        <w:jc w:val="both"/>
        <w:rPr>
          <w:rFonts w:ascii="Cambria" w:hAnsi="Cambria"/>
        </w:rPr>
      </w:pPr>
    </w:p>
    <w:p w:rsidR="009974C2" w:rsidRPr="000A6DE7" w:rsidRDefault="009974C2" w:rsidP="009974C2">
      <w:pPr>
        <w:widowControl/>
        <w:numPr>
          <w:ilvl w:val="0"/>
          <w:numId w:val="2"/>
        </w:numPr>
        <w:jc w:val="both"/>
        <w:rPr>
          <w:rFonts w:ascii="Cambria" w:hAnsi="Cambria"/>
          <w:b/>
          <w:u w:val="single"/>
        </w:rPr>
      </w:pPr>
      <w:r>
        <w:rPr>
          <w:rFonts w:ascii="Cambria" w:hAnsi="Cambria"/>
          <w:b/>
          <w:u w:val="single"/>
        </w:rPr>
        <w:t xml:space="preserve">Résiliation à l’initiative du Centre </w:t>
      </w:r>
    </w:p>
    <w:p w:rsidR="009974C2" w:rsidRPr="000A6DE7" w:rsidRDefault="009974C2" w:rsidP="009974C2">
      <w:pPr>
        <w:widowControl/>
        <w:jc w:val="both"/>
        <w:rPr>
          <w:rFonts w:ascii="Cambria" w:hAnsi="Cambria"/>
        </w:rPr>
      </w:pPr>
    </w:p>
    <w:p w:rsidR="009974C2" w:rsidRPr="000A6DE7" w:rsidRDefault="009974C2" w:rsidP="009974C2">
      <w:pPr>
        <w:widowControl/>
        <w:jc w:val="both"/>
        <w:rPr>
          <w:rFonts w:ascii="Cambria" w:hAnsi="Cambria"/>
        </w:rPr>
      </w:pPr>
      <w:r>
        <w:rPr>
          <w:rFonts w:ascii="Cambria" w:hAnsi="Cambria"/>
        </w:rPr>
        <w:t xml:space="preserve">La résiliation du présent contrat peut être prononcée à l'initiative du Centre en cas de manquements graves ou répétés aux engagements ou obligations contenus dans le présent contrat. </w:t>
      </w:r>
    </w:p>
    <w:p w:rsidR="009974C2" w:rsidRPr="000A6DE7" w:rsidRDefault="009974C2" w:rsidP="009974C2">
      <w:pPr>
        <w:widowControl/>
        <w:jc w:val="both"/>
        <w:rPr>
          <w:rFonts w:ascii="Cambria" w:hAnsi="Cambria"/>
        </w:rPr>
      </w:pPr>
      <w:r>
        <w:rPr>
          <w:rFonts w:ascii="Cambria" w:hAnsi="Cambria"/>
        </w:rPr>
        <w:t xml:space="preserve">Elle doit être obligatoirement prononcée lorsque l'Adhérent a fait l'objet d'un redressement fiscal basé sur des manœuvres frauduleuses caractérisées impliquant sa mauvaise foi. </w:t>
      </w:r>
    </w:p>
    <w:p w:rsidR="009974C2" w:rsidRPr="000A6DE7" w:rsidRDefault="009974C2" w:rsidP="009974C2">
      <w:pPr>
        <w:widowControl/>
        <w:jc w:val="both"/>
        <w:rPr>
          <w:rFonts w:ascii="Cambria" w:hAnsi="Cambria"/>
        </w:rPr>
      </w:pPr>
      <w:r>
        <w:rPr>
          <w:rFonts w:ascii="Cambria" w:hAnsi="Cambria"/>
        </w:rPr>
        <w:t xml:space="preserve">La procédure de résiliation à l'initiative du Centre est la suivante : </w:t>
      </w:r>
    </w:p>
    <w:p w:rsidR="009974C2" w:rsidRPr="000A6DE7" w:rsidRDefault="009974C2" w:rsidP="009974C2">
      <w:pPr>
        <w:widowControl/>
        <w:jc w:val="both"/>
        <w:rPr>
          <w:rFonts w:ascii="Cambria" w:hAnsi="Cambria"/>
        </w:rPr>
      </w:pPr>
    </w:p>
    <w:p w:rsidR="009974C2" w:rsidRPr="000A6DE7" w:rsidRDefault="009974C2" w:rsidP="009974C2">
      <w:pPr>
        <w:widowControl/>
        <w:numPr>
          <w:ilvl w:val="0"/>
          <w:numId w:val="3"/>
        </w:numPr>
        <w:jc w:val="both"/>
        <w:rPr>
          <w:rFonts w:ascii="Cambria" w:hAnsi="Cambria"/>
        </w:rPr>
      </w:pPr>
      <w:r>
        <w:rPr>
          <w:rFonts w:ascii="Cambria" w:hAnsi="Cambria"/>
        </w:rPr>
        <w:t xml:space="preserve">l'Adhérent est avisé par lettre recommandée avec accusé de réception qu'une procédure de résiliation est engagée à son encontre. </w:t>
      </w:r>
    </w:p>
    <w:p w:rsidR="009974C2" w:rsidRPr="000A6DE7" w:rsidRDefault="009974C2" w:rsidP="009974C2">
      <w:pPr>
        <w:widowControl/>
        <w:jc w:val="both"/>
        <w:rPr>
          <w:rFonts w:ascii="Cambria" w:hAnsi="Cambria"/>
        </w:rPr>
      </w:pPr>
    </w:p>
    <w:p w:rsidR="009974C2" w:rsidRPr="000A6DE7" w:rsidRDefault="009974C2" w:rsidP="009974C2">
      <w:pPr>
        <w:widowControl/>
        <w:jc w:val="both"/>
        <w:rPr>
          <w:rFonts w:ascii="Cambria" w:hAnsi="Cambria"/>
        </w:rPr>
      </w:pPr>
      <w:r>
        <w:rPr>
          <w:rFonts w:ascii="Cambria" w:hAnsi="Cambria"/>
        </w:rPr>
        <w:t>Cette lettre doit énoncer les différents motifs qui ont conduit le Centre à engager ladite procédure. Elle l'invite à présenter sa défense devant la commission de résiliation visée à l'article 4-5 ci-dessus dans un délai de 15 jours à compter de la réception de la notification et doit indiquer à l'Adhérent qu'il lui est impossible de venir prendre connaissance des éléments contenus dans son dossier et qu'il peut se faire assister d'un conseil. Cette lettre indique la date et l'heure de la réunion de la commission de résiliation.</w:t>
      </w:r>
    </w:p>
    <w:p w:rsidR="009974C2" w:rsidRPr="000A6DE7" w:rsidRDefault="009974C2" w:rsidP="009974C2">
      <w:pPr>
        <w:widowControl/>
        <w:jc w:val="both"/>
        <w:rPr>
          <w:rFonts w:ascii="Cambria" w:hAnsi="Cambria"/>
        </w:rPr>
      </w:pPr>
      <w:r>
        <w:rPr>
          <w:rFonts w:ascii="Cambria" w:hAnsi="Cambria"/>
        </w:rPr>
        <w:t xml:space="preserve">Cette date ne peut être fixée à moins de 30 jours au plus tôt après l'envoi de la lettre </w:t>
        <w:br/>
        <w:t>recommandée.</w:t>
      </w:r>
    </w:p>
    <w:p w:rsidR="009974C2" w:rsidRPr="000A6DE7" w:rsidRDefault="009974C2" w:rsidP="009974C2">
      <w:pPr>
        <w:widowControl/>
        <w:jc w:val="both"/>
        <w:rPr>
          <w:rFonts w:ascii="Cambria" w:hAnsi="Cambria"/>
        </w:rPr>
      </w:pPr>
      <w:r>
        <w:rPr>
          <w:rFonts w:ascii="Cambria" w:hAnsi="Cambria"/>
        </w:rPr>
        <w:t xml:space="preserve"> </w:t>
      </w:r>
    </w:p>
    <w:p w:rsidR="009974C2" w:rsidRPr="000A6DE7" w:rsidRDefault="009974C2" w:rsidP="009974C2">
      <w:pPr>
        <w:widowControl/>
        <w:numPr>
          <w:ilvl w:val="0"/>
          <w:numId w:val="4"/>
        </w:numPr>
        <w:jc w:val="both"/>
        <w:rPr>
          <w:rFonts w:ascii="Cambria" w:hAnsi="Cambria"/>
        </w:rPr>
      </w:pPr>
      <w:r>
        <w:rPr>
          <w:rFonts w:ascii="Cambria" w:hAnsi="Cambria"/>
        </w:rPr>
        <w:t xml:space="preserve">Après avoir pris connaissance des explications écrites ou orales de l'Adhérent, la commission peut décider, soit : </w:t>
      </w:r>
    </w:p>
    <w:p w:rsidR="009974C2" w:rsidRPr="000A6DE7" w:rsidRDefault="009974C2" w:rsidP="009974C2">
      <w:pPr>
        <w:widowControl/>
        <w:numPr>
          <w:ilvl w:val="4"/>
          <w:numId w:val="15"/>
        </w:numPr>
        <w:tabs>
          <w:tab w:val="left" w:pos="993"/>
        </w:tabs>
        <w:jc w:val="both"/>
        <w:rPr>
          <w:rFonts w:ascii="Cambria" w:hAnsi="Cambria"/>
        </w:rPr>
      </w:pPr>
      <w:r>
        <w:rPr>
          <w:rFonts w:ascii="Cambria" w:hAnsi="Cambria"/>
        </w:rPr>
        <w:t>de renoncer à la résiliation du présent contrat ;</w:t>
      </w:r>
    </w:p>
    <w:p w:rsidR="009974C2" w:rsidRPr="000A6DE7" w:rsidRDefault="009974C2" w:rsidP="009974C2">
      <w:pPr>
        <w:widowControl/>
        <w:numPr>
          <w:ilvl w:val="4"/>
          <w:numId w:val="15"/>
        </w:numPr>
        <w:tabs>
          <w:tab w:val="left" w:pos="993"/>
        </w:tabs>
        <w:jc w:val="both"/>
        <w:rPr>
          <w:rFonts w:ascii="Cambria" w:hAnsi="Cambria"/>
        </w:rPr>
      </w:pPr>
      <w:r>
        <w:rPr>
          <w:rFonts w:ascii="Cambria" w:hAnsi="Cambria"/>
        </w:rPr>
        <w:t>d'adresser un avertissement à l'Adhérent ;</w:t>
      </w:r>
    </w:p>
    <w:p w:rsidR="009974C2" w:rsidRPr="000A6DE7" w:rsidRDefault="009974C2" w:rsidP="009974C2">
      <w:pPr>
        <w:widowControl/>
        <w:numPr>
          <w:ilvl w:val="4"/>
          <w:numId w:val="15"/>
        </w:numPr>
        <w:tabs>
          <w:tab w:val="left" w:pos="993"/>
        </w:tabs>
        <w:jc w:val="both"/>
        <w:rPr>
          <w:rFonts w:ascii="Cambria" w:hAnsi="Cambria"/>
        </w:rPr>
      </w:pPr>
      <w:r>
        <w:rPr>
          <w:rFonts w:ascii="Cambria" w:hAnsi="Cambria"/>
        </w:rPr>
        <w:t>de résilier le présent contrat.</w:t>
      </w:r>
    </w:p>
    <w:p w:rsidR="009974C2" w:rsidRPr="000A6DE7" w:rsidRDefault="009974C2" w:rsidP="009974C2">
      <w:pPr>
        <w:widowControl/>
        <w:numPr>
          <w:ilvl w:val="2"/>
          <w:numId w:val="4"/>
        </w:numPr>
        <w:jc w:val="both"/>
        <w:rPr>
          <w:rFonts w:ascii="Cambria" w:hAnsi="Cambria"/>
        </w:rPr>
      </w:pPr>
      <w:r>
        <w:rPr>
          <w:rFonts w:ascii="Cambria" w:hAnsi="Cambria"/>
        </w:rPr>
        <w:t xml:space="preserve">La résiliation est notifiée à l'Adhérent par le Centre par lettre recommandée avec accusé</w:t>
      </w:r>
      <w:bookmarkStart w:id="0" w:name="_GoBack"/>
      <w:bookmarkEnd w:id="0"/>
      <w:r>
        <w:rPr>
          <w:rFonts w:ascii="Cambria" w:hAnsi="Cambria"/>
        </w:rPr>
        <w:t xml:space="preserve"> de réception. </w:t>
      </w:r>
    </w:p>
    <w:p w:rsidR="009974C2" w:rsidRPr="000A6DE7" w:rsidRDefault="009974C2" w:rsidP="009974C2">
      <w:pPr>
        <w:widowControl/>
        <w:jc w:val="both"/>
        <w:rPr>
          <w:rFonts w:ascii="Cambria" w:hAnsi="Cambria"/>
        </w:rPr>
      </w:pPr>
    </w:p>
    <w:p w:rsidR="009974C2" w:rsidRPr="000A6DE7" w:rsidRDefault="009974C2" w:rsidP="009974C2">
      <w:pPr>
        <w:pStyle w:val="Titre3"/>
        <w:ind w:left="4956"/>
        <w:jc w:val="left"/>
        <w:rPr>
          <w:rFonts w:ascii="Cambria" w:hAnsi="Cambria" w:cs="Arial"/>
          <w:b/>
          <w:sz w:val="20"/>
          <w:szCs w:val="20"/>
        </w:rPr>
      </w:pPr>
      <w:r>
        <w:rPr>
          <w:rFonts w:ascii="Cambria" w:hAnsi="Cambria" w:cs="Arial"/>
          <w:sz w:val="20"/>
          <w:szCs w:val="20"/>
        </w:rPr>
        <w:t xml:space="preserve">          Fait à ${document_place}, </w:t>
      </w:r>
      <w:r>
        <w:rPr>
          <w:rFonts w:ascii="Cambria" w:hAnsi="Cambria" w:cs="Arial"/>
          <w:b/>
          <w:sz w:val="20"/>
          <w:szCs w:val="20"/>
        </w:rPr>
        <w:t xml:space="preserve">le ${document_date}</w:t>
      </w:r>
    </w:p>
    <w:p w:rsidR="009974C2" w:rsidRPr="000A6DE7" w:rsidRDefault="009974C2" w:rsidP="009974C2">
      <w:pPr>
        <w:widowControl/>
        <w:jc w:val="both"/>
        <w:rPr>
          <w:rFonts w:ascii="Cambria" w:hAnsi="Cambria"/>
        </w:rPr>
      </w:pPr>
    </w:p>
    <w:p w:rsidR="009974C2" w:rsidRPr="000A6DE7" w:rsidRDefault="009974C2" w:rsidP="009974C2">
      <w:pPr>
        <w:widowControl/>
        <w:jc w:val="both"/>
        <w:rPr>
          <w:rFonts w:ascii="Cambria" w:hAnsi="Cambria"/>
        </w:rPr>
      </w:pPr>
      <w:r>
        <w:rPr>
          <w:rFonts w:ascii="Cambria" w:hAnsi="Cambria"/>
          <w:b/>
          <w:u w:val="single"/>
        </w:rPr>
        <w:t xml:space="preserve">Pour  l'Adhérent </w:t>
      </w:r>
      <w:r>
        <w:rPr>
          <w:rFonts w:ascii="Cambria" w:hAnsi="Cambria"/>
        </w:rPr>
        <w:tab/>
        <w:tab/>
        <w:tab/>
        <w:tab/>
        <w:tab/>
        <w:tab/>
      </w:r>
      <w:r>
        <w:rPr>
          <w:rFonts w:ascii="Cambria" w:hAnsi="Cambria"/>
          <w:b/>
          <w:u w:val="single"/>
        </w:rPr>
        <w:t xml:space="preserve">Pour  ${cga_name} </w:t>
      </w:r>
      <w:r>
        <w:rPr>
          <w:rFonts w:ascii="Cambria" w:hAnsi="Cambria"/>
        </w:rPr>
        <w:t xml:space="preserve"> </w:t>
      </w:r>
    </w:p>
    <w:p w:rsidR="009974C2" w:rsidRPr="000A6DE7" w:rsidRDefault="009974C2" w:rsidP="009974C2">
      <w:pPr>
        <w:tabs>
          <w:tab w:val="left" w:pos="6105"/>
        </w:tabs>
        <w:rPr>
          <w:rFonts w:ascii="Cambria" w:hAnsi="Cambria"/>
          <w:b/>
        </w:rPr>
      </w:pPr>
      <w:r>
        <w:rPr>
          <w:rFonts w:ascii="Cambria" w:hAnsi="Cambria"/>
        </w:rPr>
        <w:tab/>
        <w:t xml:space="preserve">    </w:t>
      </w:r>
      <w:r>
        <w:rPr>
          <w:rFonts w:ascii="Cambria" w:hAnsi="Cambria"/>
          <w:b/>
        </w:rPr>
        <w:t xml:space="preserve">${cga_signatory_title}</w:t>
      </w:r>
    </w:p>
    <w:p w:rsidR="009974C2" w:rsidRPr="000A6DE7" w:rsidRDefault="009974C2" w:rsidP="009974C2">
      <w:pPr>
        <w:tabs>
          <w:tab w:val="left" w:pos="6105"/>
        </w:tabs>
        <w:rPr>
          <w:rFonts w:ascii="Cambria" w:hAnsi="Cambria"/>
          <w:b/>
        </w:rPr>
      </w:pPr>
      <w:r>
        <w:t xml:space="preserve">${cga_signature} ${cga_stamp} ${qr_code}</w:t>
      </w:r>
    </w:p>
    <w:p w:rsidR="009974C2" w:rsidRPr="000A6DE7" w:rsidRDefault="009974C2" w:rsidP="009974C2">
      <w:pPr>
        <w:tabs>
          <w:tab w:val="left" w:pos="5670"/>
        </w:tabs>
        <w:rPr>
          <w:rFonts w:ascii="Cambria" w:hAnsi="Cambria"/>
          <w:b/>
        </w:rPr>
      </w:pPr>
      <w:r>
        <w:rPr>
          <w:rFonts w:ascii="Cambria" w:hAnsi="Cambria"/>
          <w:b/>
        </w:rPr>
        <w:tab/>
        <w:t xml:space="preserve">     ${cga_signatory_name}</w:t>
      </w:r>
    </w:p>
    <w:p w:rsidR="00D25864" w:rsidRDefault="00D25864"/>
    <w:sectPr w:rsidR="00D25864" w:rsidSect="00C030C2">
      <w:headerReference w:type="default" r:id="rId8"/>
      <w:footerReference w:type="default" r:id="rId9"/>
      <w:headerReference w:type="first" r:id="rId10"/>
      <w:footnotePr>
        <w:numRestart w:val="eachPage"/>
      </w:footnotePr>
      <w:pgSz w:w="11906" w:h="16838"/>
      <w:pgMar w:top="709" w:right="1418" w:bottom="568" w:left="1418" w:header="709" w:footer="1160" w:gutter="0"/>
      <w:pgNumType w:start="2"/>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974C2" w:rsidRDefault="009974C2" w:rsidP="009974C2">
      <w:r>
        <w:separator/>
      </w:r>
    </w:p>
  </w:endnote>
  <w:endnote w:type="continuationSeparator" w:id="0">
    <w:p w:rsidR="009974C2" w:rsidRDefault="009974C2" w:rsidP="009974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Eurostile">
    <w:altName w:val="Arial"/>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30C2" w:rsidRDefault="009974C2">
    <w:pPr>
      <w:pStyle w:val="Pieddepage"/>
      <w:jc w:val="right"/>
    </w:pPr>
    <w:r>
      <w:fldChar w:fldCharType="begin"/>
    </w:r>
    <w:r>
      <w:instrText>PAGE   \* MERGEFORMAT</w:instrText>
    </w:r>
    <w:r>
      <w:fldChar w:fldCharType="separate"/>
    </w:r>
    <w:r>
      <w:rPr>
        <w:noProof/>
      </w:rPr>
      <w:t>3</w:t>
    </w:r>
    <w:r>
      <w:fldChar w:fldCharType="end"/>
    </w:r>
  </w:p>
  <w:p w:rsidR="00A7152C" w:rsidRDefault="009974C2">
    <w:pPr>
      <w:pStyle w:val="Pieddepage"/>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974C2" w:rsidRDefault="009974C2" w:rsidP="009974C2">
      <w:r>
        <w:separator/>
      </w:r>
    </w:p>
  </w:footnote>
  <w:footnote w:type="continuationSeparator" w:id="0">
    <w:p w:rsidR="009974C2" w:rsidRDefault="009974C2" w:rsidP="009974C2">
      <w:r>
        <w:continuationSeparator/>
      </w:r>
    </w:p>
  </w:footnote>
  <w:footnote w:id="1">
    <w:p w:rsidR="009974C2" w:rsidRPr="00155E5F" w:rsidRDefault="009974C2" w:rsidP="009974C2">
      <w:pPr>
        <w:widowControl/>
        <w:jc w:val="both"/>
        <w:rPr>
          <w:rFonts w:ascii="Eurostile" w:hAnsi="Eurostile" w:cs="Times New Roman"/>
          <w:sz w:val="16"/>
          <w:szCs w:val="16"/>
        </w:rPr>
      </w:pPr>
      <w:r w:rsidRPr="000E283F">
        <w:rPr>
          <w:rStyle w:val="Appelnotedebasdep"/>
        </w:rPr>
        <w:t>4</w:t>
      </w:r>
      <w:r w:rsidRPr="000E283F">
        <w:t xml:space="preserve"> </w:t>
      </w:r>
      <w:r w:rsidRPr="000E283F">
        <w:rPr>
          <w:sz w:val="16"/>
          <w:szCs w:val="16"/>
        </w:rPr>
        <w:t>Cette disposition ne concerne que les entreprises qui, au moment où elles contractent avec le Centre, viennent de démarrer leurs activités</w:t>
      </w:r>
      <w:r w:rsidRPr="00155E5F">
        <w:rPr>
          <w:rFonts w:ascii="Eurostile" w:hAnsi="Eurostile" w:cs="Times New Roman"/>
          <w:sz w:val="16"/>
          <w:szCs w:val="16"/>
        </w:rPr>
        <w:t xml:space="preserve">. </w:t>
      </w:r>
    </w:p>
    <w:p w:rsidR="009974C2" w:rsidRDefault="009974C2" w:rsidP="009974C2">
      <w:pPr>
        <w:pStyle w:val="Notedebasdepage"/>
        <w:rPr>
          <w:rFonts w:ascii="Times New Roman" w:hAnsi="Times New Roman" w:cs="Times New Roman"/>
          <w:sz w:val="2"/>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D56D7" w:rsidRPr="006D56D7" w:rsidRDefault="009974C2">
    <w:pPr>
      <w:pStyle w:val="En-tte"/>
      <w:rPr>
        <w:sz w:val="14"/>
        <w:szCs w:val="14"/>
      </w:rPr>
    </w:pPr>
    <w:r w:rsidRPr="005B5846">
      <w:rPr>
        <w:sz w:val="14"/>
        <w:szCs w:val="14"/>
        <w:lang w:val="en-CA"/>
      </w:rPr>
      <w:t xml:space="preserve">${cga_name}</w:t>
    </w:r>
    <w:r w:rsidRPr="006D56D7">
      <w:rPr>
        <w:sz w:val="14"/>
        <w:szCs w:val="14"/>
      </w:rPr>
      <w:tab/>
    </w:r>
    <w:r w:rsidRPr="006D56D7">
      <w:rPr>
        <w:sz w:val="14"/>
        <w:szCs w:val="14"/>
      </w:rPr>
      <w:tab/>
      <w:t xml:space="preserve">Contrat d’adhésion</w:t>
    </w:r>
  </w:p>
  <w:p w:rsidR="00A7152C" w:rsidRDefault="009974C2">
    <w:pPr>
      <w:pStyle w:val="En-tte"/>
      <w:jc w:val="right"/>
      <w:rPr>
        <w:rFonts w:ascii="Times New Roman" w:hAnsi="Times New Roman"/>
        <w:b/>
        <w:bCs/>
        <w:i/>
        <w:iC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933" w:rsidRPr="000A6DE7" w:rsidRDefault="009974C2">
    <w:pPr>
      <w:pStyle w:val="En-tte"/>
      <w:rPr>
        <w:rFonts w:ascii="Cambria" w:hAnsi="Cambria"/>
        <w:sz w:val="14"/>
        <w:szCs w:val="14"/>
        <w:lang w:val="fr-FR"/>
      </w:rPr>
    </w:pPr>
    <w:r w:rsidRPr="000A6DE7">
      <w:rPr>
        <w:rFonts w:ascii="Cambria" w:hAnsi="Cambria"/>
        <w:sz w:val="14"/>
        <w:szCs w:val="14"/>
        <w:lang w:val="fr-FR"/>
      </w:rPr>
      <w:t xml:space="preserve">${cga_name}</w:t>
    </w:r>
    <w:r w:rsidRPr="000A6DE7">
      <w:rPr>
        <w:rFonts w:ascii="Cambria" w:hAnsi="Cambria"/>
        <w:sz w:val="14"/>
        <w:szCs w:val="14"/>
        <w:lang w:val="fr-FR"/>
      </w:rPr>
      <w:t xml:space="preserve"/>
    </w:r>
    <w:r w:rsidRPr="000A6DE7">
      <w:rPr>
        <w:rFonts w:ascii="Cambria" w:hAnsi="Cambria"/>
        <w:sz w:val="14"/>
        <w:szCs w:val="14"/>
      </w:rPr>
      <w:t xml:space="preserve"/>
    </w:r>
    <w:r w:rsidRPr="000A6DE7">
      <w:rPr>
        <w:rFonts w:ascii="Cambria" w:hAnsi="Cambria"/>
        <w:sz w:val="14"/>
        <w:szCs w:val="14"/>
      </w:rPr>
      <w:tab/>
    </w:r>
    <w:r w:rsidRPr="000A6DE7">
      <w:rPr>
        <w:rFonts w:ascii="Cambria" w:hAnsi="Cambria"/>
        <w:sz w:val="14"/>
        <w:szCs w:val="14"/>
      </w:rPr>
      <w:tab/>
      <w:t xml:space="preserve">Contrat d’adhésion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25404E"/>
    <w:multiLevelType w:val="hybridMultilevel"/>
    <w:tmpl w:val="676E874A"/>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nsid w:val="2B9707C8"/>
    <w:multiLevelType w:val="hybridMultilevel"/>
    <w:tmpl w:val="66646D10"/>
    <w:lvl w:ilvl="0" w:tplc="040C000B">
      <w:start w:val="1"/>
      <w:numFmt w:val="bullet"/>
      <w:lvlText w:val=""/>
      <w:lvlJc w:val="left"/>
      <w:pPr>
        <w:tabs>
          <w:tab w:val="num" w:pos="454"/>
        </w:tabs>
        <w:ind w:left="454" w:hanging="454"/>
      </w:pPr>
      <w:rPr>
        <w:rFonts w:ascii="Wingdings" w:hAnsi="Wingdings" w:hint="default"/>
        <w:b/>
        <w:i w:val="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
    <w:nsid w:val="333D6238"/>
    <w:multiLevelType w:val="hybridMultilevel"/>
    <w:tmpl w:val="B43A9CD8"/>
    <w:lvl w:ilvl="0" w:tplc="040C0001">
      <w:start w:val="1"/>
      <w:numFmt w:val="bullet"/>
      <w:lvlText w:val=""/>
      <w:lvlJc w:val="left"/>
      <w:pPr>
        <w:tabs>
          <w:tab w:val="num" w:pos="360"/>
        </w:tabs>
        <w:ind w:left="283" w:hanging="283"/>
      </w:pPr>
      <w:rPr>
        <w:rFonts w:ascii="Symbol" w:hAnsi="Symbol" w:hint="default"/>
      </w:rPr>
    </w:lvl>
    <w:lvl w:ilvl="1" w:tplc="040C0003">
      <w:start w:val="1"/>
      <w:numFmt w:val="bullet"/>
      <w:lvlText w:val="o"/>
      <w:lvlJc w:val="left"/>
      <w:pPr>
        <w:tabs>
          <w:tab w:val="num" w:pos="-123"/>
        </w:tabs>
        <w:ind w:left="-143" w:hanging="340"/>
      </w:pPr>
      <w:rPr>
        <w:rFonts w:ascii="Courier New" w:hAnsi="Courier New" w:cs="Courier New" w:hint="default"/>
      </w:rPr>
    </w:lvl>
    <w:lvl w:ilvl="2" w:tplc="040C0003">
      <w:start w:val="1"/>
      <w:numFmt w:val="bullet"/>
      <w:lvlText w:val="o"/>
      <w:lvlJc w:val="left"/>
      <w:pPr>
        <w:tabs>
          <w:tab w:val="num" w:pos="360"/>
        </w:tabs>
        <w:ind w:left="340" w:hanging="340"/>
      </w:pPr>
      <w:rPr>
        <w:rFonts w:ascii="Courier New" w:hAnsi="Courier New" w:cs="Courier New" w:hint="default"/>
      </w:rPr>
    </w:lvl>
    <w:lvl w:ilvl="3" w:tplc="040C0001">
      <w:start w:val="1"/>
      <w:numFmt w:val="bullet"/>
      <w:lvlText w:val=""/>
      <w:lvlJc w:val="left"/>
      <w:pPr>
        <w:tabs>
          <w:tab w:val="num" w:pos="2823"/>
        </w:tabs>
        <w:ind w:left="2823" w:hanging="360"/>
      </w:pPr>
      <w:rPr>
        <w:rFonts w:ascii="Symbol" w:hAnsi="Symbol" w:hint="default"/>
      </w:rPr>
    </w:lvl>
    <w:lvl w:ilvl="4" w:tplc="040C0003">
      <w:start w:val="1"/>
      <w:numFmt w:val="bullet"/>
      <w:lvlText w:val="o"/>
      <w:lvlJc w:val="left"/>
      <w:pPr>
        <w:tabs>
          <w:tab w:val="num" w:pos="3543"/>
        </w:tabs>
        <w:ind w:left="3543" w:hanging="360"/>
      </w:pPr>
      <w:rPr>
        <w:rFonts w:ascii="Courier New" w:hAnsi="Courier New" w:hint="default"/>
      </w:rPr>
    </w:lvl>
    <w:lvl w:ilvl="5" w:tplc="040C0005">
      <w:start w:val="1"/>
      <w:numFmt w:val="bullet"/>
      <w:lvlText w:val=""/>
      <w:lvlJc w:val="left"/>
      <w:pPr>
        <w:tabs>
          <w:tab w:val="num" w:pos="4263"/>
        </w:tabs>
        <w:ind w:left="4263" w:hanging="360"/>
      </w:pPr>
      <w:rPr>
        <w:rFonts w:ascii="Wingdings" w:hAnsi="Wingdings" w:hint="default"/>
      </w:rPr>
    </w:lvl>
    <w:lvl w:ilvl="6" w:tplc="040C0001" w:tentative="1">
      <w:start w:val="1"/>
      <w:numFmt w:val="bullet"/>
      <w:lvlText w:val=""/>
      <w:lvlJc w:val="left"/>
      <w:pPr>
        <w:tabs>
          <w:tab w:val="num" w:pos="4983"/>
        </w:tabs>
        <w:ind w:left="4983" w:hanging="360"/>
      </w:pPr>
      <w:rPr>
        <w:rFonts w:ascii="Symbol" w:hAnsi="Symbol" w:hint="default"/>
      </w:rPr>
    </w:lvl>
    <w:lvl w:ilvl="7" w:tplc="040C0003" w:tentative="1">
      <w:start w:val="1"/>
      <w:numFmt w:val="bullet"/>
      <w:lvlText w:val="o"/>
      <w:lvlJc w:val="left"/>
      <w:pPr>
        <w:tabs>
          <w:tab w:val="num" w:pos="5703"/>
        </w:tabs>
        <w:ind w:left="5703" w:hanging="360"/>
      </w:pPr>
      <w:rPr>
        <w:rFonts w:ascii="Courier New" w:hAnsi="Courier New" w:hint="default"/>
      </w:rPr>
    </w:lvl>
    <w:lvl w:ilvl="8" w:tplc="040C0005" w:tentative="1">
      <w:start w:val="1"/>
      <w:numFmt w:val="bullet"/>
      <w:lvlText w:val=""/>
      <w:lvlJc w:val="left"/>
      <w:pPr>
        <w:tabs>
          <w:tab w:val="num" w:pos="6423"/>
        </w:tabs>
        <w:ind w:left="6423" w:hanging="360"/>
      </w:pPr>
      <w:rPr>
        <w:rFonts w:ascii="Wingdings" w:hAnsi="Wingdings" w:hint="default"/>
      </w:rPr>
    </w:lvl>
  </w:abstractNum>
  <w:abstractNum w:abstractNumId="3">
    <w:nsid w:val="358F5CD1"/>
    <w:multiLevelType w:val="hybridMultilevel"/>
    <w:tmpl w:val="07F0C1E6"/>
    <w:lvl w:ilvl="0" w:tplc="040C0001">
      <w:start w:val="1"/>
      <w:numFmt w:val="bullet"/>
      <w:lvlText w:val=""/>
      <w:lvlJc w:val="left"/>
      <w:pPr>
        <w:tabs>
          <w:tab w:val="num" w:pos="360"/>
        </w:tabs>
        <w:ind w:left="283" w:hanging="283"/>
      </w:pPr>
      <w:rPr>
        <w:rFonts w:ascii="Symbol" w:hAnsi="Symbol" w:hint="default"/>
      </w:rPr>
    </w:lvl>
    <w:lvl w:ilvl="1" w:tplc="A93294AE">
      <w:numFmt w:val="bullet"/>
      <w:lvlText w:val=""/>
      <w:lvlJc w:val="left"/>
      <w:pPr>
        <w:tabs>
          <w:tab w:val="num" w:pos="-123"/>
        </w:tabs>
        <w:ind w:left="-143" w:hanging="340"/>
      </w:pPr>
      <w:rPr>
        <w:rFonts w:ascii="Symbol" w:eastAsia="Times New Roman" w:hAnsi="Symbol" w:cs="Times New Roman" w:hint="default"/>
      </w:rPr>
    </w:lvl>
    <w:lvl w:ilvl="2" w:tplc="040C0001">
      <w:start w:val="1"/>
      <w:numFmt w:val="bullet"/>
      <w:lvlText w:val=""/>
      <w:lvlJc w:val="left"/>
      <w:pPr>
        <w:tabs>
          <w:tab w:val="num" w:pos="360"/>
        </w:tabs>
        <w:ind w:left="340" w:hanging="340"/>
      </w:pPr>
      <w:rPr>
        <w:rFonts w:ascii="Symbol" w:hAnsi="Symbol" w:hint="default"/>
      </w:rPr>
    </w:lvl>
    <w:lvl w:ilvl="3" w:tplc="040C0001" w:tentative="1">
      <w:start w:val="1"/>
      <w:numFmt w:val="bullet"/>
      <w:lvlText w:val=""/>
      <w:lvlJc w:val="left"/>
      <w:pPr>
        <w:tabs>
          <w:tab w:val="num" w:pos="2823"/>
        </w:tabs>
        <w:ind w:left="2823" w:hanging="360"/>
      </w:pPr>
      <w:rPr>
        <w:rFonts w:ascii="Symbol" w:hAnsi="Symbol" w:hint="default"/>
      </w:rPr>
    </w:lvl>
    <w:lvl w:ilvl="4" w:tplc="040C0003" w:tentative="1">
      <w:start w:val="1"/>
      <w:numFmt w:val="bullet"/>
      <w:lvlText w:val="o"/>
      <w:lvlJc w:val="left"/>
      <w:pPr>
        <w:tabs>
          <w:tab w:val="num" w:pos="3543"/>
        </w:tabs>
        <w:ind w:left="3543" w:hanging="360"/>
      </w:pPr>
      <w:rPr>
        <w:rFonts w:ascii="Courier New" w:hAnsi="Courier New" w:hint="default"/>
      </w:rPr>
    </w:lvl>
    <w:lvl w:ilvl="5" w:tplc="040C0005" w:tentative="1">
      <w:start w:val="1"/>
      <w:numFmt w:val="bullet"/>
      <w:lvlText w:val=""/>
      <w:lvlJc w:val="left"/>
      <w:pPr>
        <w:tabs>
          <w:tab w:val="num" w:pos="4263"/>
        </w:tabs>
        <w:ind w:left="4263" w:hanging="360"/>
      </w:pPr>
      <w:rPr>
        <w:rFonts w:ascii="Wingdings" w:hAnsi="Wingdings" w:hint="default"/>
      </w:rPr>
    </w:lvl>
    <w:lvl w:ilvl="6" w:tplc="040C0001" w:tentative="1">
      <w:start w:val="1"/>
      <w:numFmt w:val="bullet"/>
      <w:lvlText w:val=""/>
      <w:lvlJc w:val="left"/>
      <w:pPr>
        <w:tabs>
          <w:tab w:val="num" w:pos="4983"/>
        </w:tabs>
        <w:ind w:left="4983" w:hanging="360"/>
      </w:pPr>
      <w:rPr>
        <w:rFonts w:ascii="Symbol" w:hAnsi="Symbol" w:hint="default"/>
      </w:rPr>
    </w:lvl>
    <w:lvl w:ilvl="7" w:tplc="040C0003" w:tentative="1">
      <w:start w:val="1"/>
      <w:numFmt w:val="bullet"/>
      <w:lvlText w:val="o"/>
      <w:lvlJc w:val="left"/>
      <w:pPr>
        <w:tabs>
          <w:tab w:val="num" w:pos="5703"/>
        </w:tabs>
        <w:ind w:left="5703" w:hanging="360"/>
      </w:pPr>
      <w:rPr>
        <w:rFonts w:ascii="Courier New" w:hAnsi="Courier New" w:hint="default"/>
      </w:rPr>
    </w:lvl>
    <w:lvl w:ilvl="8" w:tplc="040C0005" w:tentative="1">
      <w:start w:val="1"/>
      <w:numFmt w:val="bullet"/>
      <w:lvlText w:val=""/>
      <w:lvlJc w:val="left"/>
      <w:pPr>
        <w:tabs>
          <w:tab w:val="num" w:pos="6423"/>
        </w:tabs>
        <w:ind w:left="6423" w:hanging="360"/>
      </w:pPr>
      <w:rPr>
        <w:rFonts w:ascii="Wingdings" w:hAnsi="Wingdings" w:hint="default"/>
      </w:rPr>
    </w:lvl>
  </w:abstractNum>
  <w:abstractNum w:abstractNumId="4">
    <w:nsid w:val="508E0CC2"/>
    <w:multiLevelType w:val="hybridMultilevel"/>
    <w:tmpl w:val="0B82DFA4"/>
    <w:lvl w:ilvl="0" w:tplc="040C000B">
      <w:start w:val="1"/>
      <w:numFmt w:val="bullet"/>
      <w:lvlText w:val=""/>
      <w:lvlJc w:val="left"/>
      <w:pPr>
        <w:tabs>
          <w:tab w:val="num" w:pos="700"/>
        </w:tabs>
        <w:ind w:left="624" w:hanging="284"/>
      </w:pPr>
      <w:rPr>
        <w:rFonts w:ascii="Wingdings" w:hAnsi="Wingdings" w:hint="default"/>
      </w:rPr>
    </w:lvl>
    <w:lvl w:ilvl="1" w:tplc="10FAB704">
      <w:start w:val="3"/>
      <w:numFmt w:val="decimal"/>
      <w:lvlText w:val="3.%2"/>
      <w:lvlJc w:val="left"/>
      <w:pPr>
        <w:tabs>
          <w:tab w:val="num" w:pos="567"/>
        </w:tabs>
        <w:ind w:left="567" w:hanging="567"/>
      </w:pPr>
      <w:rPr>
        <w:rFonts w:hint="default"/>
        <w:b/>
        <w:i w:val="0"/>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
    <w:nsid w:val="54231C1D"/>
    <w:multiLevelType w:val="hybridMultilevel"/>
    <w:tmpl w:val="9488CB3A"/>
    <w:lvl w:ilvl="0" w:tplc="040C000B">
      <w:start w:val="1"/>
      <w:numFmt w:val="bullet"/>
      <w:lvlText w:val=""/>
      <w:lvlJc w:val="left"/>
      <w:pPr>
        <w:tabs>
          <w:tab w:val="num" w:pos="567"/>
        </w:tabs>
        <w:ind w:left="567" w:hanging="567"/>
      </w:pPr>
      <w:rPr>
        <w:rFonts w:ascii="Wingdings" w:hAnsi="Wingdings" w:hint="default"/>
        <w:b/>
        <w:i w:val="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6">
    <w:nsid w:val="54883608"/>
    <w:multiLevelType w:val="hybridMultilevel"/>
    <w:tmpl w:val="0B66A408"/>
    <w:lvl w:ilvl="0" w:tplc="040C0001">
      <w:start w:val="1"/>
      <w:numFmt w:val="bullet"/>
      <w:lvlText w:val=""/>
      <w:lvlJc w:val="left"/>
      <w:pPr>
        <w:tabs>
          <w:tab w:val="num" w:pos="1494"/>
        </w:tabs>
        <w:ind w:left="1475" w:hanging="341"/>
      </w:pPr>
      <w:rPr>
        <w:rFonts w:ascii="Symbol" w:hAnsi="Symbol" w:hint="default"/>
      </w:rPr>
    </w:lvl>
    <w:lvl w:ilvl="1" w:tplc="040C0003">
      <w:start w:val="1"/>
      <w:numFmt w:val="bullet"/>
      <w:lvlText w:val="o"/>
      <w:lvlJc w:val="left"/>
      <w:pPr>
        <w:tabs>
          <w:tab w:val="num" w:pos="2461"/>
        </w:tabs>
        <w:ind w:left="2461" w:hanging="360"/>
      </w:pPr>
      <w:rPr>
        <w:rFonts w:ascii="Courier New" w:hAnsi="Courier New" w:hint="default"/>
      </w:rPr>
    </w:lvl>
    <w:lvl w:ilvl="2" w:tplc="040C0005" w:tentative="1">
      <w:start w:val="1"/>
      <w:numFmt w:val="bullet"/>
      <w:lvlText w:val=""/>
      <w:lvlJc w:val="left"/>
      <w:pPr>
        <w:tabs>
          <w:tab w:val="num" w:pos="3181"/>
        </w:tabs>
        <w:ind w:left="3181" w:hanging="360"/>
      </w:pPr>
      <w:rPr>
        <w:rFonts w:ascii="Wingdings" w:hAnsi="Wingdings" w:hint="default"/>
      </w:rPr>
    </w:lvl>
    <w:lvl w:ilvl="3" w:tplc="040C0001" w:tentative="1">
      <w:start w:val="1"/>
      <w:numFmt w:val="bullet"/>
      <w:lvlText w:val=""/>
      <w:lvlJc w:val="left"/>
      <w:pPr>
        <w:tabs>
          <w:tab w:val="num" w:pos="3901"/>
        </w:tabs>
        <w:ind w:left="3901" w:hanging="360"/>
      </w:pPr>
      <w:rPr>
        <w:rFonts w:ascii="Symbol" w:hAnsi="Symbol" w:hint="default"/>
      </w:rPr>
    </w:lvl>
    <w:lvl w:ilvl="4" w:tplc="040C0003" w:tentative="1">
      <w:start w:val="1"/>
      <w:numFmt w:val="bullet"/>
      <w:lvlText w:val="o"/>
      <w:lvlJc w:val="left"/>
      <w:pPr>
        <w:tabs>
          <w:tab w:val="num" w:pos="4621"/>
        </w:tabs>
        <w:ind w:left="4621" w:hanging="360"/>
      </w:pPr>
      <w:rPr>
        <w:rFonts w:ascii="Courier New" w:hAnsi="Courier New" w:hint="default"/>
      </w:rPr>
    </w:lvl>
    <w:lvl w:ilvl="5" w:tplc="040C0005" w:tentative="1">
      <w:start w:val="1"/>
      <w:numFmt w:val="bullet"/>
      <w:lvlText w:val=""/>
      <w:lvlJc w:val="left"/>
      <w:pPr>
        <w:tabs>
          <w:tab w:val="num" w:pos="5341"/>
        </w:tabs>
        <w:ind w:left="5341" w:hanging="360"/>
      </w:pPr>
      <w:rPr>
        <w:rFonts w:ascii="Wingdings" w:hAnsi="Wingdings" w:hint="default"/>
      </w:rPr>
    </w:lvl>
    <w:lvl w:ilvl="6" w:tplc="040C0001" w:tentative="1">
      <w:start w:val="1"/>
      <w:numFmt w:val="bullet"/>
      <w:lvlText w:val=""/>
      <w:lvlJc w:val="left"/>
      <w:pPr>
        <w:tabs>
          <w:tab w:val="num" w:pos="6061"/>
        </w:tabs>
        <w:ind w:left="6061" w:hanging="360"/>
      </w:pPr>
      <w:rPr>
        <w:rFonts w:ascii="Symbol" w:hAnsi="Symbol" w:hint="default"/>
      </w:rPr>
    </w:lvl>
    <w:lvl w:ilvl="7" w:tplc="040C0003" w:tentative="1">
      <w:start w:val="1"/>
      <w:numFmt w:val="bullet"/>
      <w:lvlText w:val="o"/>
      <w:lvlJc w:val="left"/>
      <w:pPr>
        <w:tabs>
          <w:tab w:val="num" w:pos="6781"/>
        </w:tabs>
        <w:ind w:left="6781" w:hanging="360"/>
      </w:pPr>
      <w:rPr>
        <w:rFonts w:ascii="Courier New" w:hAnsi="Courier New" w:hint="default"/>
      </w:rPr>
    </w:lvl>
    <w:lvl w:ilvl="8" w:tplc="040C0005" w:tentative="1">
      <w:start w:val="1"/>
      <w:numFmt w:val="bullet"/>
      <w:lvlText w:val=""/>
      <w:lvlJc w:val="left"/>
      <w:pPr>
        <w:tabs>
          <w:tab w:val="num" w:pos="7501"/>
        </w:tabs>
        <w:ind w:left="7501" w:hanging="360"/>
      </w:pPr>
      <w:rPr>
        <w:rFonts w:ascii="Wingdings" w:hAnsi="Wingdings" w:hint="default"/>
      </w:rPr>
    </w:lvl>
  </w:abstractNum>
  <w:abstractNum w:abstractNumId="7">
    <w:nsid w:val="548B2C4E"/>
    <w:multiLevelType w:val="hybridMultilevel"/>
    <w:tmpl w:val="EE8889EA"/>
    <w:lvl w:ilvl="0" w:tplc="040C000B">
      <w:start w:val="1"/>
      <w:numFmt w:val="bullet"/>
      <w:lvlText w:val=""/>
      <w:lvlJc w:val="left"/>
      <w:pPr>
        <w:tabs>
          <w:tab w:val="num" w:pos="360"/>
        </w:tabs>
        <w:ind w:left="340" w:hanging="34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8">
    <w:nsid w:val="5FB85944"/>
    <w:multiLevelType w:val="hybridMultilevel"/>
    <w:tmpl w:val="94748CCC"/>
    <w:lvl w:ilvl="0" w:tplc="040C0001">
      <w:start w:val="1"/>
      <w:numFmt w:val="bullet"/>
      <w:lvlText w:val=""/>
      <w:lvlJc w:val="left"/>
      <w:pPr>
        <w:tabs>
          <w:tab w:val="num" w:pos="473"/>
        </w:tabs>
        <w:ind w:left="454" w:hanging="341"/>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nsid w:val="617A5011"/>
    <w:multiLevelType w:val="hybridMultilevel"/>
    <w:tmpl w:val="C39E2888"/>
    <w:lvl w:ilvl="0" w:tplc="040C000B">
      <w:start w:val="1"/>
      <w:numFmt w:val="bullet"/>
      <w:lvlText w:val=""/>
      <w:lvlJc w:val="left"/>
      <w:pPr>
        <w:tabs>
          <w:tab w:val="num" w:pos="567"/>
        </w:tabs>
        <w:ind w:left="567" w:hanging="567"/>
      </w:pPr>
      <w:rPr>
        <w:rFonts w:ascii="Wingdings" w:hAnsi="Wingdings" w:hint="default"/>
        <w:b/>
        <w:i w:val="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0">
    <w:nsid w:val="636B45DC"/>
    <w:multiLevelType w:val="hybridMultilevel"/>
    <w:tmpl w:val="AAFC24B2"/>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
    <w:nsid w:val="69E00325"/>
    <w:multiLevelType w:val="hybridMultilevel"/>
    <w:tmpl w:val="A8FA13A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71EB0E2F"/>
    <w:multiLevelType w:val="hybridMultilevel"/>
    <w:tmpl w:val="9DAC792A"/>
    <w:lvl w:ilvl="0" w:tplc="040C000B">
      <w:start w:val="1"/>
      <w:numFmt w:val="bullet"/>
      <w:lvlText w:val=""/>
      <w:lvlJc w:val="left"/>
      <w:pPr>
        <w:tabs>
          <w:tab w:val="num" w:pos="567"/>
        </w:tabs>
        <w:ind w:left="567" w:hanging="567"/>
      </w:pPr>
      <w:rPr>
        <w:rFonts w:ascii="Wingdings" w:hAnsi="Wingdings" w:hint="default"/>
        <w:b/>
        <w:i w:val="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3">
    <w:nsid w:val="7829166B"/>
    <w:multiLevelType w:val="hybridMultilevel"/>
    <w:tmpl w:val="E6583A0E"/>
    <w:lvl w:ilvl="0" w:tplc="040C000B">
      <w:start w:val="1"/>
      <w:numFmt w:val="bullet"/>
      <w:lvlText w:val=""/>
      <w:lvlJc w:val="left"/>
      <w:pPr>
        <w:tabs>
          <w:tab w:val="num" w:pos="360"/>
        </w:tabs>
        <w:ind w:left="340" w:hanging="34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4">
    <w:nsid w:val="78536943"/>
    <w:multiLevelType w:val="hybridMultilevel"/>
    <w:tmpl w:val="FF621CD6"/>
    <w:lvl w:ilvl="0" w:tplc="040C000B">
      <w:start w:val="1"/>
      <w:numFmt w:val="bullet"/>
      <w:lvlText w:val=""/>
      <w:lvlJc w:val="left"/>
      <w:pPr>
        <w:tabs>
          <w:tab w:val="num" w:pos="567"/>
        </w:tabs>
        <w:ind w:left="567" w:hanging="567"/>
      </w:pPr>
      <w:rPr>
        <w:rFonts w:ascii="Wingdings" w:hAnsi="Wingdings" w:hint="default"/>
        <w:b/>
        <w:i w:val="0"/>
      </w:rPr>
    </w:lvl>
    <w:lvl w:ilvl="1" w:tplc="C220FBD2">
      <w:numFmt w:val="bullet"/>
      <w:lvlText w:val="-"/>
      <w:lvlJc w:val="left"/>
      <w:pPr>
        <w:tabs>
          <w:tab w:val="num" w:pos="1440"/>
        </w:tabs>
        <w:ind w:left="1364" w:hanging="284"/>
      </w:pPr>
      <w:rPr>
        <w:rFonts w:hint="default"/>
      </w:r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5">
    <w:nsid w:val="7C5D5F9B"/>
    <w:multiLevelType w:val="hybridMultilevel"/>
    <w:tmpl w:val="F880D73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7FB801B5"/>
    <w:multiLevelType w:val="hybridMultilevel"/>
    <w:tmpl w:val="414094D0"/>
    <w:lvl w:ilvl="0" w:tplc="040C0001">
      <w:start w:val="1"/>
      <w:numFmt w:val="bullet"/>
      <w:lvlText w:val=""/>
      <w:lvlJc w:val="left"/>
      <w:pPr>
        <w:tabs>
          <w:tab w:val="num" w:pos="1409"/>
        </w:tabs>
        <w:ind w:left="1390" w:hanging="341"/>
      </w:pPr>
      <w:rPr>
        <w:rFonts w:ascii="Symbol" w:hAnsi="Symbol" w:hint="default"/>
      </w:rPr>
    </w:lvl>
    <w:lvl w:ilvl="1" w:tplc="AB986D28">
      <w:start w:val="1"/>
      <w:numFmt w:val="decimal"/>
      <w:lvlText w:val="4.%2"/>
      <w:lvlJc w:val="left"/>
      <w:pPr>
        <w:tabs>
          <w:tab w:val="num" w:pos="2583"/>
        </w:tabs>
        <w:ind w:left="2583" w:hanging="567"/>
      </w:pPr>
      <w:rPr>
        <w:rFonts w:hint="default"/>
        <w:b/>
        <w:i w:val="0"/>
      </w:rPr>
    </w:lvl>
    <w:lvl w:ilvl="2" w:tplc="040C0005" w:tentative="1">
      <w:start w:val="1"/>
      <w:numFmt w:val="bullet"/>
      <w:lvlText w:val=""/>
      <w:lvlJc w:val="left"/>
      <w:pPr>
        <w:tabs>
          <w:tab w:val="num" w:pos="3096"/>
        </w:tabs>
        <w:ind w:left="3096" w:hanging="360"/>
      </w:pPr>
      <w:rPr>
        <w:rFonts w:ascii="Wingdings" w:hAnsi="Wingdings" w:hint="default"/>
      </w:rPr>
    </w:lvl>
    <w:lvl w:ilvl="3" w:tplc="040C0001" w:tentative="1">
      <w:start w:val="1"/>
      <w:numFmt w:val="bullet"/>
      <w:lvlText w:val=""/>
      <w:lvlJc w:val="left"/>
      <w:pPr>
        <w:tabs>
          <w:tab w:val="num" w:pos="3816"/>
        </w:tabs>
        <w:ind w:left="3816" w:hanging="360"/>
      </w:pPr>
      <w:rPr>
        <w:rFonts w:ascii="Symbol" w:hAnsi="Symbol" w:hint="default"/>
      </w:rPr>
    </w:lvl>
    <w:lvl w:ilvl="4" w:tplc="040C0003" w:tentative="1">
      <w:start w:val="1"/>
      <w:numFmt w:val="bullet"/>
      <w:lvlText w:val="o"/>
      <w:lvlJc w:val="left"/>
      <w:pPr>
        <w:tabs>
          <w:tab w:val="num" w:pos="4536"/>
        </w:tabs>
        <w:ind w:left="4536" w:hanging="360"/>
      </w:pPr>
      <w:rPr>
        <w:rFonts w:ascii="Courier New" w:hAnsi="Courier New" w:hint="default"/>
      </w:rPr>
    </w:lvl>
    <w:lvl w:ilvl="5" w:tplc="040C0005" w:tentative="1">
      <w:start w:val="1"/>
      <w:numFmt w:val="bullet"/>
      <w:lvlText w:val=""/>
      <w:lvlJc w:val="left"/>
      <w:pPr>
        <w:tabs>
          <w:tab w:val="num" w:pos="5256"/>
        </w:tabs>
        <w:ind w:left="5256" w:hanging="360"/>
      </w:pPr>
      <w:rPr>
        <w:rFonts w:ascii="Wingdings" w:hAnsi="Wingdings" w:hint="default"/>
      </w:rPr>
    </w:lvl>
    <w:lvl w:ilvl="6" w:tplc="040C0001" w:tentative="1">
      <w:start w:val="1"/>
      <w:numFmt w:val="bullet"/>
      <w:lvlText w:val=""/>
      <w:lvlJc w:val="left"/>
      <w:pPr>
        <w:tabs>
          <w:tab w:val="num" w:pos="5976"/>
        </w:tabs>
        <w:ind w:left="5976" w:hanging="360"/>
      </w:pPr>
      <w:rPr>
        <w:rFonts w:ascii="Symbol" w:hAnsi="Symbol" w:hint="default"/>
      </w:rPr>
    </w:lvl>
    <w:lvl w:ilvl="7" w:tplc="040C0003" w:tentative="1">
      <w:start w:val="1"/>
      <w:numFmt w:val="bullet"/>
      <w:lvlText w:val="o"/>
      <w:lvlJc w:val="left"/>
      <w:pPr>
        <w:tabs>
          <w:tab w:val="num" w:pos="6696"/>
        </w:tabs>
        <w:ind w:left="6696" w:hanging="360"/>
      </w:pPr>
      <w:rPr>
        <w:rFonts w:ascii="Courier New" w:hAnsi="Courier New" w:hint="default"/>
      </w:rPr>
    </w:lvl>
    <w:lvl w:ilvl="8" w:tplc="040C0005" w:tentative="1">
      <w:start w:val="1"/>
      <w:numFmt w:val="bullet"/>
      <w:lvlText w:val=""/>
      <w:lvlJc w:val="left"/>
      <w:pPr>
        <w:tabs>
          <w:tab w:val="num" w:pos="7416"/>
        </w:tabs>
        <w:ind w:left="7416" w:hanging="360"/>
      </w:pPr>
      <w:rPr>
        <w:rFonts w:ascii="Wingdings" w:hAnsi="Wingdings" w:hint="default"/>
      </w:rPr>
    </w:lvl>
  </w:abstractNum>
  <w:num w:numId="1">
    <w:abstractNumId w:val="14"/>
  </w:num>
  <w:num w:numId="2">
    <w:abstractNumId w:val="9"/>
  </w:num>
  <w:num w:numId="3">
    <w:abstractNumId w:val="8"/>
  </w:num>
  <w:num w:numId="4">
    <w:abstractNumId w:val="3"/>
  </w:num>
  <w:num w:numId="5">
    <w:abstractNumId w:val="13"/>
  </w:num>
  <w:num w:numId="6">
    <w:abstractNumId w:val="7"/>
  </w:num>
  <w:num w:numId="7">
    <w:abstractNumId w:val="1"/>
  </w:num>
  <w:num w:numId="8">
    <w:abstractNumId w:val="4"/>
  </w:num>
  <w:num w:numId="9">
    <w:abstractNumId w:val="6"/>
  </w:num>
  <w:num w:numId="10">
    <w:abstractNumId w:val="0"/>
  </w:num>
  <w:num w:numId="11">
    <w:abstractNumId w:val="16"/>
  </w:num>
  <w:num w:numId="12">
    <w:abstractNumId w:val="5"/>
  </w:num>
  <w:num w:numId="13">
    <w:abstractNumId w:val="10"/>
  </w:num>
  <w:num w:numId="14">
    <w:abstractNumId w:val="12"/>
  </w:num>
  <w:num w:numId="15">
    <w:abstractNumId w:val="2"/>
  </w:num>
  <w:num w:numId="16">
    <w:abstractNumId w:val="15"/>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6278"/>
    <w:rsid w:val="009974C2"/>
    <w:rsid w:val="00AC6278"/>
    <w:rsid w:val="00D2586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74C2"/>
    <w:pPr>
      <w:widowControl w:val="0"/>
      <w:autoSpaceDE w:val="0"/>
      <w:autoSpaceDN w:val="0"/>
      <w:adjustRightInd w:val="0"/>
      <w:spacing w:after="0" w:line="240" w:lineRule="auto"/>
    </w:pPr>
    <w:rPr>
      <w:rFonts w:ascii="Arial" w:eastAsia="Times New Roman" w:hAnsi="Arial" w:cs="Arial"/>
      <w:sz w:val="20"/>
      <w:szCs w:val="20"/>
      <w:lang w:eastAsia="fr-FR"/>
    </w:rPr>
  </w:style>
  <w:style w:type="paragraph" w:styleId="Titre2">
    <w:name w:val="heading 2"/>
    <w:basedOn w:val="Normal"/>
    <w:next w:val="Normal"/>
    <w:link w:val="Titre2Car"/>
    <w:qFormat/>
    <w:rsid w:val="009974C2"/>
    <w:pPr>
      <w:keepNext/>
      <w:widowControl/>
      <w:jc w:val="both"/>
      <w:outlineLvl w:val="1"/>
    </w:pPr>
    <w:rPr>
      <w:b/>
      <w:bCs/>
      <w:sz w:val="24"/>
      <w:szCs w:val="6"/>
    </w:rPr>
  </w:style>
  <w:style w:type="paragraph" w:styleId="Titre3">
    <w:name w:val="heading 3"/>
    <w:basedOn w:val="Normal"/>
    <w:next w:val="Normal"/>
    <w:link w:val="Titre3Car"/>
    <w:qFormat/>
    <w:rsid w:val="009974C2"/>
    <w:pPr>
      <w:keepNext/>
      <w:widowControl/>
      <w:jc w:val="right"/>
      <w:outlineLvl w:val="2"/>
    </w:pPr>
    <w:rPr>
      <w:rFonts w:ascii="Times New Roman" w:hAnsi="Times New Roman" w:cs="Times New Roman"/>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rsid w:val="009974C2"/>
    <w:rPr>
      <w:rFonts w:ascii="Arial" w:eastAsia="Times New Roman" w:hAnsi="Arial" w:cs="Arial"/>
      <w:b/>
      <w:bCs/>
      <w:sz w:val="24"/>
      <w:szCs w:val="6"/>
      <w:lang w:eastAsia="fr-FR"/>
    </w:rPr>
  </w:style>
  <w:style w:type="character" w:customStyle="1" w:styleId="Titre3Car">
    <w:name w:val="Titre 3 Car"/>
    <w:basedOn w:val="Policepardfaut"/>
    <w:link w:val="Titre3"/>
    <w:rsid w:val="009974C2"/>
    <w:rPr>
      <w:rFonts w:ascii="Times New Roman" w:eastAsia="Times New Roman" w:hAnsi="Times New Roman" w:cs="Times New Roman"/>
      <w:sz w:val="24"/>
      <w:szCs w:val="24"/>
      <w:lang w:eastAsia="fr-FR"/>
    </w:rPr>
  </w:style>
  <w:style w:type="paragraph" w:styleId="Notedebasdepage">
    <w:name w:val="footnote text"/>
    <w:basedOn w:val="Normal"/>
    <w:link w:val="NotedebasdepageCar"/>
    <w:semiHidden/>
    <w:rsid w:val="009974C2"/>
  </w:style>
  <w:style w:type="character" w:customStyle="1" w:styleId="NotedebasdepageCar">
    <w:name w:val="Note de bas de page Car"/>
    <w:basedOn w:val="Policepardfaut"/>
    <w:link w:val="Notedebasdepage"/>
    <w:semiHidden/>
    <w:rsid w:val="009974C2"/>
    <w:rPr>
      <w:rFonts w:ascii="Arial" w:eastAsia="Times New Roman" w:hAnsi="Arial" w:cs="Arial"/>
      <w:sz w:val="20"/>
      <w:szCs w:val="20"/>
      <w:lang w:eastAsia="fr-FR"/>
    </w:rPr>
  </w:style>
  <w:style w:type="character" w:styleId="Appelnotedebasdep">
    <w:name w:val="footnote reference"/>
    <w:semiHidden/>
    <w:rsid w:val="009974C2"/>
    <w:rPr>
      <w:vertAlign w:val="superscript"/>
    </w:rPr>
  </w:style>
  <w:style w:type="paragraph" w:styleId="Pieddepage">
    <w:name w:val="footer"/>
    <w:basedOn w:val="Normal"/>
    <w:link w:val="PieddepageCar"/>
    <w:uiPriority w:val="99"/>
    <w:rsid w:val="009974C2"/>
    <w:pPr>
      <w:tabs>
        <w:tab w:val="center" w:pos="4536"/>
        <w:tab w:val="right" w:pos="9072"/>
      </w:tabs>
    </w:pPr>
    <w:rPr>
      <w:rFonts w:cs="Times New Roman"/>
      <w:lang w:val="x-none" w:eastAsia="x-none"/>
    </w:rPr>
  </w:style>
  <w:style w:type="character" w:customStyle="1" w:styleId="PieddepageCar">
    <w:name w:val="Pied de page Car"/>
    <w:basedOn w:val="Policepardfaut"/>
    <w:link w:val="Pieddepage"/>
    <w:uiPriority w:val="99"/>
    <w:rsid w:val="009974C2"/>
    <w:rPr>
      <w:rFonts w:ascii="Arial" w:eastAsia="Times New Roman" w:hAnsi="Arial" w:cs="Times New Roman"/>
      <w:sz w:val="20"/>
      <w:szCs w:val="20"/>
      <w:lang w:val="x-none" w:eastAsia="x-none"/>
    </w:rPr>
  </w:style>
  <w:style w:type="paragraph" w:styleId="En-tte">
    <w:name w:val="header"/>
    <w:basedOn w:val="Normal"/>
    <w:link w:val="En-tteCar"/>
    <w:uiPriority w:val="99"/>
    <w:rsid w:val="009974C2"/>
    <w:pPr>
      <w:tabs>
        <w:tab w:val="center" w:pos="4536"/>
        <w:tab w:val="right" w:pos="9072"/>
      </w:tabs>
    </w:pPr>
    <w:rPr>
      <w:rFonts w:cs="Times New Roman"/>
      <w:lang w:val="x-none" w:eastAsia="x-none"/>
    </w:rPr>
  </w:style>
  <w:style w:type="character" w:customStyle="1" w:styleId="En-tteCar">
    <w:name w:val="En-tête Car"/>
    <w:basedOn w:val="Policepardfaut"/>
    <w:link w:val="En-tte"/>
    <w:uiPriority w:val="99"/>
    <w:rsid w:val="009974C2"/>
    <w:rPr>
      <w:rFonts w:ascii="Arial" w:eastAsia="Times New Roman" w:hAnsi="Arial" w:cs="Times New Roman"/>
      <w:sz w:val="20"/>
      <w:szCs w:val="20"/>
      <w:lang w:val="x-none" w:eastAsia="x-none"/>
    </w:rPr>
  </w:style>
  <w:style w:type="paragraph" w:styleId="Corpsdetexte">
    <w:name w:val="Body Text"/>
    <w:basedOn w:val="Normal"/>
    <w:link w:val="CorpsdetexteCar"/>
    <w:rsid w:val="009974C2"/>
    <w:pPr>
      <w:widowControl/>
      <w:jc w:val="both"/>
    </w:pPr>
    <w:rPr>
      <w:rFonts w:ascii="Times New Roman" w:hAnsi="Times New Roman" w:cs="Times New Roman"/>
      <w:sz w:val="24"/>
      <w:szCs w:val="24"/>
    </w:rPr>
  </w:style>
  <w:style w:type="character" w:customStyle="1" w:styleId="CorpsdetexteCar">
    <w:name w:val="Corps de texte Car"/>
    <w:basedOn w:val="Policepardfaut"/>
    <w:link w:val="Corpsdetexte"/>
    <w:rsid w:val="009974C2"/>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9974C2"/>
    <w:pPr>
      <w:widowControl/>
      <w:autoSpaceDE/>
      <w:autoSpaceDN/>
      <w:adjustRightInd/>
      <w:ind w:left="720"/>
      <w:contextualSpacing/>
    </w:pPr>
    <w:rPr>
      <w:rFonts w:ascii="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74C2"/>
    <w:pPr>
      <w:widowControl w:val="0"/>
      <w:autoSpaceDE w:val="0"/>
      <w:autoSpaceDN w:val="0"/>
      <w:adjustRightInd w:val="0"/>
      <w:spacing w:after="0" w:line="240" w:lineRule="auto"/>
    </w:pPr>
    <w:rPr>
      <w:rFonts w:ascii="Arial" w:eastAsia="Times New Roman" w:hAnsi="Arial" w:cs="Arial"/>
      <w:sz w:val="20"/>
      <w:szCs w:val="20"/>
      <w:lang w:eastAsia="fr-FR"/>
    </w:rPr>
  </w:style>
  <w:style w:type="paragraph" w:styleId="Titre2">
    <w:name w:val="heading 2"/>
    <w:basedOn w:val="Normal"/>
    <w:next w:val="Normal"/>
    <w:link w:val="Titre2Car"/>
    <w:qFormat/>
    <w:rsid w:val="009974C2"/>
    <w:pPr>
      <w:keepNext/>
      <w:widowControl/>
      <w:jc w:val="both"/>
      <w:outlineLvl w:val="1"/>
    </w:pPr>
    <w:rPr>
      <w:b/>
      <w:bCs/>
      <w:sz w:val="24"/>
      <w:szCs w:val="6"/>
    </w:rPr>
  </w:style>
  <w:style w:type="paragraph" w:styleId="Titre3">
    <w:name w:val="heading 3"/>
    <w:basedOn w:val="Normal"/>
    <w:next w:val="Normal"/>
    <w:link w:val="Titre3Car"/>
    <w:qFormat/>
    <w:rsid w:val="009974C2"/>
    <w:pPr>
      <w:keepNext/>
      <w:widowControl/>
      <w:jc w:val="right"/>
      <w:outlineLvl w:val="2"/>
    </w:pPr>
    <w:rPr>
      <w:rFonts w:ascii="Times New Roman" w:hAnsi="Times New Roman" w:cs="Times New Roman"/>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rsid w:val="009974C2"/>
    <w:rPr>
      <w:rFonts w:ascii="Arial" w:eastAsia="Times New Roman" w:hAnsi="Arial" w:cs="Arial"/>
      <w:b/>
      <w:bCs/>
      <w:sz w:val="24"/>
      <w:szCs w:val="6"/>
      <w:lang w:eastAsia="fr-FR"/>
    </w:rPr>
  </w:style>
  <w:style w:type="character" w:customStyle="1" w:styleId="Titre3Car">
    <w:name w:val="Titre 3 Car"/>
    <w:basedOn w:val="Policepardfaut"/>
    <w:link w:val="Titre3"/>
    <w:rsid w:val="009974C2"/>
    <w:rPr>
      <w:rFonts w:ascii="Times New Roman" w:eastAsia="Times New Roman" w:hAnsi="Times New Roman" w:cs="Times New Roman"/>
      <w:sz w:val="24"/>
      <w:szCs w:val="24"/>
      <w:lang w:eastAsia="fr-FR"/>
    </w:rPr>
  </w:style>
  <w:style w:type="paragraph" w:styleId="Notedebasdepage">
    <w:name w:val="footnote text"/>
    <w:basedOn w:val="Normal"/>
    <w:link w:val="NotedebasdepageCar"/>
    <w:semiHidden/>
    <w:rsid w:val="009974C2"/>
  </w:style>
  <w:style w:type="character" w:customStyle="1" w:styleId="NotedebasdepageCar">
    <w:name w:val="Note de bas de page Car"/>
    <w:basedOn w:val="Policepardfaut"/>
    <w:link w:val="Notedebasdepage"/>
    <w:semiHidden/>
    <w:rsid w:val="009974C2"/>
    <w:rPr>
      <w:rFonts w:ascii="Arial" w:eastAsia="Times New Roman" w:hAnsi="Arial" w:cs="Arial"/>
      <w:sz w:val="20"/>
      <w:szCs w:val="20"/>
      <w:lang w:eastAsia="fr-FR"/>
    </w:rPr>
  </w:style>
  <w:style w:type="character" w:styleId="Appelnotedebasdep">
    <w:name w:val="footnote reference"/>
    <w:semiHidden/>
    <w:rsid w:val="009974C2"/>
    <w:rPr>
      <w:vertAlign w:val="superscript"/>
    </w:rPr>
  </w:style>
  <w:style w:type="paragraph" w:styleId="Pieddepage">
    <w:name w:val="footer"/>
    <w:basedOn w:val="Normal"/>
    <w:link w:val="PieddepageCar"/>
    <w:uiPriority w:val="99"/>
    <w:rsid w:val="009974C2"/>
    <w:pPr>
      <w:tabs>
        <w:tab w:val="center" w:pos="4536"/>
        <w:tab w:val="right" w:pos="9072"/>
      </w:tabs>
    </w:pPr>
    <w:rPr>
      <w:rFonts w:cs="Times New Roman"/>
      <w:lang w:val="x-none" w:eastAsia="x-none"/>
    </w:rPr>
  </w:style>
  <w:style w:type="character" w:customStyle="1" w:styleId="PieddepageCar">
    <w:name w:val="Pied de page Car"/>
    <w:basedOn w:val="Policepardfaut"/>
    <w:link w:val="Pieddepage"/>
    <w:uiPriority w:val="99"/>
    <w:rsid w:val="009974C2"/>
    <w:rPr>
      <w:rFonts w:ascii="Arial" w:eastAsia="Times New Roman" w:hAnsi="Arial" w:cs="Times New Roman"/>
      <w:sz w:val="20"/>
      <w:szCs w:val="20"/>
      <w:lang w:val="x-none" w:eastAsia="x-none"/>
    </w:rPr>
  </w:style>
  <w:style w:type="paragraph" w:styleId="En-tte">
    <w:name w:val="header"/>
    <w:basedOn w:val="Normal"/>
    <w:link w:val="En-tteCar"/>
    <w:uiPriority w:val="99"/>
    <w:rsid w:val="009974C2"/>
    <w:pPr>
      <w:tabs>
        <w:tab w:val="center" w:pos="4536"/>
        <w:tab w:val="right" w:pos="9072"/>
      </w:tabs>
    </w:pPr>
    <w:rPr>
      <w:rFonts w:cs="Times New Roman"/>
      <w:lang w:val="x-none" w:eastAsia="x-none"/>
    </w:rPr>
  </w:style>
  <w:style w:type="character" w:customStyle="1" w:styleId="En-tteCar">
    <w:name w:val="En-tête Car"/>
    <w:basedOn w:val="Policepardfaut"/>
    <w:link w:val="En-tte"/>
    <w:uiPriority w:val="99"/>
    <w:rsid w:val="009974C2"/>
    <w:rPr>
      <w:rFonts w:ascii="Arial" w:eastAsia="Times New Roman" w:hAnsi="Arial" w:cs="Times New Roman"/>
      <w:sz w:val="20"/>
      <w:szCs w:val="20"/>
      <w:lang w:val="x-none" w:eastAsia="x-none"/>
    </w:rPr>
  </w:style>
  <w:style w:type="paragraph" w:styleId="Corpsdetexte">
    <w:name w:val="Body Text"/>
    <w:basedOn w:val="Normal"/>
    <w:link w:val="CorpsdetexteCar"/>
    <w:rsid w:val="009974C2"/>
    <w:pPr>
      <w:widowControl/>
      <w:jc w:val="both"/>
    </w:pPr>
    <w:rPr>
      <w:rFonts w:ascii="Times New Roman" w:hAnsi="Times New Roman" w:cs="Times New Roman"/>
      <w:sz w:val="24"/>
      <w:szCs w:val="24"/>
    </w:rPr>
  </w:style>
  <w:style w:type="character" w:customStyle="1" w:styleId="CorpsdetexteCar">
    <w:name w:val="Corps de texte Car"/>
    <w:basedOn w:val="Policepardfaut"/>
    <w:link w:val="Corpsdetexte"/>
    <w:rsid w:val="009974C2"/>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9974C2"/>
    <w:pPr>
      <w:widowControl/>
      <w:autoSpaceDE/>
      <w:autoSpaceDN/>
      <w:adjustRightInd/>
      <w:ind w:left="720"/>
      <w:contextualSpacing/>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1682</Words>
  <Characters>9257</Characters>
  <Application>Microsoft Office Word</Application>
  <DocSecurity>0</DocSecurity>
  <Lines>77</Lines>
  <Paragraphs>21</Paragraphs>
  <ScaleCrop>false</ScaleCrop>
  <Company/>
  <LinksUpToDate>false</LinksUpToDate>
  <CharactersWithSpaces>10918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CGA Connect</dc:creator>
  <cp:keywords/>
  <dc:description/>
  <cp:lastModifiedBy>CGA Connect</cp:lastModifiedBy>
  <cp:revision>1</cp:revision>
  <dcterms:created xsi:type="dcterms:W3CDTF">2026-10-20T00:00:00Z</dcterms:created>
  <dcterms:modified xsi:type="dcterms:W3CDTF">2026-10-20T00:00:00Z</dcterms:modified>
</cp:coreProperties>
</file>