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208AE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BTVN 03 (SESSION 04)</w:t>
      </w:r>
    </w:p>
    <w:p w14:paraId="00000002" w14:textId="77777777" w:rsidR="00B208AE" w:rsidRDefault="00000000">
      <w:pPr>
        <w:spacing w:before="360" w:after="18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Phần 1: Mã nguồn câu lệnh PowerShell (Thực hiện tuần tự)</w:t>
      </w:r>
    </w:p>
    <w:p w14:paraId="00000003" w14:textId="77777777" w:rsidR="00B208AE" w:rsidRDefault="00000000">
      <w:pPr>
        <w:spacing w:before="180" w:after="240"/>
        <w:rPr>
          <w:sz w:val="24"/>
          <w:szCs w:val="24"/>
        </w:rPr>
      </w:pPr>
      <w:r>
        <w:rPr>
          <w:sz w:val="24"/>
          <w:szCs w:val="24"/>
        </w:rPr>
        <w:t xml:space="preserve">Dưới đây là chuỗi câu lệnh </w:t>
      </w:r>
      <w:r>
        <w:rPr>
          <w:b/>
          <w:bCs/>
          <w:sz w:val="24"/>
          <w:szCs w:val="24"/>
        </w:rPr>
        <w:t>Windows PowerShell</w:t>
      </w:r>
      <w:r>
        <w:rPr>
          <w:sz w:val="24"/>
          <w:szCs w:val="24"/>
        </w:rPr>
        <w:t xml:space="preserve"> chuẩn giúp bạn triển khai cấu trúc dự án </w:t>
      </w:r>
      <w:r>
        <w:rPr>
          <w:sz w:val="23"/>
          <w:szCs w:val="23"/>
        </w:rPr>
        <w:t>Farm-Manager</w:t>
      </w:r>
      <w:r>
        <w:rPr>
          <w:sz w:val="24"/>
          <w:szCs w:val="24"/>
        </w:rPr>
        <w:t xml:space="preserve"> bằng bàn phím một cách nhanh chóng và chuyên nghiệp:</w:t>
      </w:r>
    </w:p>
    <w:p w14:paraId="00000004" w14:textId="77777777" w:rsidR="00B208AE" w:rsidRDefault="00000000">
      <w:pPr>
        <w:spacing w:before="60"/>
        <w:rPr>
          <w:sz w:val="30"/>
          <w:szCs w:val="30"/>
        </w:rPr>
      </w:pPr>
      <w:r>
        <w:rPr>
          <w:sz w:val="30"/>
          <w:szCs w:val="30"/>
        </w:rPr>
        <w:t>powershell</w:t>
      </w:r>
    </w:p>
    <w:p w14:paraId="00000005" w14:textId="77777777" w:rsidR="00B208AE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sine" w:eastAsia="Cousine" w:hAnsi="Cousine" w:cs="Cousine"/>
          <w:sz w:val="21"/>
          <w:szCs w:val="21"/>
        </w:rPr>
        <w:t># 1. Tạo cây thư mục lồng nhau cùng một lúc</w:t>
      </w:r>
    </w:p>
    <w:p w14:paraId="00000006" w14:textId="77777777" w:rsidR="00B208AE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New-Item -Path ".\Farm-Manager\code\app", ".\Farm-Manager\database\db", ".\Farm-Manager\logs\guides" -ItemType Directory -Force</w:t>
      </w:r>
    </w:p>
    <w:p w14:paraId="00000007" w14:textId="77777777" w:rsidR="00B208AE" w:rsidRDefault="00B208AE">
      <w:pPr>
        <w:rPr>
          <w:rFonts w:ascii="Courier New" w:eastAsia="Courier New" w:hAnsi="Courier New" w:cs="Courier New"/>
          <w:sz w:val="21"/>
          <w:szCs w:val="21"/>
        </w:rPr>
      </w:pPr>
    </w:p>
    <w:p w14:paraId="00000008" w14:textId="77777777" w:rsidR="00B208AE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# 2. Di chuyển vào thư mục code\app để chuẩn bị tạo file</w:t>
      </w:r>
    </w:p>
    <w:p w14:paraId="00000009" w14:textId="77777777" w:rsidR="00B208AE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Set-Location -Path ".\Farm-Manager\code\app"</w:t>
      </w:r>
    </w:p>
    <w:p w14:paraId="0000000A" w14:textId="77777777" w:rsidR="00B208AE" w:rsidRDefault="00B208AE">
      <w:pPr>
        <w:rPr>
          <w:rFonts w:ascii="Courier New" w:eastAsia="Courier New" w:hAnsi="Courier New" w:cs="Courier New"/>
          <w:sz w:val="21"/>
          <w:szCs w:val="21"/>
        </w:rPr>
      </w:pPr>
    </w:p>
    <w:p w14:paraId="0000000B" w14:textId="77777777" w:rsidR="00B208AE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# 3. Tạo đồng thời 3 file mã nguồn rỗng trong thư mục app</w:t>
      </w:r>
    </w:p>
    <w:p w14:paraId="0000000C" w14:textId="77777777" w:rsidR="00B208AE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New-Item -Path ".\main.py", ".\models.py", ".\utils.py" -ItemType File</w:t>
      </w:r>
    </w:p>
    <w:p w14:paraId="0000000D" w14:textId="77777777" w:rsidR="00B208AE" w:rsidRDefault="00B208AE">
      <w:pPr>
        <w:rPr>
          <w:rFonts w:ascii="Courier New" w:eastAsia="Courier New" w:hAnsi="Courier New" w:cs="Courier New"/>
          <w:sz w:val="21"/>
          <w:szCs w:val="21"/>
        </w:rPr>
      </w:pPr>
    </w:p>
    <w:p w14:paraId="0000000E" w14:textId="77777777" w:rsidR="00B208AE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sine" w:eastAsia="Cousine" w:hAnsi="Cousine" w:cs="Cousine"/>
          <w:sz w:val="21"/>
          <w:szCs w:val="21"/>
        </w:rPr>
        <w:t># 4. Quay trở lại thư mục gốc của dự án (Farm-Manager)</w:t>
      </w:r>
    </w:p>
    <w:p w14:paraId="0000000F" w14:textId="77777777" w:rsidR="00B208AE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Set-Location -Path "..\..\.."</w:t>
      </w:r>
    </w:p>
    <w:p w14:paraId="00000010" w14:textId="77777777" w:rsidR="00B208AE" w:rsidRDefault="00B208AE">
      <w:pPr>
        <w:rPr>
          <w:rFonts w:ascii="Courier New" w:eastAsia="Courier New" w:hAnsi="Courier New" w:cs="Courier New"/>
          <w:sz w:val="21"/>
          <w:szCs w:val="21"/>
        </w:rPr>
      </w:pPr>
    </w:p>
    <w:p w14:paraId="00000011" w14:textId="77777777" w:rsidR="00B208AE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# 5. Sao chép đệ quy toàn bộ thư mục logs sang logs-backup</w:t>
      </w:r>
    </w:p>
    <w:p w14:paraId="00000012" w14:textId="77777777" w:rsidR="00B208AE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Copy-Item -Path ".\Farm-Manager\logs" -Destination ".\Farm-Manager\logs-backup" -Recurse</w:t>
      </w:r>
    </w:p>
    <w:p w14:paraId="00000013" w14:textId="77777777" w:rsidR="00B208AE" w:rsidRDefault="00B208AE">
      <w:pPr>
        <w:spacing w:before="100"/>
        <w:rPr>
          <w:sz w:val="18"/>
          <w:szCs w:val="18"/>
        </w:rPr>
      </w:pPr>
    </w:p>
    <w:p w14:paraId="00000014" w14:textId="77777777" w:rsidR="00B208AE" w:rsidRDefault="00000000">
      <w:pPr>
        <w:spacing w:before="360" w:after="180"/>
        <w:rPr>
          <w:sz w:val="24"/>
          <w:szCs w:val="24"/>
        </w:rPr>
      </w:pPr>
      <w:r>
        <w:rPr>
          <w:sz w:val="24"/>
          <w:szCs w:val="24"/>
        </w:rPr>
        <w:t>Giải thích chi tiết các câu lệnh và tham số quan trọng:</w:t>
      </w:r>
    </w:p>
    <w:p w14:paraId="00000015" w14:textId="77777777" w:rsidR="00B208AE" w:rsidRDefault="00000000">
      <w:pPr>
        <w:numPr>
          <w:ilvl w:val="0"/>
          <w:numId w:val="2"/>
        </w:numPr>
        <w:spacing w:before="180"/>
      </w:pPr>
      <w:r>
        <w:rPr>
          <w:rFonts w:ascii="Courier New" w:eastAsia="Courier New" w:hAnsi="Courier New" w:cs="Courier New"/>
          <w:b/>
          <w:bCs/>
          <w:sz w:val="23"/>
          <w:szCs w:val="23"/>
        </w:rPr>
        <w:t>New-Item</w:t>
      </w:r>
      <w:r>
        <w:rPr>
          <w:sz w:val="24"/>
          <w:szCs w:val="24"/>
        </w:rPr>
        <w:t xml:space="preserve">: Cmdlet dùng để tạo mới một đối tượng (có thể là file hoặc thư mục tùy thuộc vào tham số </w:t>
      </w:r>
      <w:r>
        <w:rPr>
          <w:rFonts w:ascii="Courier New" w:eastAsia="Courier New" w:hAnsi="Courier New" w:cs="Courier New"/>
          <w:sz w:val="23"/>
          <w:szCs w:val="23"/>
        </w:rPr>
        <w:t>-ItemType</w:t>
      </w:r>
      <w:r>
        <w:rPr>
          <w:sz w:val="24"/>
          <w:szCs w:val="24"/>
        </w:rPr>
        <w:t>).</w:t>
      </w:r>
    </w:p>
    <w:p w14:paraId="00000016" w14:textId="77777777" w:rsidR="00B208AE" w:rsidRDefault="00000000">
      <w:pPr>
        <w:numPr>
          <w:ilvl w:val="0"/>
          <w:numId w:val="2"/>
        </w:numPr>
      </w:pPr>
      <w:r>
        <w:rPr>
          <w:rFonts w:ascii="Courier New" w:eastAsia="Courier New" w:hAnsi="Courier New" w:cs="Courier New"/>
          <w:b/>
          <w:bCs/>
          <w:sz w:val="23"/>
          <w:szCs w:val="23"/>
        </w:rPr>
        <w:t>-ItemType Directory</w:t>
      </w:r>
      <w:r>
        <w:rPr>
          <w:b/>
          <w:bCs/>
          <w:sz w:val="24"/>
          <w:szCs w:val="24"/>
        </w:rPr>
        <w:t xml:space="preserve"> và </w:t>
      </w:r>
      <w:r>
        <w:rPr>
          <w:rFonts w:ascii="Courier New" w:eastAsia="Courier New" w:hAnsi="Courier New" w:cs="Courier New"/>
          <w:b/>
          <w:bCs/>
          <w:sz w:val="23"/>
          <w:szCs w:val="23"/>
        </w:rPr>
        <w:t>-ItemType File</w:t>
      </w:r>
      <w:r>
        <w:rPr>
          <w:sz w:val="24"/>
          <w:szCs w:val="24"/>
        </w:rPr>
        <w:t>: Xác định rõ đối tượng tạo ra là thư mục (</w:t>
      </w:r>
      <w:r>
        <w:rPr>
          <w:rFonts w:ascii="Courier New" w:eastAsia="Courier New" w:hAnsi="Courier New" w:cs="Courier New"/>
          <w:sz w:val="23"/>
          <w:szCs w:val="23"/>
        </w:rPr>
        <w:t>Directory</w:t>
      </w:r>
      <w:r>
        <w:rPr>
          <w:sz w:val="24"/>
          <w:szCs w:val="24"/>
        </w:rPr>
        <w:t>) hay tập tin (</w:t>
      </w:r>
      <w:r>
        <w:rPr>
          <w:rFonts w:ascii="Courier New" w:eastAsia="Courier New" w:hAnsi="Courier New" w:cs="Courier New"/>
          <w:sz w:val="23"/>
          <w:szCs w:val="23"/>
        </w:rPr>
        <w:t>File</w:t>
      </w:r>
      <w:r>
        <w:rPr>
          <w:sz w:val="24"/>
          <w:szCs w:val="24"/>
        </w:rPr>
        <w:t>).</w:t>
      </w:r>
    </w:p>
    <w:p w14:paraId="00000017" w14:textId="77777777" w:rsidR="00B208AE" w:rsidRDefault="00000000">
      <w:pPr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Tham số </w:t>
      </w:r>
      <w:r>
        <w:rPr>
          <w:rFonts w:ascii="Courier New" w:eastAsia="Courier New" w:hAnsi="Courier New" w:cs="Courier New"/>
          <w:b/>
          <w:bCs/>
          <w:sz w:val="23"/>
          <w:szCs w:val="23"/>
        </w:rPr>
        <w:t>-Force</w:t>
      </w:r>
      <w:r>
        <w:rPr>
          <w:b/>
          <w:bCs/>
          <w:sz w:val="24"/>
          <w:szCs w:val="24"/>
        </w:rPr>
        <w:t xml:space="preserve"> (Bẫy dữ liệu):</w:t>
      </w:r>
      <w:r>
        <w:rPr>
          <w:sz w:val="24"/>
          <w:szCs w:val="24"/>
        </w:rPr>
        <w:t xml:space="preserve"> Cho phép tự động tạo các thư mục cha nếu chúng chưa tồn tại (ví dụ: tự tạo </w:t>
      </w:r>
      <w:r>
        <w:rPr>
          <w:rFonts w:ascii="Courier New" w:eastAsia="Courier New" w:hAnsi="Courier New" w:cs="Courier New"/>
          <w:sz w:val="23"/>
          <w:szCs w:val="23"/>
        </w:rPr>
        <w:t>code</w:t>
      </w:r>
      <w:r>
        <w:rPr>
          <w:sz w:val="24"/>
          <w:szCs w:val="24"/>
        </w:rPr>
        <w:t xml:space="preserve"> trước rồi mới tạo </w:t>
      </w:r>
      <w:r>
        <w:rPr>
          <w:rFonts w:ascii="Courier New" w:eastAsia="Courier New" w:hAnsi="Courier New" w:cs="Courier New"/>
          <w:sz w:val="23"/>
          <w:szCs w:val="23"/>
        </w:rPr>
        <w:t>app</w:t>
      </w:r>
      <w:r>
        <w:rPr>
          <w:sz w:val="24"/>
          <w:szCs w:val="24"/>
        </w:rPr>
        <w:t>). Ngoài ra, nó giúp ghi đè hoặc bỏ qua cảnh báo nếu thư mục đó đã vô tình được tạo từ trước.</w:t>
      </w:r>
    </w:p>
    <w:p w14:paraId="00000018" w14:textId="77777777" w:rsidR="00B208AE" w:rsidRDefault="00000000">
      <w:pPr>
        <w:numPr>
          <w:ilvl w:val="0"/>
          <w:numId w:val="2"/>
        </w:numPr>
        <w:spacing w:after="420"/>
      </w:pPr>
      <w:r>
        <w:rPr>
          <w:b/>
          <w:bCs/>
          <w:sz w:val="24"/>
          <w:szCs w:val="24"/>
        </w:rPr>
        <w:t xml:space="preserve">Tham số </w:t>
      </w:r>
      <w:r>
        <w:rPr>
          <w:rFonts w:ascii="Courier New" w:eastAsia="Courier New" w:hAnsi="Courier New" w:cs="Courier New"/>
          <w:b/>
          <w:bCs/>
          <w:sz w:val="23"/>
          <w:szCs w:val="23"/>
        </w:rPr>
        <w:t>-Recurse</w:t>
      </w:r>
      <w:r>
        <w:rPr>
          <w:b/>
          <w:bCs/>
          <w:sz w:val="24"/>
          <w:szCs w:val="24"/>
        </w:rPr>
        <w:t xml:space="preserve"> (Bẫy 1):</w:t>
      </w:r>
      <w:r>
        <w:rPr>
          <w:sz w:val="24"/>
          <w:szCs w:val="24"/>
        </w:rPr>
        <w:t xml:space="preserve"> Đây là tham số </w:t>
      </w:r>
      <w:r>
        <w:rPr>
          <w:b/>
          <w:bCs/>
          <w:sz w:val="24"/>
          <w:szCs w:val="24"/>
        </w:rPr>
        <w:t>đệ quy</w:t>
      </w:r>
      <w:r>
        <w:rPr>
          <w:sz w:val="24"/>
          <w:szCs w:val="24"/>
        </w:rPr>
        <w:t xml:space="preserve">. Nó bắt buộc PowerShell phải sao chép toàn bộ "ruột" của thư mục gốc, bao gồm tất cả các thư mục con (thư mục </w:t>
      </w:r>
      <w:r>
        <w:rPr>
          <w:rFonts w:ascii="Courier New" w:eastAsia="Courier New" w:hAnsi="Courier New" w:cs="Courier New"/>
          <w:sz w:val="23"/>
          <w:szCs w:val="23"/>
        </w:rPr>
        <w:t>guides</w:t>
      </w:r>
      <w:r>
        <w:rPr>
          <w:sz w:val="24"/>
          <w:szCs w:val="24"/>
        </w:rPr>
        <w:t xml:space="preserve">) và các file nằm sâu bên trong. Nếu không có </w:t>
      </w:r>
      <w:r>
        <w:rPr>
          <w:rFonts w:ascii="Courier New" w:eastAsia="Courier New" w:hAnsi="Courier New" w:cs="Courier New"/>
          <w:sz w:val="23"/>
          <w:szCs w:val="23"/>
        </w:rPr>
        <w:t>-Recurse</w:t>
      </w:r>
      <w:r>
        <w:rPr>
          <w:sz w:val="24"/>
          <w:szCs w:val="24"/>
        </w:rPr>
        <w:t xml:space="preserve">, bạn sẽ chỉ nhận được một thư mục </w:t>
      </w:r>
      <w:r>
        <w:rPr>
          <w:rFonts w:ascii="Courier New" w:eastAsia="Courier New" w:hAnsi="Courier New" w:cs="Courier New"/>
          <w:sz w:val="23"/>
          <w:szCs w:val="23"/>
        </w:rPr>
        <w:t>logs-backup</w:t>
      </w:r>
      <w:r>
        <w:rPr>
          <w:sz w:val="24"/>
          <w:szCs w:val="24"/>
        </w:rPr>
        <w:t xml:space="preserve"> rỗng.</w:t>
      </w:r>
    </w:p>
    <w:p w14:paraId="00000019" w14:textId="77777777" w:rsidR="00B208AE" w:rsidRDefault="00B208AE">
      <w:pPr>
        <w:rPr>
          <w:b/>
          <w:bCs/>
          <w:sz w:val="34"/>
          <w:szCs w:val="34"/>
        </w:rPr>
      </w:pPr>
    </w:p>
    <w:p w14:paraId="0000001A" w14:textId="77777777" w:rsidR="00B208AE" w:rsidRDefault="00B208AE">
      <w:pPr>
        <w:rPr>
          <w:b/>
          <w:bCs/>
          <w:sz w:val="34"/>
          <w:szCs w:val="34"/>
        </w:rPr>
      </w:pPr>
    </w:p>
    <w:p w14:paraId="0000001B" w14:textId="77777777" w:rsidR="00B208AE" w:rsidRDefault="00B208AE">
      <w:pPr>
        <w:rPr>
          <w:b/>
          <w:bCs/>
          <w:sz w:val="34"/>
          <w:szCs w:val="34"/>
        </w:rPr>
      </w:pPr>
    </w:p>
    <w:p w14:paraId="0000001C" w14:textId="77777777" w:rsidR="00B208AE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Phần 2: Kiểm thử &amp; Phân tích</w:t>
      </w:r>
    </w:p>
    <w:p w14:paraId="0000001D" w14:textId="77777777" w:rsidR="00B208AE" w:rsidRDefault="00000000">
      <w:pPr>
        <w:spacing w:before="360" w:after="180"/>
        <w:rPr>
          <w:sz w:val="24"/>
          <w:szCs w:val="24"/>
        </w:rPr>
      </w:pPr>
      <w:r>
        <w:rPr>
          <w:sz w:val="24"/>
          <w:szCs w:val="24"/>
        </w:rPr>
        <w:t>1. Lệnh kiểm tra cây thư mục vừa tạo</w:t>
      </w:r>
    </w:p>
    <w:p w14:paraId="0000001E" w14:textId="77777777" w:rsidR="00B208AE" w:rsidRDefault="00000000">
      <w:pPr>
        <w:spacing w:before="180" w:after="240"/>
        <w:rPr>
          <w:sz w:val="24"/>
          <w:szCs w:val="24"/>
        </w:rPr>
      </w:pPr>
      <w:r>
        <w:rPr>
          <w:sz w:val="24"/>
          <w:szCs w:val="24"/>
        </w:rPr>
        <w:t xml:space="preserve">Để kiểm tra tổng thể cấu trúc thư mục từ thư mục cha, hãy đứng ở thư mục gốc chứa </w:t>
      </w:r>
      <w:r>
        <w:rPr>
          <w:rFonts w:ascii="Courier New" w:eastAsia="Courier New" w:hAnsi="Courier New" w:cs="Courier New"/>
          <w:sz w:val="23"/>
          <w:szCs w:val="23"/>
        </w:rPr>
        <w:t>Farm-Manager</w:t>
      </w:r>
      <w:r>
        <w:rPr>
          <w:sz w:val="24"/>
          <w:szCs w:val="24"/>
        </w:rPr>
        <w:t xml:space="preserve"> và chạy lệnh sau:</w:t>
      </w:r>
    </w:p>
    <w:p w14:paraId="0000001F" w14:textId="77777777" w:rsidR="00B208AE" w:rsidRDefault="00000000">
      <w:pPr>
        <w:spacing w:before="60"/>
        <w:rPr>
          <w:sz w:val="30"/>
          <w:szCs w:val="30"/>
        </w:rPr>
      </w:pPr>
      <w:r>
        <w:rPr>
          <w:sz w:val="30"/>
          <w:szCs w:val="30"/>
        </w:rPr>
        <w:t>powershell</w:t>
      </w:r>
    </w:p>
    <w:p w14:paraId="00000020" w14:textId="77777777" w:rsidR="00B208AE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Get-ChildItem -Path ".\Farm-Manager" -Recurse</w:t>
      </w:r>
    </w:p>
    <w:p w14:paraId="00000021" w14:textId="77777777" w:rsidR="00B208AE" w:rsidRDefault="00B208AE">
      <w:pPr>
        <w:spacing w:before="100"/>
        <w:rPr>
          <w:sz w:val="18"/>
          <w:szCs w:val="18"/>
        </w:rPr>
      </w:pPr>
    </w:p>
    <w:p w14:paraId="00000022" w14:textId="77777777" w:rsidR="00B208AE" w:rsidRDefault="00000000">
      <w:pPr>
        <w:spacing w:before="180" w:after="240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(Bạn cũng có thể dùng alias ngắn hơn là </w:t>
      </w:r>
      <w:r>
        <w:rPr>
          <w:rFonts w:ascii="Courier New" w:eastAsia="Courier New" w:hAnsi="Courier New" w:cs="Courier New"/>
          <w:i/>
          <w:iCs/>
          <w:sz w:val="23"/>
          <w:szCs w:val="23"/>
        </w:rPr>
        <w:t>ls .\Farm-Manager -Recurse</w:t>
      </w:r>
      <w:r>
        <w:rPr>
          <w:i/>
          <w:iCs/>
          <w:sz w:val="24"/>
          <w:szCs w:val="24"/>
        </w:rPr>
        <w:t xml:space="preserve"> hoặc </w:t>
      </w:r>
      <w:r>
        <w:rPr>
          <w:rFonts w:ascii="Courier New" w:eastAsia="Courier New" w:hAnsi="Courier New" w:cs="Courier New"/>
          <w:i/>
          <w:iCs/>
          <w:sz w:val="23"/>
          <w:szCs w:val="23"/>
        </w:rPr>
        <w:t>dir</w:t>
      </w:r>
      <w:r>
        <w:rPr>
          <w:rFonts w:ascii="Courier New" w:eastAsia="Courier New" w:hAnsi="Courier New" w:cs="Courier New"/>
          <w:i/>
          <w:iCs/>
          <w:color w:val="18803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i/>
          <w:iCs/>
          <w:sz w:val="23"/>
          <w:szCs w:val="23"/>
        </w:rPr>
        <w:t>.\Farm-Manager -Recurse</w:t>
      </w:r>
      <w:r>
        <w:rPr>
          <w:i/>
          <w:iCs/>
          <w:sz w:val="24"/>
          <w:szCs w:val="24"/>
        </w:rPr>
        <w:t>)</w:t>
      </w:r>
      <w:r>
        <w:rPr>
          <w:sz w:val="24"/>
          <w:szCs w:val="24"/>
        </w:rPr>
        <w:t xml:space="preserve">. Tham số </w:t>
      </w:r>
      <w:r>
        <w:rPr>
          <w:rFonts w:ascii="Courier New" w:eastAsia="Courier New" w:hAnsi="Courier New" w:cs="Courier New"/>
          <w:sz w:val="23"/>
          <w:szCs w:val="23"/>
        </w:rPr>
        <w:t>-Recurse</w:t>
      </w:r>
      <w:r>
        <w:rPr>
          <w:sz w:val="24"/>
          <w:szCs w:val="24"/>
        </w:rPr>
        <w:t xml:space="preserve"> ở đây sẽ giúp hiển thị toàn bộ sơ đồ cây từ thư mục </w:t>
      </w:r>
      <w:r>
        <w:rPr>
          <w:rFonts w:ascii="Courier New" w:eastAsia="Courier New" w:hAnsi="Courier New" w:cs="Courier New"/>
          <w:sz w:val="23"/>
          <w:szCs w:val="23"/>
        </w:rPr>
        <w:t>code</w:t>
      </w:r>
      <w:r>
        <w:rPr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sz w:val="23"/>
          <w:szCs w:val="23"/>
        </w:rPr>
        <w:t>database</w:t>
      </w:r>
      <w:r>
        <w:rPr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sz w:val="23"/>
          <w:szCs w:val="23"/>
        </w:rPr>
        <w:t>logs</w:t>
      </w:r>
      <w:r>
        <w:rPr>
          <w:sz w:val="24"/>
          <w:szCs w:val="24"/>
        </w:rPr>
        <w:t xml:space="preserve"> cho đến </w:t>
      </w:r>
      <w:r>
        <w:rPr>
          <w:rFonts w:ascii="Courier New" w:eastAsia="Courier New" w:hAnsi="Courier New" w:cs="Courier New"/>
          <w:sz w:val="23"/>
          <w:szCs w:val="23"/>
        </w:rPr>
        <w:t>logs-backup</w:t>
      </w:r>
      <w:r>
        <w:rPr>
          <w:sz w:val="24"/>
          <w:szCs w:val="24"/>
        </w:rPr>
        <w:t xml:space="preserve"> để bạn dễ dàng đối chiếu.</w:t>
      </w:r>
    </w:p>
    <w:p w14:paraId="00000023" w14:textId="77777777" w:rsidR="00B208AE" w:rsidRDefault="00000000">
      <w:pPr>
        <w:spacing w:before="360" w:after="180"/>
        <w:rPr>
          <w:sz w:val="24"/>
          <w:szCs w:val="24"/>
        </w:rPr>
      </w:pPr>
      <w:r>
        <w:rPr>
          <w:sz w:val="24"/>
          <w:szCs w:val="24"/>
        </w:rPr>
        <w:t>2. Tại sao cần dùng đường dẫn tương đối (</w:t>
      </w:r>
      <w:r>
        <w:rPr>
          <w:rFonts w:ascii="Courier New" w:eastAsia="Courier New" w:hAnsi="Courier New" w:cs="Courier New"/>
          <w:sz w:val="23"/>
          <w:szCs w:val="23"/>
        </w:rPr>
        <w:t>.\</w:t>
      </w:r>
      <w:r>
        <w:rPr>
          <w:sz w:val="24"/>
          <w:szCs w:val="24"/>
        </w:rPr>
        <w:t>) thay vì đường dẫn tuyệt đối (</w:t>
      </w:r>
      <w:r>
        <w:rPr>
          <w:rFonts w:ascii="Courier New" w:eastAsia="Courier New" w:hAnsi="Courier New" w:cs="Courier New"/>
          <w:sz w:val="23"/>
          <w:szCs w:val="23"/>
        </w:rPr>
        <w:t>C:\...</w:t>
      </w:r>
      <w:r>
        <w:rPr>
          <w:sz w:val="24"/>
          <w:szCs w:val="24"/>
        </w:rPr>
        <w:t>)? (Bẫy 2)</w:t>
      </w:r>
    </w:p>
    <w:p w14:paraId="00000024" w14:textId="77777777" w:rsidR="00B208AE" w:rsidRDefault="00000000">
      <w:pPr>
        <w:spacing w:before="180" w:after="240"/>
        <w:rPr>
          <w:sz w:val="24"/>
          <w:szCs w:val="24"/>
        </w:rPr>
      </w:pPr>
      <w:r>
        <w:rPr>
          <w:sz w:val="24"/>
          <w:szCs w:val="24"/>
        </w:rPr>
        <w:t xml:space="preserve">Việc sử dụng </w:t>
      </w:r>
      <w:r>
        <w:rPr>
          <w:b/>
          <w:bCs/>
          <w:sz w:val="24"/>
          <w:szCs w:val="24"/>
        </w:rPr>
        <w:t>đường dẫn tương đối (</w:t>
      </w:r>
      <w:r>
        <w:rPr>
          <w:rFonts w:ascii="Courier New" w:eastAsia="Courier New" w:hAnsi="Courier New" w:cs="Courier New"/>
          <w:b/>
          <w:bCs/>
          <w:sz w:val="23"/>
          <w:szCs w:val="23"/>
        </w:rPr>
        <w:t>.\</w:t>
      </w:r>
      <w:r>
        <w:rPr>
          <w:b/>
          <w:bCs/>
          <w:sz w:val="24"/>
          <w:szCs w:val="24"/>
        </w:rPr>
        <w:t>)</w:t>
      </w:r>
      <w:r>
        <w:rPr>
          <w:sz w:val="24"/>
          <w:szCs w:val="24"/>
        </w:rPr>
        <w:t xml:space="preserve"> là một nguyên tắc cốt lõi trong quản lý dự án và viết script vì những lý do sau:</w:t>
      </w:r>
    </w:p>
    <w:p w14:paraId="00000025" w14:textId="77777777" w:rsidR="00B208AE" w:rsidRDefault="00000000">
      <w:pPr>
        <w:numPr>
          <w:ilvl w:val="0"/>
          <w:numId w:val="1"/>
        </w:numPr>
        <w:spacing w:before="180"/>
      </w:pPr>
      <w:r>
        <w:rPr>
          <w:b/>
          <w:bCs/>
          <w:sz w:val="24"/>
          <w:szCs w:val="24"/>
        </w:rPr>
        <w:t>Tính linh hoạt và khả năng di động (Portability):</w:t>
      </w:r>
      <w:r>
        <w:rPr>
          <w:sz w:val="24"/>
          <w:szCs w:val="24"/>
        </w:rPr>
        <w:t xml:space="preserve"> Khi bạn gửi mã nguồn hoặc script này cho đồng nghiệp, họ có thể lưu thư mục dự án ở ổ đĩa </w:t>
      </w:r>
      <w:r>
        <w:rPr>
          <w:rFonts w:ascii="Courier New" w:eastAsia="Courier New" w:hAnsi="Courier New" w:cs="Courier New"/>
          <w:sz w:val="23"/>
          <w:szCs w:val="23"/>
        </w:rPr>
        <w:t>D:\</w:t>
      </w:r>
      <w:r>
        <w:rPr>
          <w:sz w:val="24"/>
          <w:szCs w:val="24"/>
        </w:rPr>
        <w:t xml:space="preserve">, thư mục </w:t>
      </w:r>
      <w:r>
        <w:rPr>
          <w:rFonts w:ascii="Courier New" w:eastAsia="Courier New" w:hAnsi="Courier New" w:cs="Courier New"/>
          <w:sz w:val="23"/>
          <w:szCs w:val="23"/>
        </w:rPr>
        <w:t>Downloads</w:t>
      </w:r>
      <w:r>
        <w:rPr>
          <w:sz w:val="24"/>
          <w:szCs w:val="24"/>
        </w:rPr>
        <w:t xml:space="preserve">, hoặc bất kỳ đâu. Nếu bạn dùng đường dẫn tuyệt đối (gắn cứng </w:t>
      </w:r>
      <w:r>
        <w:rPr>
          <w:rFonts w:ascii="Courier New" w:eastAsia="Courier New" w:hAnsi="Courier New" w:cs="Courier New"/>
          <w:sz w:val="23"/>
          <w:szCs w:val="23"/>
        </w:rPr>
        <w:t>C:\Users\username\...</w:t>
      </w:r>
      <w:r>
        <w:rPr>
          <w:sz w:val="24"/>
          <w:szCs w:val="24"/>
        </w:rPr>
        <w:t xml:space="preserve">), câu lệnh sẽ bị </w:t>
      </w:r>
      <w:r>
        <w:rPr>
          <w:b/>
          <w:bCs/>
          <w:sz w:val="24"/>
          <w:szCs w:val="24"/>
        </w:rPr>
        <w:t>lỗi ngay lập tức</w:t>
      </w:r>
      <w:r>
        <w:rPr>
          <w:sz w:val="24"/>
          <w:szCs w:val="24"/>
        </w:rPr>
        <w:t xml:space="preserve"> trên máy của người khác do sai tên Username hoặc sai cấu trúc ổ đĩa. Đường dẫn tương đối đảm bảo script chạy đúng ở </w:t>
      </w:r>
      <w:r>
        <w:rPr>
          <w:b/>
          <w:bCs/>
          <w:sz w:val="24"/>
          <w:szCs w:val="24"/>
        </w:rPr>
        <w:t>mọi máy tính</w:t>
      </w:r>
      <w:r>
        <w:rPr>
          <w:sz w:val="24"/>
          <w:szCs w:val="24"/>
        </w:rPr>
        <w:t>.</w:t>
      </w:r>
    </w:p>
    <w:p w14:paraId="00000026" w14:textId="77777777" w:rsidR="00B208AE" w:rsidRDefault="00000000">
      <w:pPr>
        <w:numPr>
          <w:ilvl w:val="0"/>
          <w:numId w:val="1"/>
        </w:numPr>
        <w:spacing w:after="420"/>
      </w:pPr>
      <w:r>
        <w:rPr>
          <w:b/>
          <w:bCs/>
          <w:sz w:val="24"/>
          <w:szCs w:val="24"/>
        </w:rPr>
        <w:t>An toàn và chuyên nghiệp:</w:t>
      </w:r>
      <w:r>
        <w:rPr>
          <w:sz w:val="24"/>
          <w:szCs w:val="24"/>
        </w:rPr>
        <w:t xml:space="preserve"> Tránh được việc can thiệp nhầm vào các thư mục hệ thống nhạy cảm của Windows nằm ở ổ </w:t>
      </w:r>
      <w:r>
        <w:rPr>
          <w:rFonts w:ascii="Courier New" w:eastAsia="Courier New" w:hAnsi="Courier New" w:cs="Courier New"/>
          <w:sz w:val="23"/>
          <w:szCs w:val="23"/>
        </w:rPr>
        <w:t>C:\</w:t>
      </w:r>
      <w:r>
        <w:rPr>
          <w:sz w:val="24"/>
          <w:szCs w:val="24"/>
        </w:rPr>
        <w:t>. Dự án được cô lập hoàn toàn bên trong không gian làm việc hiện tại của bạn.</w:t>
      </w:r>
    </w:p>
    <w:p w14:paraId="00000027" w14:textId="77777777" w:rsidR="00B208AE" w:rsidRDefault="00B208AE">
      <w:pPr>
        <w:rPr>
          <w:b/>
          <w:bCs/>
          <w:sz w:val="34"/>
          <w:szCs w:val="34"/>
        </w:rPr>
      </w:pPr>
    </w:p>
    <w:sectPr w:rsidR="00B208A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sine">
    <w:charset w:val="00"/>
    <w:family w:val="auto"/>
    <w:pitch w:val="default"/>
    <w:embedRegular r:id="rId1" w:fontKey="{36EFE8E1-BE53-4245-AABB-14C51E695CEF}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2" w:fontKey="{C7AFE60A-D41D-43A0-9979-ACA3DD574856}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3" w:fontKey="{D394F0B2-B4FA-4946-BB8C-7D570A7FBFD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1157D"/>
    <w:multiLevelType w:val="multilevel"/>
    <w:tmpl w:val="CA76CD3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D2B325C"/>
    <w:multiLevelType w:val="multilevel"/>
    <w:tmpl w:val="65DABF4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04536301">
    <w:abstractNumId w:val="0"/>
  </w:num>
  <w:num w:numId="2" w16cid:durableId="1953708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8AE"/>
    <w:rsid w:val="00B208AE"/>
    <w:rsid w:val="00C92B20"/>
    <w:rsid w:val="00D4628C"/>
    <w:rsid w:val="00DF0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A56AC6A3-5CD1-4038-868D-3138F2BB0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439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ThaiHuy</dc:creator>
  <cp:lastModifiedBy>Huy Tran</cp:lastModifiedBy>
  <cp:revision>2</cp:revision>
  <dcterms:created xsi:type="dcterms:W3CDTF">2026-10-07T15:59:00Z</dcterms:created>
  <dcterms:modified xsi:type="dcterms:W3CDTF">2026-10-07T15:59:00Z</dcterms:modified>
</cp:coreProperties>
</file>