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7AEF95D">
      <w:pPr>
        <w:pStyle w:val="140"/>
        <w:pBdr/>
        <w:spacing/>
        <w:ind/>
        <w:jc w:val="center"/>
        <w:rPr>
          <w:rFonts w:ascii="Times New Roman" w:hAnsi="Times New Roman" w:cs="Times New Roman"/>
          <w:b/>
          <w:bCs/>
          <w:color w:val="ff0000"/>
          <w:sz w:val="44"/>
          <w:szCs w:val="44"/>
        </w:rPr>
      </w:pPr>
      <w:r>
        <w:rPr>
          <w:rFonts w:ascii="Times New Roman" w:hAnsi="Times New Roman" w:eastAsia="Times New Roman" w:cs="Times New Roman"/>
          <w:b/>
          <w:bCs/>
          <w:color w:val="ff0000"/>
          <w:sz w:val="44"/>
          <w:szCs w:val="44"/>
          <w:highlight w:val="none"/>
        </w:rPr>
        <w:t xml:space="preserve">EXERCISE 02: Xử lý sự cố Website từ Access Log</w:t>
      </w:r>
      <w:r>
        <w:rPr>
          <w:rFonts w:ascii="Times New Roman" w:hAnsi="Times New Roman" w:eastAsia="Times New Roman" w:cs="Times New Roman"/>
          <w:b/>
          <w:bCs/>
          <w:color w:val="ff0000"/>
          <w:sz w:val="44"/>
          <w:szCs w:val="44"/>
          <w:highlight w:val="none"/>
        </w:rPr>
      </w:r>
    </w:p>
    <w:p w14:paraId="6D21C24B">
      <w:pPr>
        <w:pStyle w:val="140"/>
        <w:pBdr/>
        <w:spacing/>
        <w:ind/>
        <w:rPr>
          <w:rFonts w:ascii="Times New Roman" w:hAnsi="Times New Roman" w:cs="Times New Roman"/>
          <w:b w:val="0"/>
          <w:bCs w:val="0"/>
          <w:color w:val="ff0000"/>
          <w:sz w:val="36"/>
          <w:szCs w:val="36"/>
          <w:highlight w:val="none"/>
          <w:u w:val="single"/>
        </w:rPr>
      </w:pPr>
      <w:r>
        <w:rPr>
          <w:rFonts w:ascii="Times New Roman" w:hAnsi="Times New Roman" w:eastAsia="Times New Roman" w:cs="Times New Roman"/>
          <w:b w:val="0"/>
          <w:bCs w:val="0"/>
          <w:color w:val="ff0000"/>
          <w:sz w:val="36"/>
          <w:szCs w:val="36"/>
          <w:u w:val="single"/>
        </w:rPr>
        <w:t xml:space="preserve">Phần 1: Phân tích</w:t>
      </w:r>
      <w:r>
        <w:rPr>
          <w:rFonts w:ascii="Times New Roman" w:hAnsi="Times New Roman" w:eastAsia="Times New Roman" w:cs="Times New Roman"/>
          <w:b w:val="0"/>
          <w:bCs w:val="0"/>
          <w:color w:val="ff0000"/>
          <w:sz w:val="36"/>
          <w:szCs w:val="36"/>
          <w:u w:val="single"/>
        </w:rPr>
      </w:r>
    </w:p>
    <w:p w14:paraId="53ACEC6B">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An đang mắc lỗi nhầm lẫn cơ bản giữa việc tìm kiếm đối tượng (tên tệp/thư mục) và tìm kiếm dữ liệu (nội dung bên trong tệp):</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682C1FDD">
      <w:pPr>
        <w:pStyle w:val="668"/>
        <w:numPr>
          <w:ilvl w:val="0"/>
          <w:numId w:val="1"/>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Get-ChildItem: Chuyên dùng để liệt kê và tìm kiếm danh sách tệp tin hoặc thư mục dựa trên tên, phần mở rộng, hoặc thuộc tính hệ thống (tương đương với dir trong CMD hay ls trên Linux/Git Bash). Tham số -Filter "*404*" chỉ tìm kiếm các tệp có tên chứa chuỗi </w:t>
      </w:r>
      <w:r>
        <w:rPr>
          <w:rFonts w:ascii="Times New Roman" w:hAnsi="Times New Roman" w:eastAsia="Times New Roman" w:cs="Times New Roman"/>
          <w:sz w:val="28"/>
          <w:szCs w:val="28"/>
        </w:rPr>
        <w:t xml:space="preserve">"404" (ví dụ: 404_error.log), chứ không đọc hay quét dữ liệu bên trong tệp access.log. Vì tên tệp là access.log không chứa từ khóa này nên lệnh không trả về kết quả.</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09927DD8">
      <w:pPr>
        <w:pStyle w:val="668"/>
        <w:numPr>
          <w:ilvl w:val="0"/>
          <w:numId w:val="1"/>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Select-String: Là công cụ chuẩn trên PowerShell chuyên dùng để tìm kiếm các mẫu văn bản hoặc chuỗi ký tự bên trong nội dung tệp tin (tương đương với lệnh grep trên Linux hoặc findstr trên CMD).</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7ED48EBD">
      <w:pPr>
        <w:pStyle w:val="140"/>
        <w:pBdr/>
        <w:spacing/>
        <w:ind/>
        <w:rPr>
          <w:rFonts w:ascii="Times New Roman" w:hAnsi="Times New Roman" w:cs="Times New Roman"/>
          <w:b w:val="0"/>
          <w:bCs w:val="0"/>
          <w:color w:val="ff0000"/>
          <w:sz w:val="36"/>
          <w:szCs w:val="36"/>
          <w:u w:val="single"/>
        </w:rPr>
      </w:pPr>
      <w:r>
        <w:rPr>
          <w:rFonts w:ascii="Times New Roman" w:hAnsi="Times New Roman" w:eastAsia="Times New Roman" w:cs="Times New Roman"/>
          <w:b w:val="0"/>
          <w:bCs w:val="0"/>
          <w:color w:val="ff0000"/>
          <w:sz w:val="36"/>
          <w:szCs w:val="36"/>
          <w:u w:val="single"/>
        </w:rPr>
        <w:t xml:space="preserve">Phần 2: Hoàn thiện</w:t>
      </w:r>
      <w:r>
        <w:rPr>
          <w:rFonts w:ascii="Times New Roman" w:hAnsi="Times New Roman" w:eastAsia="Times New Roman" w:cs="Times New Roman"/>
          <w:b w:val="0"/>
          <w:bCs w:val="0"/>
          <w:color w:val="ff0000"/>
          <w:sz w:val="36"/>
          <w:szCs w:val="36"/>
          <w:u w:val="single"/>
        </w:rPr>
      </w:r>
    </w:p>
    <w:p w14:paraId="2472C1E6">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Câu lệnh chuẩn trên PowerShell để lọc từ khóa error trong tệp access.log:</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p w14:paraId="23583F55">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PowerShell</w:t>
      </w:r>
      <w:r>
        <w:rPr>
          <w:rFonts w:ascii="Times New Roman" w:hAnsi="Times New Roman" w:eastAsia="Times New Roman" w:cs="Times New Roman"/>
          <w:sz w:val="28"/>
          <w:szCs w:val="28"/>
        </w:rPr>
      </w:r>
    </w:p>
    <w:p w14:paraId="292F604F">
      <w:pPr>
        <w:pStyle w:val="668"/>
        <w:numPr>
          <w:ilvl w:val="0"/>
          <w:numId w:val="2"/>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Select-String -Path "access.log" -Pattern "error"</w:t>
      </w:r>
      <w:r>
        <w:rPr>
          <w:rFonts w:ascii="Times New Roman" w:hAnsi="Times New Roman" w:eastAsia="Times New Roman" w:cs="Times New Roman"/>
          <w:sz w:val="28"/>
          <w:szCs w:val="28"/>
        </w:rPr>
      </w:r>
    </w:p>
    <w:p>
      <w:pPr>
        <w:pStyle w:val="668"/>
        <w:numPr>
          <w:ilvl w:val="0"/>
          <w:numId w:val="2"/>
        </w:num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Đặc điểm của lệnh này: Select-String mặc định hoạt động ở chế độ không phân biệt chữ hoa/thường (case-insensitive) và tự động trả về kết quả bao gồm đường dẫn tệp, số thứ tự dòng cùng nội dung dòng chứa từ khóa, đáp ứng hoàn hảo nhu cầu tra cứu của kỹ sư mà</w:t>
      </w:r>
      <w:r>
        <w:rPr>
          <w:rFonts w:ascii="Times New Roman" w:hAnsi="Times New Roman" w:eastAsia="Times New Roman" w:cs="Times New Roman"/>
          <w:sz w:val="28"/>
          <w:szCs w:val="28"/>
        </w:rPr>
        <w:t xml:space="preserve"> không cần thêm các cờ bổ trợ phức tạp.</w:t>
      </w:r>
      <w:r>
        <w:rPr>
          <w:rFonts w:ascii="Times New Roman" w:hAnsi="Times New Roman" w:eastAsia="Times New Roman" w:cs="Times New Roman"/>
          <w:sz w:val="28"/>
          <w:szCs w:val="28"/>
        </w:rPr>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4DCC19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6DAE4AC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2026-10-12T14:52:02Z</dcterms:modified>
</cp:coreProperties>
</file>