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Phần 1 - Xác định thiếu sót của sơ đồ Sequence Diagram hiện tại</w:t>
      </w:r>
    </w:p>
    <w:p>
      <w:pPr>
        <w:spacing w:after="120" w:line="276"/>
      </w:pPr>
      <w:r>
        <w:rPr>
          <w:color w:val="000000"/>
          <w:sz w:val="24"/>
          <w:szCs w:val="24"/>
          <w:rFonts w:ascii="Times New Roman" w:cs="Times New Roman" w:eastAsia="Times New Roman" w:hAnsi="Times New Roman"/>
        </w:rPr>
        <w:t xml:space="preserve">Sau khi đối chiếu bản vẽ Sequence Diagram hiện tại với kịch bản nghiệp vụ nhận hàng tại tủ Rikkei Logistics Smart Locker, em nhận thấy sơ đồ ban đầu gặp thiếu sót nghiêm trọng khi chỉ mô tả luồng đơn lẻ (happy path) mà chưa tích hợp khối rẽ nhánh Combined Fragment (alt / else).</w:t>
      </w:r>
    </w:p>
    <w:p>
      <w:pPr>
        <w:spacing w:after="120" w:line="276"/>
      </w:pPr>
      <w:r>
        <w:rPr>
          <w:color w:val="000000"/>
          <w:sz w:val="24"/>
          <w:szCs w:val="24"/>
          <w:rFonts w:ascii="Times New Roman" w:cs="Times New Roman" w:eastAsia="Times New Roman" w:hAnsi="Times New Roman"/>
        </w:rPr>
        <w:t xml:space="preserve">Sự thiếu sót này làm cho bản thiết kế không phản ánh đúng thực tế nghiệp vụ vì quy tắc xác thực OTP luôn tồn tại hai trường hợp riêng biệt mang tính loại trừ nhau: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Thiếu nhánh xử lý ngoại lệ 'else' [OTP sai]: Khi khách hàng nhập sai OTP, 'PackageService' không có đường phản hồi kết quả không hợp lệ về cho 'LockerTerminal', dẫn đến việc 'LockerTerminal' không thể hiển thị câu thông báo lỗi 'Mã OTP không đúng, vui lòng thử lại'.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Vi phạm chuẩn UML Sequence Diagram: Khối 'alt' (Alternatives) trong UML là cơ chế tiêu chuẩn để diễn tả điều kiện rẽ nhánh dựa trên kết quả của một phương thức. Việc không đưa khối 'alt / else' vào làm cho tài liệu kỹ thuật bị khuyết luồng, gây hiểu lầm cho đội ngũ lập trình viên (Developers) khi triển khai code thực tế.</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Rủi ro trải nghiệm người dùng (UX) và treo hệ thống: Nếu lập trình viên triển khai chính xác theo bản vẽ thiếu sót, hệ thống tại tủ LockerTerminal sẽ rơi vào trạng thái chờ phản hồi vĩnh viễn (timeout/hang) khi nhập sai OTP, gây ách tắc tại tủ nhận hàng.</w:t>
      </w:r>
    </w:p>
    <w:p>
      <w:pPr>
        <w:spacing w:before="240" w:after="120"/>
      </w:pPr>
      <w:r>
        <w:rPr>
          <w:b/>
          <w:bCs/>
          <w:color w:val="000000"/>
          <w:sz w:val="26"/>
          <w:szCs w:val="26"/>
          <w:rFonts w:ascii="Times New Roman" w:cs="Times New Roman" w:eastAsia="Times New Roman" w:hAnsi="Times New Roman"/>
        </w:rPr>
        <w:t xml:space="preserve">Phần 2 - Mô tả chi tiết luồng Sequence Diagram hoàn chỉnh</w:t>
      </w:r>
    </w:p>
    <w:p>
      <w:pPr>
        <w:spacing w:after="120" w:line="276"/>
      </w:pPr>
      <w:r>
        <w:rPr>
          <w:color w:val="000000"/>
          <w:sz w:val="24"/>
          <w:szCs w:val="24"/>
          <w:rFonts w:ascii="Times New Roman" w:cs="Times New Roman" w:eastAsia="Times New Roman" w:hAnsi="Times New Roman"/>
        </w:rPr>
        <w:t xml:space="preserve">Để đảm bảo tính đúng đắn và bao quát 100% kịch bản nghiệp vụ theo yêu cầu đề bài, sơ đồ Sequence Diagram chuẩn hóa cần bổ sung khối Combined Fragment với toán tử 'alt' và nhánh 'else' bao bọc đúng phạm vi các thông điệp phản hồi từ PackageService tới LockerTerminal và từ LockerTerminal đến Khách nhận hàng.</w:t>
      </w:r>
    </w:p>
    <w:p>
      <w:pPr>
        <w:spacing w:after="120" w:line="276"/>
      </w:pPr>
      <w:r>
        <w:rPr>
          <w:color w:val="000000"/>
          <w:sz w:val="24"/>
          <w:szCs w:val="24"/>
          <w:rFonts w:ascii="Times New Roman" w:cs="Times New Roman" w:eastAsia="Times New Roman" w:hAnsi="Times New Roman"/>
        </w:rPr>
        <w:t xml:space="preserve">Trình tự tương tác theo thứ tự thời gian được thiết kế chi tiết như sau: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Bước 1: Khách nhận hàng thao tác trên màn hình cảm ứng của 'LockerTerminal' và nhập mã OTP.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Bước 2: 'LockerTerminal' gửi thông điệp đồng bộ 'verify_otp(otp_code)' sang 'PackageService'.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Nhánh alt [OTP đúng]: 'PackageService' trả về kết quả xác thực hợp lệ (Success). 'LockerTerminal' nhận phản hồi, bật chốt mở tủ và hiển thị thông báo 'Mở tủ thành công' cho khách hàng.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Nhánh else [OTP sai]: 'PackageService' trả về kết quả không hợp lệ (Invalid OTP). 'LockerTerminal' nhận phản hồi và hiển thị thông báo lỗi 'Mã OTP không đúng, vui lòng thử lại' lên màn hình.</w:t>
      </w:r>
    </w:p>
    <w:p>
      <w:pPr>
        <w:spacing w:before="240" w:after="120"/>
      </w:pPr>
      <w:r>
        <w:rPr>
          <w:b/>
          <w:bCs/>
          <w:color w:val="000000"/>
          <w:sz w:val="26"/>
          <w:szCs w:val="26"/>
          <w:rFonts w:ascii="Times New Roman" w:cs="Times New Roman" w:eastAsia="Times New Roman" w:hAnsi="Times New Roman"/>
        </w:rPr>
        <w:t xml:space="preserve">Phần 3 - Bảng đặc tả thông điệp và tương tác luồng nhận hàng</w:t>
      </w:r>
    </w:p>
    <w:p>
      <w:pPr>
        <w:spacing w:after="120" w:line="276"/>
      </w:pPr>
      <w:r>
        <w:rPr>
          <w:color w:val="000000"/>
          <w:sz w:val="24"/>
          <w:szCs w:val="24"/>
          <w:rFonts w:ascii="Times New Roman" w:cs="Times New Roman" w:eastAsia="Times New Roman" w:hAnsi="Times New Roman"/>
        </w:rPr>
        <w:t xml:space="preserve">Dưới đây là bảng đặc tả chi tiết các thông điệp (Messages) giao tiếp giữa các đối tượng trong sơ đồ Sequence Diagram TO-BE: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STT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Đối tượng gửi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Đối tượng nhận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Tên thông điệp / Phương thức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Loại thông điệp</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Điều kiện / Diễn giải</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Khách nhận hàng</w:t>
            </w:r>
          </w:p>
        </w:tc>
        <w:tc>
          <w:tcPr>
            <w:shd w:fill="FFFFFF"/>
          </w:tcPr>
          <w:p>
            <w:pPr>
              <w:spacing w:before="60" w:after="60"/>
            </w:pPr>
            <w:r>
              <w:rPr>
                <w:color w:val="000000"/>
                <w:sz w:val="22"/>
                <w:szCs w:val="22"/>
                <w:rFonts w:ascii="Times New Roman" w:cs="Times New Roman" w:eastAsia="Times New Roman" w:hAnsi="Times New Roman"/>
              </w:rPr>
              <w:t xml:space="preserve">LockerTerminal</w:t>
            </w:r>
          </w:p>
        </w:tc>
        <w:tc>
          <w:tcPr>
            <w:shd w:fill="FFFFFF"/>
          </w:tcPr>
          <w:p>
            <w:pPr>
              <w:spacing w:before="60" w:after="60"/>
            </w:pPr>
            <w:r>
              <w:rPr>
                <w:color w:val="000000"/>
                <w:sz w:val="22"/>
                <w:szCs w:val="22"/>
                <w:rFonts w:ascii="Times New Roman" w:cs="Times New Roman" w:eastAsia="Times New Roman" w:hAnsi="Times New Roman"/>
              </w:rPr>
              <w:t xml:space="preserve">Nhập mã OTP nhận hàng</w:t>
            </w:r>
          </w:p>
        </w:tc>
        <w:tc>
          <w:tcPr>
            <w:shd w:fill="FFFFFF"/>
          </w:tcPr>
          <w:p>
            <w:pPr>
              <w:spacing w:before="60" w:after="60"/>
            </w:pPr>
            <w:r>
              <w:rPr>
                <w:color w:val="000000"/>
                <w:sz w:val="22"/>
                <w:szCs w:val="22"/>
                <w:rFonts w:ascii="Times New Roman" w:cs="Times New Roman" w:eastAsia="Times New Roman" w:hAnsi="Times New Roman"/>
              </w:rPr>
              <w:t xml:space="preserve">Synchronous Message</w:t>
            </w:r>
          </w:p>
        </w:tc>
        <w:tc>
          <w:tcPr>
            <w:shd w:fill="FFFFFF"/>
          </w:tcPr>
          <w:p>
            <w:pPr>
              <w:spacing w:before="60" w:after="60"/>
            </w:pPr>
            <w:r>
              <w:rPr>
                <w:color w:val="000000"/>
                <w:sz w:val="22"/>
                <w:szCs w:val="22"/>
                <w:rFonts w:ascii="Times New Roman" w:cs="Times New Roman" w:eastAsia="Times New Roman" w:hAnsi="Times New Roman"/>
              </w:rPr>
              <w:t xml:space="preserve">Thao tác trực tiếp trên giao diện màn hình tủ Locker</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LockerTerminal</w:t>
            </w:r>
          </w:p>
        </w:tc>
        <w:tc>
          <w:tcPr>
            <w:shd w:fill="FAFAFA"/>
          </w:tcPr>
          <w:p>
            <w:pPr>
              <w:spacing w:before="60" w:after="60"/>
            </w:pPr>
            <w:r>
              <w:rPr>
                <w:color w:val="000000"/>
                <w:sz w:val="22"/>
                <w:szCs w:val="22"/>
                <w:rFonts w:ascii="Times New Roman" w:cs="Times New Roman" w:eastAsia="Times New Roman" w:hAnsi="Times New Roman"/>
              </w:rPr>
              <w:t xml:space="preserve">PackageService</w:t>
            </w:r>
          </w:p>
        </w:tc>
        <w:tc>
          <w:tcPr>
            <w:shd w:fill="FAFAFA"/>
          </w:tcPr>
          <w:p>
            <w:pPr>
              <w:spacing w:before="60" w:after="60"/>
            </w:pPr>
            <w:r>
              <w:rPr>
                <w:color w:val="000000"/>
                <w:sz w:val="22"/>
                <w:szCs w:val="22"/>
                <w:rFonts w:ascii="Times New Roman" w:cs="Times New Roman" w:eastAsia="Times New Roman" w:hAnsi="Times New Roman"/>
              </w:rPr>
              <w:t xml:space="preserve">verify_otp(otp_code)</w:t>
            </w:r>
          </w:p>
        </w:tc>
        <w:tc>
          <w:tcPr>
            <w:shd w:fill="FAFAFA"/>
          </w:tcPr>
          <w:p>
            <w:pPr>
              <w:spacing w:before="60" w:after="60"/>
            </w:pPr>
            <w:r>
              <w:rPr>
                <w:color w:val="000000"/>
                <w:sz w:val="22"/>
                <w:szCs w:val="22"/>
                <w:rFonts w:ascii="Times New Roman" w:cs="Times New Roman" w:eastAsia="Times New Roman" w:hAnsi="Times New Roman"/>
              </w:rPr>
              <w:t xml:space="preserve">Synchronous Call</w:t>
            </w:r>
          </w:p>
        </w:tc>
        <w:tc>
          <w:tcPr>
            <w:shd w:fill="FAFAFA"/>
          </w:tcPr>
          <w:p>
            <w:pPr>
              <w:spacing w:before="60" w:after="60"/>
            </w:pPr>
            <w:r>
              <w:rPr>
                <w:color w:val="000000"/>
                <w:sz w:val="22"/>
                <w:szCs w:val="22"/>
                <w:rFonts w:ascii="Times New Roman" w:cs="Times New Roman" w:eastAsia="Times New Roman" w:hAnsi="Times New Roman"/>
              </w:rPr>
              <w:t xml:space="preserve">Gửi yêu cầu đối soát OTP tới Service xử lý</w:t>
            </w:r>
          </w:p>
        </w:tc>
      </w:tr>
      <w:tr>
        <w:tc>
          <w:tcPr>
            <w:shd w:fill="FFFFFF"/>
          </w:tcPr>
          <w:p>
            <w:pPr>
              <w:spacing w:before="60" w:after="60"/>
            </w:pPr>
            <w:r>
              <w:rPr>
                <w:color w:val="000000"/>
                <w:sz w:val="22"/>
                <w:szCs w:val="22"/>
                <w:rFonts w:ascii="Times New Roman" w:cs="Times New Roman" w:eastAsia="Times New Roman" w:hAnsi="Times New Roman"/>
              </w:rPr>
              <w:t xml:space="preserve">3a</w:t>
            </w:r>
          </w:p>
        </w:tc>
        <w:tc>
          <w:tcPr>
            <w:shd w:fill="FFFFFF"/>
          </w:tcPr>
          <w:p>
            <w:pPr>
              <w:spacing w:before="60" w:after="60"/>
            </w:pPr>
            <w:r>
              <w:rPr>
                <w:color w:val="000000"/>
                <w:sz w:val="22"/>
                <w:szCs w:val="22"/>
                <w:rFonts w:ascii="Times New Roman" w:cs="Times New Roman" w:eastAsia="Times New Roman" w:hAnsi="Times New Roman"/>
              </w:rPr>
              <w:t xml:space="preserve">PackageService</w:t>
            </w:r>
          </w:p>
        </w:tc>
        <w:tc>
          <w:tcPr>
            <w:shd w:fill="FFFFFF"/>
          </w:tcPr>
          <w:p>
            <w:pPr>
              <w:spacing w:before="60" w:after="60"/>
            </w:pPr>
            <w:r>
              <w:rPr>
                <w:color w:val="000000"/>
                <w:sz w:val="22"/>
                <w:szCs w:val="22"/>
                <w:rFonts w:ascii="Times New Roman" w:cs="Times New Roman" w:eastAsia="Times New Roman" w:hAnsi="Times New Roman"/>
              </w:rPr>
              <w:t xml:space="preserve">LockerTerminal</w:t>
            </w:r>
          </w:p>
        </w:tc>
        <w:tc>
          <w:tcPr>
            <w:shd w:fill="FFFFFF"/>
          </w:tcPr>
          <w:p>
            <w:pPr>
              <w:spacing w:before="60" w:after="60"/>
            </w:pPr>
            <w:r>
              <w:rPr>
                <w:color w:val="000000"/>
                <w:sz w:val="22"/>
                <w:szCs w:val="22"/>
                <w:rFonts w:ascii="Times New Roman" w:cs="Times New Roman" w:eastAsia="Times New Roman" w:hAnsi="Times New Roman"/>
              </w:rPr>
              <w:t xml:space="preserve">return valid_result</w:t>
            </w:r>
          </w:p>
        </w:tc>
        <w:tc>
          <w:tcPr>
            <w:shd w:fill="FFFFFF"/>
          </w:tcPr>
          <w:p>
            <w:pPr>
              <w:spacing w:before="60" w:after="60"/>
            </w:pPr>
            <w:r>
              <w:rPr>
                <w:color w:val="000000"/>
                <w:sz w:val="22"/>
                <w:szCs w:val="22"/>
                <w:rFonts w:ascii="Times New Roman" w:cs="Times New Roman" w:eastAsia="Times New Roman" w:hAnsi="Times New Roman"/>
              </w:rPr>
              <w:t xml:space="preserve">Reply Message</w:t>
            </w:r>
          </w:p>
        </w:tc>
        <w:tc>
          <w:tcPr>
            <w:shd w:fill="FFFFFF"/>
          </w:tcPr>
          <w:p>
            <w:pPr>
              <w:spacing w:before="60" w:after="60"/>
            </w:pPr>
            <w:r>
              <w:rPr>
                <w:color w:val="000000"/>
                <w:sz w:val="22"/>
                <w:szCs w:val="22"/>
                <w:rFonts w:ascii="Times New Roman" w:cs="Times New Roman" w:eastAsia="Times New Roman" w:hAnsi="Times New Roman"/>
              </w:rPr>
              <w:t xml:space="preserve">Thuộc nhánh alt [OTP đúng] - Trả về thành công</w:t>
            </w:r>
          </w:p>
        </w:tc>
      </w:tr>
      <w:tr>
        <w:tc>
          <w:tcPr>
            <w:shd w:fill="FAFAFA"/>
          </w:tcPr>
          <w:p>
            <w:pPr>
              <w:spacing w:before="60" w:after="60"/>
            </w:pPr>
            <w:r>
              <w:rPr>
                <w:color w:val="000000"/>
                <w:sz w:val="22"/>
                <w:szCs w:val="22"/>
                <w:rFonts w:ascii="Times New Roman" w:cs="Times New Roman" w:eastAsia="Times New Roman" w:hAnsi="Times New Roman"/>
              </w:rPr>
              <w:t xml:space="preserve">3b</w:t>
            </w:r>
          </w:p>
        </w:tc>
        <w:tc>
          <w:tcPr>
            <w:shd w:fill="FAFAFA"/>
          </w:tcPr>
          <w:p>
            <w:pPr>
              <w:spacing w:before="60" w:after="60"/>
            </w:pPr>
            <w:r>
              <w:rPr>
                <w:color w:val="000000"/>
                <w:sz w:val="22"/>
                <w:szCs w:val="22"/>
                <w:rFonts w:ascii="Times New Roman" w:cs="Times New Roman" w:eastAsia="Times New Roman" w:hAnsi="Times New Roman"/>
              </w:rPr>
              <w:t xml:space="preserve">LockerTerminal</w:t>
            </w:r>
          </w:p>
        </w:tc>
        <w:tc>
          <w:tcPr>
            <w:shd w:fill="FAFAFA"/>
          </w:tcPr>
          <w:p>
            <w:pPr>
              <w:spacing w:before="60" w:after="60"/>
            </w:pPr>
            <w:r>
              <w:rPr>
                <w:color w:val="000000"/>
                <w:sz w:val="22"/>
                <w:szCs w:val="22"/>
                <w:rFonts w:ascii="Times New Roman" w:cs="Times New Roman" w:eastAsia="Times New Roman" w:hAnsi="Times New Roman"/>
              </w:rPr>
              <w:t xml:space="preserve">Khách nhận hàng</w:t>
            </w:r>
          </w:p>
        </w:tc>
        <w:tc>
          <w:tcPr>
            <w:shd w:fill="FAFAFA"/>
          </w:tcPr>
          <w:p>
            <w:pPr>
              <w:spacing w:before="60" w:after="60"/>
            </w:pPr>
            <w:r>
              <w:rPr>
                <w:color w:val="000000"/>
                <w:sz w:val="22"/>
                <w:szCs w:val="22"/>
                <w:rFonts w:ascii="Times New Roman" w:cs="Times New Roman" w:eastAsia="Times New Roman" w:hAnsi="Times New Roman"/>
              </w:rPr>
              <w:t xml:space="preserve">Mở tủ thành công</w:t>
            </w:r>
          </w:p>
        </w:tc>
        <w:tc>
          <w:tcPr>
            <w:shd w:fill="FAFAFA"/>
          </w:tcPr>
          <w:p>
            <w:pPr>
              <w:spacing w:before="60" w:after="60"/>
            </w:pPr>
            <w:r>
              <w:rPr>
                <w:color w:val="000000"/>
                <w:sz w:val="22"/>
                <w:szCs w:val="22"/>
                <w:rFonts w:ascii="Times New Roman" w:cs="Times New Roman" w:eastAsia="Times New Roman" w:hAnsi="Times New Roman"/>
              </w:rPr>
              <w:t xml:space="preserve">UI Signal</w:t>
            </w:r>
          </w:p>
        </w:tc>
        <w:tc>
          <w:tcPr>
            <w:shd w:fill="FAFAFA"/>
          </w:tcPr>
          <w:p>
            <w:pPr>
              <w:spacing w:before="60" w:after="60"/>
            </w:pPr>
            <w:r>
              <w:rPr>
                <w:color w:val="000000"/>
                <w:sz w:val="22"/>
                <w:szCs w:val="22"/>
                <w:rFonts w:ascii="Times New Roman" w:cs="Times New Roman" w:eastAsia="Times New Roman" w:hAnsi="Times New Roman"/>
              </w:rPr>
              <w:t xml:space="preserve">Thuộc nhánh alt [OTP đúng] - Kích hoạt khóa &amp; Báo khách lấy hàng</w:t>
            </w:r>
          </w:p>
        </w:tc>
      </w:tr>
      <w:tr>
        <w:tc>
          <w:tcPr>
            <w:shd w:fill="FFFFFF"/>
          </w:tcPr>
          <w:p>
            <w:pPr>
              <w:spacing w:before="60" w:after="60"/>
            </w:pPr>
            <w:r>
              <w:rPr>
                <w:color w:val="000000"/>
                <w:sz w:val="22"/>
                <w:szCs w:val="22"/>
                <w:rFonts w:ascii="Times New Roman" w:cs="Times New Roman" w:eastAsia="Times New Roman" w:hAnsi="Times New Roman"/>
              </w:rPr>
              <w:t xml:space="preserve">4a</w:t>
            </w:r>
          </w:p>
        </w:tc>
        <w:tc>
          <w:tcPr>
            <w:shd w:fill="FFFFFF"/>
          </w:tcPr>
          <w:p>
            <w:pPr>
              <w:spacing w:before="60" w:after="60"/>
            </w:pPr>
            <w:r>
              <w:rPr>
                <w:color w:val="000000"/>
                <w:sz w:val="22"/>
                <w:szCs w:val="22"/>
                <w:rFonts w:ascii="Times New Roman" w:cs="Times New Roman" w:eastAsia="Times New Roman" w:hAnsi="Times New Roman"/>
              </w:rPr>
              <w:t xml:space="preserve">PackageService</w:t>
            </w:r>
          </w:p>
        </w:tc>
        <w:tc>
          <w:tcPr>
            <w:shd w:fill="FFFFFF"/>
          </w:tcPr>
          <w:p>
            <w:pPr>
              <w:spacing w:before="60" w:after="60"/>
            </w:pPr>
            <w:r>
              <w:rPr>
                <w:color w:val="000000"/>
                <w:sz w:val="22"/>
                <w:szCs w:val="22"/>
                <w:rFonts w:ascii="Times New Roman" w:cs="Times New Roman" w:eastAsia="Times New Roman" w:hAnsi="Times New Roman"/>
              </w:rPr>
              <w:t xml:space="preserve">LockerTerminal</w:t>
            </w:r>
          </w:p>
        </w:tc>
        <w:tc>
          <w:tcPr>
            <w:shd w:fill="FFFFFF"/>
          </w:tcPr>
          <w:p>
            <w:pPr>
              <w:spacing w:before="60" w:after="60"/>
            </w:pPr>
            <w:r>
              <w:rPr>
                <w:color w:val="000000"/>
                <w:sz w:val="22"/>
                <w:szCs w:val="22"/>
                <w:rFonts w:ascii="Times New Roman" w:cs="Times New Roman" w:eastAsia="Times New Roman" w:hAnsi="Times New Roman"/>
              </w:rPr>
              <w:t xml:space="preserve">return invalid_result</w:t>
            </w:r>
          </w:p>
        </w:tc>
        <w:tc>
          <w:tcPr>
            <w:shd w:fill="FFFFFF"/>
          </w:tcPr>
          <w:p>
            <w:pPr>
              <w:spacing w:before="60" w:after="60"/>
            </w:pPr>
            <w:r>
              <w:rPr>
                <w:color w:val="000000"/>
                <w:sz w:val="22"/>
                <w:szCs w:val="22"/>
                <w:rFonts w:ascii="Times New Roman" w:cs="Times New Roman" w:eastAsia="Times New Roman" w:hAnsi="Times New Roman"/>
              </w:rPr>
              <w:t xml:space="preserve">Reply Message</w:t>
            </w:r>
          </w:p>
        </w:tc>
        <w:tc>
          <w:tcPr>
            <w:shd w:fill="FFFFFF"/>
          </w:tcPr>
          <w:p>
            <w:pPr>
              <w:spacing w:before="60" w:after="60"/>
            </w:pPr>
            <w:r>
              <w:rPr>
                <w:color w:val="000000"/>
                <w:sz w:val="22"/>
                <w:szCs w:val="22"/>
                <w:rFonts w:ascii="Times New Roman" w:cs="Times New Roman" w:eastAsia="Times New Roman" w:hAnsi="Times New Roman"/>
              </w:rPr>
              <w:t xml:space="preserve">Thuộc nhánh else [OTP sai] - Trả về thất bại</w:t>
            </w:r>
          </w:p>
        </w:tc>
      </w:tr>
      <w:tr>
        <w:tc>
          <w:tcPr>
            <w:shd w:fill="FAFAFA"/>
          </w:tcPr>
          <w:p>
            <w:pPr>
              <w:spacing w:before="60" w:after="60"/>
            </w:pPr>
            <w:r>
              <w:rPr>
                <w:color w:val="000000"/>
                <w:sz w:val="22"/>
                <w:szCs w:val="22"/>
                <w:rFonts w:ascii="Times New Roman" w:cs="Times New Roman" w:eastAsia="Times New Roman" w:hAnsi="Times New Roman"/>
              </w:rPr>
              <w:t xml:space="preserve">4b</w:t>
            </w:r>
          </w:p>
        </w:tc>
        <w:tc>
          <w:tcPr>
            <w:shd w:fill="FAFAFA"/>
          </w:tcPr>
          <w:p>
            <w:pPr>
              <w:spacing w:before="60" w:after="60"/>
            </w:pPr>
            <w:r>
              <w:rPr>
                <w:color w:val="000000"/>
                <w:sz w:val="22"/>
                <w:szCs w:val="22"/>
                <w:rFonts w:ascii="Times New Roman" w:cs="Times New Roman" w:eastAsia="Times New Roman" w:hAnsi="Times New Roman"/>
              </w:rPr>
              <w:t xml:space="preserve">LockerTerminal</w:t>
            </w:r>
          </w:p>
        </w:tc>
        <w:tc>
          <w:tcPr>
            <w:shd w:fill="FAFAFA"/>
          </w:tcPr>
          <w:p>
            <w:pPr>
              <w:spacing w:before="60" w:after="60"/>
            </w:pPr>
            <w:r>
              <w:rPr>
                <w:color w:val="000000"/>
                <w:sz w:val="22"/>
                <w:szCs w:val="22"/>
                <w:rFonts w:ascii="Times New Roman" w:cs="Times New Roman" w:eastAsia="Times New Roman" w:hAnsi="Times New Roman"/>
              </w:rPr>
              <w:t xml:space="preserve">Khách nhận hàng</w:t>
            </w:r>
          </w:p>
        </w:tc>
        <w:tc>
          <w:tcPr>
            <w:shd w:fill="FAFAFA"/>
          </w:tcPr>
          <w:p>
            <w:pPr>
              <w:spacing w:before="60" w:after="60"/>
            </w:pPr>
            <w:r>
              <w:rPr>
                <w:color w:val="000000"/>
                <w:sz w:val="22"/>
                <w:szCs w:val="22"/>
                <w:rFonts w:ascii="Times New Roman" w:cs="Times New Roman" w:eastAsia="Times New Roman" w:hAnsi="Times New Roman"/>
              </w:rPr>
              <w:t xml:space="preserve">Báo 'Mã OTP không đúng, vui lòng thử lại'</w:t>
            </w:r>
          </w:p>
        </w:tc>
        <w:tc>
          <w:tcPr>
            <w:shd w:fill="FAFAFA"/>
          </w:tcPr>
          <w:p>
            <w:pPr>
              <w:spacing w:before="60" w:after="60"/>
            </w:pPr>
            <w:r>
              <w:rPr>
                <w:color w:val="000000"/>
                <w:sz w:val="22"/>
                <w:szCs w:val="22"/>
                <w:rFonts w:ascii="Times New Roman" w:cs="Times New Roman" w:eastAsia="Times New Roman" w:hAnsi="Times New Roman"/>
              </w:rPr>
              <w:t xml:space="preserve">UI Signal</w:t>
            </w:r>
          </w:p>
        </w:tc>
        <w:tc>
          <w:tcPr>
            <w:shd w:fill="FAFAFA"/>
          </w:tcPr>
          <w:p>
            <w:pPr>
              <w:spacing w:before="60" w:after="60"/>
            </w:pPr>
            <w:r>
              <w:rPr>
                <w:color w:val="000000"/>
                <w:sz w:val="22"/>
                <w:szCs w:val="22"/>
                <w:rFonts w:ascii="Times New Roman" w:cs="Times New Roman" w:eastAsia="Times New Roman" w:hAnsi="Times New Roman"/>
              </w:rPr>
              <w:t xml:space="preserve">Thuộc nhánh else [OTP sai] - Hiển thị cảnh báo để khách nhập lại</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4 - Đánh giá tính sẵn sàng và xuất file nộp bài</w:t>
      </w:r>
    </w:p>
    <w:p>
      <w:pPr>
        <w:spacing w:after="120" w:line="276"/>
      </w:pPr>
      <w:r>
        <w:rPr>
          <w:color w:val="000000"/>
          <w:sz w:val="24"/>
          <w:szCs w:val="24"/>
          <w:rFonts w:ascii="Times New Roman" w:cs="Times New Roman" w:eastAsia="Times New Roman" w:hAnsi="Times New Roman"/>
        </w:rPr>
        <w:t xml:space="preserve">Sơ đồ Sequence Diagram hoàn chỉnh đã được kiểm tra tính hợp lệ về cú pháp UML 2.0, bám sát các ràng buộc nghiệp vụ và phòng tránh hoàn toàn các bẫy dữ liệu (Edge Cases) đề bài đưa ra.</w:t>
      </w:r>
    </w:p>
    <w:p>
      <w:pPr>
        <w:spacing w:after="120" w:line="276"/>
      </w:pPr>
      <w:r>
        <w:rPr>
          <w:color w:val="000000"/>
          <w:sz w:val="24"/>
          <w:szCs w:val="24"/>
          <w:rFonts w:ascii="Times New Roman" w:cs="Times New Roman" w:eastAsia="Times New Roman" w:hAnsi="Times New Roman"/>
        </w:rPr>
        <w:t xml:space="preserve">Toàn bộ dữ liệu thiết kế đã được cấu trúc hóa theo mã nguồn Mermaid và tọa độ khung nút trên Draw.io, sẵn sàng để nộp kèm file '.drawio' vào GitHub Organization 'IT105-K25-Phan-tich-thi-t-k-h-th-ng' đúng hạn.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2026-09-14T14:31:35.432Z</dcterms:created>
  <dcterms:modified xsi:type="dcterms:W3CDTF">2026-09-14T14:31:35.432Z</dcterms:modified>
</cp:coreProperties>
</file>

<file path=docProps/custom.xml><?xml version="1.0" encoding="utf-8"?>
<Properties xmlns="http://schemas.openxmlformats.org/officeDocument/2006/custom-properties" xmlns:vt="http://schemas.openxmlformats.org/officeDocument/2006/docPropsVTypes"/>
</file>