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BB072" w14:textId="3D593478" w:rsidR="00567830" w:rsidRPr="00567830" w:rsidRDefault="00567830" w:rsidP="00567830">
      <w:pPr>
        <w:rPr>
          <w:rFonts w:asciiTheme="majorHAnsi" w:hAnsiTheme="majorHAnsi" w:cstheme="majorHAnsi"/>
          <w:b/>
          <w:bCs/>
        </w:rPr>
      </w:pPr>
      <w:r w:rsidRPr="00567830">
        <w:rPr>
          <w:rFonts w:asciiTheme="majorHAnsi" w:hAnsiTheme="majorHAnsi" w:cstheme="majorHAnsi"/>
          <w:b/>
          <w:bCs/>
        </w:rPr>
        <w:t xml:space="preserve">Bước 1 </w:t>
      </w:r>
      <w:r>
        <w:rPr>
          <w:rFonts w:asciiTheme="majorHAnsi" w:hAnsiTheme="majorHAnsi" w:cstheme="majorHAnsi"/>
          <w:b/>
          <w:bCs/>
        </w:rPr>
        <w:t>-</w:t>
      </w:r>
      <w:r w:rsidRPr="00567830">
        <w:rPr>
          <w:rFonts w:asciiTheme="majorHAnsi" w:hAnsiTheme="majorHAnsi" w:cstheme="majorHAnsi"/>
          <w:b/>
          <w:bCs/>
        </w:rPr>
        <w:t xml:space="preserve"> Phân tích Use Case &amp; Xác định yếu tố UI</w:t>
      </w:r>
    </w:p>
    <w:p w14:paraId="596CD19D" w14:textId="77777777" w:rsidR="00567830" w:rsidRPr="00567830" w:rsidRDefault="00567830" w:rsidP="00567830">
      <w:pPr>
        <w:numPr>
          <w:ilvl w:val="0"/>
          <w:numId w:val="2"/>
        </w:numPr>
        <w:rPr>
          <w:rFonts w:asciiTheme="majorHAnsi" w:hAnsiTheme="majorHAnsi" w:cstheme="majorHAnsi"/>
        </w:rPr>
      </w:pPr>
      <w:r w:rsidRPr="00567830">
        <w:rPr>
          <w:rFonts w:asciiTheme="majorHAnsi" w:hAnsiTheme="majorHAnsi" w:cstheme="majorHAnsi"/>
          <w:b/>
          <w:bCs/>
        </w:rPr>
        <w:t xml:space="preserve">Actor: </w:t>
      </w:r>
      <w:r w:rsidRPr="00567830">
        <w:rPr>
          <w:rFonts w:asciiTheme="majorHAnsi" w:hAnsiTheme="majorHAnsi" w:cstheme="majorHAnsi"/>
        </w:rPr>
        <w:t xml:space="preserve">Khách hàng đã mua sản phẩm. </w:t>
      </w:r>
    </w:p>
    <w:p w14:paraId="3EB269D3" w14:textId="77777777" w:rsidR="00567830" w:rsidRPr="00567830" w:rsidRDefault="00567830" w:rsidP="00567830">
      <w:pPr>
        <w:numPr>
          <w:ilvl w:val="0"/>
          <w:numId w:val="2"/>
        </w:numPr>
        <w:rPr>
          <w:rFonts w:asciiTheme="majorHAnsi" w:hAnsiTheme="majorHAnsi" w:cstheme="majorHAnsi"/>
          <w:b/>
          <w:bCs/>
        </w:rPr>
      </w:pPr>
      <w:r w:rsidRPr="00567830">
        <w:rPr>
          <w:rFonts w:asciiTheme="majorHAnsi" w:hAnsiTheme="majorHAnsi" w:cstheme="majorHAnsi"/>
          <w:b/>
          <w:bCs/>
        </w:rPr>
        <w:t>Bảng ánh xạ hành động sang UI Element:</w:t>
      </w:r>
    </w:p>
    <w:tbl>
      <w:tblPr>
        <w:tblStyle w:val="TableGrid"/>
        <w:tblW w:w="0" w:type="auto"/>
        <w:tblLook w:val="04A0" w:firstRow="1" w:lastRow="0" w:firstColumn="1" w:lastColumn="0" w:noHBand="0" w:noVBand="1"/>
      </w:tblPr>
      <w:tblGrid>
        <w:gridCol w:w="3016"/>
        <w:gridCol w:w="2747"/>
        <w:gridCol w:w="3253"/>
      </w:tblGrid>
      <w:tr w:rsidR="00567830" w:rsidRPr="00567830" w14:paraId="6194CF35" w14:textId="77777777" w:rsidTr="00567830">
        <w:tc>
          <w:tcPr>
            <w:tcW w:w="0" w:type="auto"/>
            <w:hideMark/>
          </w:tcPr>
          <w:p w14:paraId="5D928BCF" w14:textId="749F5619" w:rsidR="00567830" w:rsidRPr="00567830" w:rsidRDefault="00567830" w:rsidP="00567830">
            <w:pPr>
              <w:spacing w:after="160" w:line="278" w:lineRule="auto"/>
              <w:rPr>
                <w:rFonts w:asciiTheme="majorHAnsi" w:hAnsiTheme="majorHAnsi" w:cstheme="majorHAnsi"/>
              </w:rPr>
            </w:pPr>
            <w:r w:rsidRPr="00567830">
              <w:rPr>
                <w:rFonts w:asciiTheme="majorHAnsi" w:hAnsiTheme="majorHAnsi" w:cstheme="majorHAnsi"/>
              </w:rPr>
              <w:t>Hành động của người dùng (Use Case Action)</w:t>
            </w:r>
          </w:p>
        </w:tc>
        <w:tc>
          <w:tcPr>
            <w:tcW w:w="0" w:type="auto"/>
            <w:hideMark/>
          </w:tcPr>
          <w:p w14:paraId="5A0A5AF7" w14:textId="77777777" w:rsidR="00567830" w:rsidRPr="00567830" w:rsidRDefault="00567830" w:rsidP="00567830">
            <w:pPr>
              <w:spacing w:after="160" w:line="278" w:lineRule="auto"/>
              <w:rPr>
                <w:rFonts w:asciiTheme="majorHAnsi" w:hAnsiTheme="majorHAnsi" w:cstheme="majorHAnsi"/>
              </w:rPr>
            </w:pPr>
            <w:r w:rsidRPr="00567830">
              <w:rPr>
                <w:rFonts w:asciiTheme="majorHAnsi" w:hAnsiTheme="majorHAnsi" w:cstheme="majorHAnsi"/>
              </w:rPr>
              <w:t>Thành phần UI tương ứng (UI Element)</w:t>
            </w:r>
          </w:p>
        </w:tc>
        <w:tc>
          <w:tcPr>
            <w:tcW w:w="0" w:type="auto"/>
            <w:hideMark/>
          </w:tcPr>
          <w:p w14:paraId="5A509C9B" w14:textId="77777777" w:rsidR="00567830" w:rsidRPr="00567830" w:rsidRDefault="00567830" w:rsidP="00567830">
            <w:pPr>
              <w:spacing w:after="160" w:line="278" w:lineRule="auto"/>
              <w:rPr>
                <w:rFonts w:asciiTheme="majorHAnsi" w:hAnsiTheme="majorHAnsi" w:cstheme="majorHAnsi"/>
              </w:rPr>
            </w:pPr>
            <w:r w:rsidRPr="00567830">
              <w:rPr>
                <w:rFonts w:asciiTheme="majorHAnsi" w:hAnsiTheme="majorHAnsi" w:cstheme="majorHAnsi"/>
              </w:rPr>
              <w:t>Diễn giải / Đặc tính kỹ thuật</w:t>
            </w:r>
          </w:p>
        </w:tc>
      </w:tr>
      <w:tr w:rsidR="00567830" w:rsidRPr="00567830" w14:paraId="001D90F8" w14:textId="77777777" w:rsidTr="00567830">
        <w:tc>
          <w:tcPr>
            <w:tcW w:w="0" w:type="auto"/>
            <w:hideMark/>
          </w:tcPr>
          <w:p w14:paraId="24DE097C" w14:textId="77777777" w:rsidR="00567830" w:rsidRPr="00567830" w:rsidRDefault="00567830" w:rsidP="00567830">
            <w:pPr>
              <w:spacing w:after="160" w:line="278" w:lineRule="auto"/>
              <w:rPr>
                <w:rFonts w:asciiTheme="majorHAnsi" w:hAnsiTheme="majorHAnsi" w:cstheme="majorHAnsi"/>
              </w:rPr>
            </w:pPr>
            <w:r w:rsidRPr="00567830">
              <w:rPr>
                <w:rFonts w:asciiTheme="majorHAnsi" w:hAnsiTheme="majorHAnsi" w:cstheme="majorHAnsi"/>
              </w:rPr>
              <w:t>Chọn số sao (1-5)</w:t>
            </w:r>
          </w:p>
        </w:tc>
        <w:tc>
          <w:tcPr>
            <w:tcW w:w="0" w:type="auto"/>
            <w:hideMark/>
          </w:tcPr>
          <w:p w14:paraId="751E9CBB" w14:textId="77777777" w:rsidR="00567830" w:rsidRPr="00567830" w:rsidRDefault="00567830" w:rsidP="00567830">
            <w:pPr>
              <w:spacing w:after="160" w:line="278" w:lineRule="auto"/>
              <w:rPr>
                <w:rFonts w:asciiTheme="majorHAnsi" w:hAnsiTheme="majorHAnsi" w:cstheme="majorHAnsi"/>
              </w:rPr>
            </w:pPr>
            <w:r w:rsidRPr="00567830">
              <w:rPr>
                <w:rFonts w:asciiTheme="majorHAnsi" w:hAnsiTheme="majorHAnsi" w:cstheme="majorHAnsi"/>
              </w:rPr>
              <w:t>Star Rating / Rating Bar</w:t>
            </w:r>
          </w:p>
        </w:tc>
        <w:tc>
          <w:tcPr>
            <w:tcW w:w="0" w:type="auto"/>
            <w:hideMark/>
          </w:tcPr>
          <w:p w14:paraId="326FA519" w14:textId="77777777" w:rsidR="00567830" w:rsidRPr="00567830" w:rsidRDefault="00567830" w:rsidP="00567830">
            <w:pPr>
              <w:spacing w:after="160" w:line="278" w:lineRule="auto"/>
              <w:rPr>
                <w:rFonts w:asciiTheme="majorHAnsi" w:hAnsiTheme="majorHAnsi" w:cstheme="majorHAnsi"/>
              </w:rPr>
            </w:pPr>
            <w:r w:rsidRPr="00567830">
              <w:rPr>
                <w:rFonts w:asciiTheme="majorHAnsi" w:hAnsiTheme="majorHAnsi" w:cstheme="majorHAnsi"/>
              </w:rPr>
              <w:t xml:space="preserve">Cho phép chọn mức độ đánh giá từ 1 đến 5 sao. </w:t>
            </w:r>
          </w:p>
        </w:tc>
      </w:tr>
      <w:tr w:rsidR="00567830" w:rsidRPr="00567830" w14:paraId="5FA67C36" w14:textId="77777777" w:rsidTr="00567830">
        <w:tc>
          <w:tcPr>
            <w:tcW w:w="0" w:type="auto"/>
            <w:hideMark/>
          </w:tcPr>
          <w:p w14:paraId="094F2841" w14:textId="77777777" w:rsidR="00567830" w:rsidRPr="00567830" w:rsidRDefault="00567830" w:rsidP="00567830">
            <w:pPr>
              <w:spacing w:after="160" w:line="278" w:lineRule="auto"/>
              <w:rPr>
                <w:rFonts w:asciiTheme="majorHAnsi" w:hAnsiTheme="majorHAnsi" w:cstheme="majorHAnsi"/>
              </w:rPr>
            </w:pPr>
            <w:r w:rsidRPr="00567830">
              <w:rPr>
                <w:rFonts w:asciiTheme="majorHAnsi" w:hAnsiTheme="majorHAnsi" w:cstheme="majorHAnsi"/>
              </w:rPr>
              <w:t>Nhập tiêu đề ngắn</w:t>
            </w:r>
          </w:p>
        </w:tc>
        <w:tc>
          <w:tcPr>
            <w:tcW w:w="0" w:type="auto"/>
            <w:hideMark/>
          </w:tcPr>
          <w:p w14:paraId="3CC7F4E5" w14:textId="77777777" w:rsidR="00567830" w:rsidRPr="00567830" w:rsidRDefault="00567830" w:rsidP="00567830">
            <w:pPr>
              <w:spacing w:after="160" w:line="278" w:lineRule="auto"/>
              <w:rPr>
                <w:rFonts w:asciiTheme="majorHAnsi" w:hAnsiTheme="majorHAnsi" w:cstheme="majorHAnsi"/>
              </w:rPr>
            </w:pPr>
            <w:r w:rsidRPr="00567830">
              <w:rPr>
                <w:rFonts w:asciiTheme="majorHAnsi" w:hAnsiTheme="majorHAnsi" w:cstheme="majorHAnsi"/>
              </w:rPr>
              <w:t>Text Input (Single-line)</w:t>
            </w:r>
          </w:p>
        </w:tc>
        <w:tc>
          <w:tcPr>
            <w:tcW w:w="0" w:type="auto"/>
            <w:hideMark/>
          </w:tcPr>
          <w:p w14:paraId="5E0ACEA5" w14:textId="77777777" w:rsidR="00567830" w:rsidRPr="00567830" w:rsidRDefault="00567830" w:rsidP="00567830">
            <w:pPr>
              <w:spacing w:after="160" w:line="278" w:lineRule="auto"/>
              <w:rPr>
                <w:rFonts w:asciiTheme="majorHAnsi" w:hAnsiTheme="majorHAnsi" w:cstheme="majorHAnsi"/>
              </w:rPr>
            </w:pPr>
            <w:r w:rsidRPr="00567830">
              <w:rPr>
                <w:rFonts w:asciiTheme="majorHAnsi" w:hAnsiTheme="majorHAnsi" w:cstheme="majorHAnsi"/>
              </w:rPr>
              <w:t>Ô nhập dữ liệu dạng văn bản ngắn 1 dòng.</w:t>
            </w:r>
          </w:p>
        </w:tc>
      </w:tr>
      <w:tr w:rsidR="00567830" w:rsidRPr="00567830" w14:paraId="674F17C0" w14:textId="77777777" w:rsidTr="00567830">
        <w:tc>
          <w:tcPr>
            <w:tcW w:w="0" w:type="auto"/>
            <w:hideMark/>
          </w:tcPr>
          <w:p w14:paraId="10F80F84" w14:textId="77777777" w:rsidR="00567830" w:rsidRPr="00567830" w:rsidRDefault="00567830" w:rsidP="00567830">
            <w:pPr>
              <w:spacing w:after="160" w:line="278" w:lineRule="auto"/>
              <w:rPr>
                <w:rFonts w:asciiTheme="majorHAnsi" w:hAnsiTheme="majorHAnsi" w:cstheme="majorHAnsi"/>
              </w:rPr>
            </w:pPr>
            <w:r w:rsidRPr="00567830">
              <w:rPr>
                <w:rFonts w:asciiTheme="majorHAnsi" w:hAnsiTheme="majorHAnsi" w:cstheme="majorHAnsi"/>
              </w:rPr>
              <w:t>Gửi đánh giá</w:t>
            </w:r>
          </w:p>
        </w:tc>
        <w:tc>
          <w:tcPr>
            <w:tcW w:w="0" w:type="auto"/>
            <w:hideMark/>
          </w:tcPr>
          <w:p w14:paraId="17780403" w14:textId="77777777" w:rsidR="00567830" w:rsidRPr="00567830" w:rsidRDefault="00567830" w:rsidP="00567830">
            <w:pPr>
              <w:spacing w:after="160" w:line="278" w:lineRule="auto"/>
              <w:rPr>
                <w:rFonts w:asciiTheme="majorHAnsi" w:hAnsiTheme="majorHAnsi" w:cstheme="majorHAnsi"/>
              </w:rPr>
            </w:pPr>
            <w:r w:rsidRPr="00567830">
              <w:rPr>
                <w:rFonts w:asciiTheme="majorHAnsi" w:hAnsiTheme="majorHAnsi" w:cstheme="majorHAnsi"/>
              </w:rPr>
              <w:t>Primary Button</w:t>
            </w:r>
          </w:p>
        </w:tc>
        <w:tc>
          <w:tcPr>
            <w:tcW w:w="0" w:type="auto"/>
            <w:hideMark/>
          </w:tcPr>
          <w:p w14:paraId="723E9E62" w14:textId="77777777" w:rsidR="00567830" w:rsidRPr="00567830" w:rsidRDefault="00567830" w:rsidP="00567830">
            <w:pPr>
              <w:spacing w:after="160" w:line="278" w:lineRule="auto"/>
              <w:rPr>
                <w:rFonts w:asciiTheme="majorHAnsi" w:hAnsiTheme="majorHAnsi" w:cstheme="majorHAnsi"/>
              </w:rPr>
            </w:pPr>
            <w:r w:rsidRPr="00567830">
              <w:rPr>
                <w:rFonts w:asciiTheme="majorHAnsi" w:hAnsiTheme="majorHAnsi" w:cstheme="majorHAnsi"/>
              </w:rPr>
              <w:t xml:space="preserve">Nút bấm thực hiện hành động chính "Gửi đánh giá". </w:t>
            </w:r>
          </w:p>
        </w:tc>
      </w:tr>
    </w:tbl>
    <w:p w14:paraId="0C4FAA09" w14:textId="77777777" w:rsidR="00567830" w:rsidRDefault="00567830" w:rsidP="00567830">
      <w:pPr>
        <w:rPr>
          <w:rFonts w:asciiTheme="majorHAnsi" w:hAnsiTheme="majorHAnsi" w:cstheme="majorHAnsi"/>
          <w:b/>
          <w:bCs/>
        </w:rPr>
      </w:pPr>
    </w:p>
    <w:p w14:paraId="2C727542" w14:textId="34A45C4F" w:rsidR="00567830" w:rsidRDefault="00567830" w:rsidP="00567830">
      <w:pPr>
        <w:rPr>
          <w:rFonts w:asciiTheme="majorHAnsi" w:hAnsiTheme="majorHAnsi" w:cstheme="majorHAnsi"/>
          <w:b/>
          <w:bCs/>
        </w:rPr>
      </w:pPr>
      <w:r>
        <w:rPr>
          <w:rFonts w:asciiTheme="majorHAnsi" w:hAnsiTheme="majorHAnsi" w:cstheme="majorHAnsi"/>
          <w:b/>
          <w:bCs/>
        </w:rPr>
        <w:t>Bước 2 -</w:t>
      </w:r>
      <w:r w:rsidR="000E0C1F">
        <w:rPr>
          <w:rFonts w:asciiTheme="majorHAnsi" w:hAnsiTheme="majorHAnsi" w:cstheme="majorHAnsi"/>
          <w:b/>
          <w:bCs/>
        </w:rPr>
        <w:t xml:space="preserve"> </w:t>
      </w:r>
      <w:r w:rsidR="000E0C1F" w:rsidRPr="000E0C1F">
        <w:rPr>
          <w:rFonts w:asciiTheme="majorHAnsi" w:hAnsiTheme="majorHAnsi" w:cstheme="majorHAnsi"/>
          <w:b/>
          <w:bCs/>
        </w:rPr>
        <w:t> Vẽ Wireframe theo luồng: </w:t>
      </w:r>
    </w:p>
    <w:p w14:paraId="600941B0" w14:textId="684EA5F6" w:rsidR="000E0C1F" w:rsidRDefault="000E0C1F" w:rsidP="00567830">
      <w:pPr>
        <w:rPr>
          <w:rFonts w:asciiTheme="majorHAnsi" w:hAnsiTheme="majorHAnsi" w:cstheme="majorHAnsi"/>
          <w:b/>
          <w:bCs/>
        </w:rPr>
      </w:pPr>
      <w:r w:rsidRPr="000E0C1F">
        <w:rPr>
          <w:rFonts w:asciiTheme="majorHAnsi" w:hAnsiTheme="majorHAnsi" w:cstheme="majorHAnsi"/>
          <w:b/>
          <w:bCs/>
        </w:rPr>
        <w:t> </w:t>
      </w:r>
      <w:r w:rsidRPr="000E0C1F">
        <w:rPr>
          <w:rFonts w:asciiTheme="majorHAnsi" w:hAnsiTheme="majorHAnsi" w:cstheme="majorHAnsi"/>
          <w:b/>
          <w:bCs/>
        </w:rPr>
        <w:drawing>
          <wp:inline distT="0" distB="0" distL="0" distR="0" wp14:anchorId="2C41CB80" wp14:editId="0AD992E1">
            <wp:extent cx="5731510" cy="4324350"/>
            <wp:effectExtent l="0" t="0" r="2540" b="0"/>
            <wp:docPr id="176997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77327" name=""/>
                    <pic:cNvPicPr/>
                  </pic:nvPicPr>
                  <pic:blipFill>
                    <a:blip r:embed="rId5"/>
                    <a:stretch>
                      <a:fillRect/>
                    </a:stretch>
                  </pic:blipFill>
                  <pic:spPr>
                    <a:xfrm>
                      <a:off x="0" y="0"/>
                      <a:ext cx="5731510" cy="4324350"/>
                    </a:xfrm>
                    <a:prstGeom prst="rect">
                      <a:avLst/>
                    </a:prstGeom>
                  </pic:spPr>
                </pic:pic>
              </a:graphicData>
            </a:graphic>
          </wp:inline>
        </w:drawing>
      </w:r>
    </w:p>
    <w:p w14:paraId="576D77CC" w14:textId="77777777" w:rsidR="00567830" w:rsidRDefault="00567830" w:rsidP="00567830">
      <w:pPr>
        <w:rPr>
          <w:rFonts w:asciiTheme="majorHAnsi" w:hAnsiTheme="majorHAnsi" w:cstheme="majorHAnsi"/>
          <w:b/>
          <w:bCs/>
        </w:rPr>
      </w:pPr>
    </w:p>
    <w:p w14:paraId="3786F816" w14:textId="3A954336" w:rsidR="00567830" w:rsidRDefault="00567830" w:rsidP="00567830">
      <w:pPr>
        <w:rPr>
          <w:rFonts w:asciiTheme="majorHAnsi" w:hAnsiTheme="majorHAnsi" w:cstheme="majorHAnsi"/>
          <w:b/>
          <w:bCs/>
        </w:rPr>
      </w:pPr>
      <w:r w:rsidRPr="00567830">
        <w:rPr>
          <w:rFonts w:asciiTheme="majorHAnsi" w:hAnsiTheme="majorHAnsi" w:cstheme="majorHAnsi"/>
          <w:b/>
          <w:bCs/>
        </w:rPr>
        <w:t xml:space="preserve">Bước 3 </w:t>
      </w:r>
      <w:r>
        <w:rPr>
          <w:rFonts w:asciiTheme="majorHAnsi" w:hAnsiTheme="majorHAnsi" w:cstheme="majorHAnsi"/>
          <w:b/>
          <w:bCs/>
        </w:rPr>
        <w:t>-</w:t>
      </w:r>
      <w:r w:rsidRPr="00567830">
        <w:rPr>
          <w:rFonts w:asciiTheme="majorHAnsi" w:hAnsiTheme="majorHAnsi" w:cstheme="majorHAnsi"/>
          <w:b/>
          <w:bCs/>
        </w:rPr>
        <w:t xml:space="preserve"> Tinh chỉnh theo nguyên tắc UI</w:t>
      </w:r>
    </w:p>
    <w:p w14:paraId="36E7F588" w14:textId="77777777" w:rsidR="00567830" w:rsidRPr="00567830" w:rsidRDefault="00567830" w:rsidP="00567830">
      <w:pPr>
        <w:rPr>
          <w:rFonts w:asciiTheme="majorHAnsi" w:hAnsiTheme="majorHAnsi" w:cstheme="majorHAnsi"/>
          <w:b/>
          <w:bCs/>
        </w:rPr>
      </w:pPr>
    </w:p>
    <w:p w14:paraId="1C8A5B31" w14:textId="77777777" w:rsidR="00567830" w:rsidRPr="00567830" w:rsidRDefault="00567830" w:rsidP="00567830">
      <w:pPr>
        <w:numPr>
          <w:ilvl w:val="0"/>
          <w:numId w:val="1"/>
        </w:numPr>
        <w:rPr>
          <w:rFonts w:asciiTheme="majorHAnsi" w:hAnsiTheme="majorHAnsi" w:cstheme="majorHAnsi"/>
        </w:rPr>
      </w:pPr>
      <w:r w:rsidRPr="00567830">
        <w:rPr>
          <w:rFonts w:asciiTheme="majorHAnsi" w:hAnsiTheme="majorHAnsi" w:cstheme="majorHAnsi"/>
          <w:b/>
          <w:bCs/>
        </w:rPr>
        <w:t>Giải thích (1-2 câu):</w:t>
      </w:r>
      <w:r w:rsidRPr="00567830">
        <w:rPr>
          <w:rFonts w:asciiTheme="majorHAnsi" w:hAnsiTheme="majorHAnsi" w:cstheme="majorHAnsi"/>
        </w:rPr>
        <w:t xml:space="preserve"> Việc đóng form đột ngột mà không hiển thị thông báo phản hồi vi phạm nguyên tắc System Feedback trong thiết kế UI/UX, khiến người dùng hoang mang không biết đánh giá đã được hệ thống ghi nhận thành công hay chưa. Điều này làm tăng nguy cơ người dùng bấm nút gửi lặp đi lặp lại hoặc rời bỏ trang với trải nghiệm tiêu cực.</w:t>
      </w:r>
    </w:p>
    <w:p w14:paraId="1174075B" w14:textId="77777777" w:rsidR="00FF3EC6" w:rsidRPr="00567830" w:rsidRDefault="00FF3EC6">
      <w:pPr>
        <w:rPr>
          <w:rFonts w:asciiTheme="majorHAnsi" w:hAnsiTheme="majorHAnsi" w:cstheme="majorHAnsi"/>
        </w:rPr>
      </w:pPr>
    </w:p>
    <w:sectPr w:rsidR="00FF3EC6" w:rsidRPr="00567830" w:rsidSect="0033180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241F5"/>
    <w:multiLevelType w:val="multilevel"/>
    <w:tmpl w:val="38B2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CA4330"/>
    <w:multiLevelType w:val="multilevel"/>
    <w:tmpl w:val="A65E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890830">
    <w:abstractNumId w:val="0"/>
  </w:num>
  <w:num w:numId="2" w16cid:durableId="689071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830"/>
    <w:rsid w:val="000E0C1F"/>
    <w:rsid w:val="002A7F3F"/>
    <w:rsid w:val="00331809"/>
    <w:rsid w:val="00515861"/>
    <w:rsid w:val="00567830"/>
    <w:rsid w:val="006415DA"/>
    <w:rsid w:val="00883AD7"/>
    <w:rsid w:val="00EE2543"/>
    <w:rsid w:val="00FF3E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32C6A"/>
  <w15:chartTrackingRefBased/>
  <w15:docId w15:val="{0971FE3B-D969-43DA-8C8A-790EF8F3D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8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8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8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8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8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8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8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8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8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8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8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8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8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8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8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8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8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830"/>
    <w:rPr>
      <w:rFonts w:eastAsiaTheme="majorEastAsia" w:cstheme="majorBidi"/>
      <w:color w:val="272727" w:themeColor="text1" w:themeTint="D8"/>
    </w:rPr>
  </w:style>
  <w:style w:type="paragraph" w:styleId="Title">
    <w:name w:val="Title"/>
    <w:basedOn w:val="Normal"/>
    <w:next w:val="Normal"/>
    <w:link w:val="TitleChar"/>
    <w:uiPriority w:val="10"/>
    <w:qFormat/>
    <w:rsid w:val="005678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8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8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8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830"/>
    <w:pPr>
      <w:spacing w:before="160"/>
      <w:jc w:val="center"/>
    </w:pPr>
    <w:rPr>
      <w:i/>
      <w:iCs/>
      <w:color w:val="404040" w:themeColor="text1" w:themeTint="BF"/>
    </w:rPr>
  </w:style>
  <w:style w:type="character" w:customStyle="1" w:styleId="QuoteChar">
    <w:name w:val="Quote Char"/>
    <w:basedOn w:val="DefaultParagraphFont"/>
    <w:link w:val="Quote"/>
    <w:uiPriority w:val="29"/>
    <w:rsid w:val="00567830"/>
    <w:rPr>
      <w:i/>
      <w:iCs/>
      <w:color w:val="404040" w:themeColor="text1" w:themeTint="BF"/>
    </w:rPr>
  </w:style>
  <w:style w:type="paragraph" w:styleId="ListParagraph">
    <w:name w:val="List Paragraph"/>
    <w:basedOn w:val="Normal"/>
    <w:uiPriority w:val="34"/>
    <w:qFormat/>
    <w:rsid w:val="00567830"/>
    <w:pPr>
      <w:ind w:left="720"/>
      <w:contextualSpacing/>
    </w:pPr>
  </w:style>
  <w:style w:type="character" w:styleId="IntenseEmphasis">
    <w:name w:val="Intense Emphasis"/>
    <w:basedOn w:val="DefaultParagraphFont"/>
    <w:uiPriority w:val="21"/>
    <w:qFormat/>
    <w:rsid w:val="00567830"/>
    <w:rPr>
      <w:i/>
      <w:iCs/>
      <w:color w:val="0F4761" w:themeColor="accent1" w:themeShade="BF"/>
    </w:rPr>
  </w:style>
  <w:style w:type="paragraph" w:styleId="IntenseQuote">
    <w:name w:val="Intense Quote"/>
    <w:basedOn w:val="Normal"/>
    <w:next w:val="Normal"/>
    <w:link w:val="IntenseQuoteChar"/>
    <w:uiPriority w:val="30"/>
    <w:qFormat/>
    <w:rsid w:val="005678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830"/>
    <w:rPr>
      <w:i/>
      <w:iCs/>
      <w:color w:val="0F4761" w:themeColor="accent1" w:themeShade="BF"/>
    </w:rPr>
  </w:style>
  <w:style w:type="character" w:styleId="IntenseReference">
    <w:name w:val="Intense Reference"/>
    <w:basedOn w:val="DefaultParagraphFont"/>
    <w:uiPriority w:val="32"/>
    <w:qFormat/>
    <w:rsid w:val="00567830"/>
    <w:rPr>
      <w:b/>
      <w:bCs/>
      <w:smallCaps/>
      <w:color w:val="0F4761" w:themeColor="accent1" w:themeShade="BF"/>
      <w:spacing w:val="5"/>
    </w:rPr>
  </w:style>
  <w:style w:type="table" w:styleId="TableGrid">
    <w:name w:val="Table Grid"/>
    <w:basedOn w:val="TableNormal"/>
    <w:uiPriority w:val="39"/>
    <w:rsid w:val="005678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136</Words>
  <Characters>780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huynh</dc:creator>
  <cp:keywords/>
  <dc:description/>
  <cp:lastModifiedBy>hong huynh</cp:lastModifiedBy>
  <cp:revision>1</cp:revision>
  <dcterms:created xsi:type="dcterms:W3CDTF">2026-09-20T01:40:00Z</dcterms:created>
  <dcterms:modified xsi:type="dcterms:W3CDTF">2026-09-20T01:57:00Z</dcterms:modified>
</cp:coreProperties>
</file>