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0D386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line="14" w:lineRule="atLeast"/>
        <w:ind w:left="0" w:right="0" w:firstLine="0"/>
        <w:jc w:val="center"/>
        <w:rPr>
          <w:rFonts w:hint="default" w:ascii="Arial" w:hAnsi="Arial" w:cs="Arial"/>
          <w:sz w:val="20"/>
          <w:szCs w:val="20"/>
          <w:lang w:val="en-US"/>
        </w:rPr>
      </w:pPr>
      <w:r>
        <w:rPr>
          <w:rStyle w:val="6"/>
          <w:rFonts w:hint="default" w:ascii="Arial" w:hAnsi="Arial" w:eastAsia="SFProDisplay" w:cs="Arial"/>
          <w:b/>
          <w:bCs/>
          <w:i w:val="0"/>
          <w:iCs w:val="0"/>
          <w:caps w:val="0"/>
          <w:color w:val="000000"/>
          <w:spacing w:val="0"/>
          <w:sz w:val="33"/>
          <w:szCs w:val="33"/>
          <w:u w:val="none"/>
          <w:bdr w:val="none" w:color="auto" w:sz="0" w:space="0"/>
          <w:shd w:val="clear" w:fill="FFFFFF"/>
          <w:vertAlign w:val="baseline"/>
        </w:rPr>
        <w:t>Bài 1: Chuẩn bị Sprint Review cho ứng dụng cảnh báo lừa đảo RikkeiSafe</w:t>
      </w:r>
    </w:p>
    <w:p w14:paraId="04178BE3">
      <w:pPr>
        <w:pStyle w:val="3"/>
        <w:keepNext w:val="0"/>
        <w:keepLines w:val="0"/>
        <w:widowControl/>
        <w:suppressLineNumbers w:val="0"/>
        <w:rPr>
          <w:rFonts w:hint="default" w:ascii="Arial" w:hAnsi="Arial" w:cs="Arial"/>
          <w:sz w:val="20"/>
          <w:szCs w:val="20"/>
        </w:rPr>
      </w:pPr>
      <w:bookmarkStart w:id="0" w:name="_GoBack"/>
      <w:bookmarkEnd w:id="0"/>
    </w:p>
    <w:p w14:paraId="474C9819">
      <w:pPr>
        <w:pStyle w:val="3"/>
        <w:keepNext w:val="0"/>
        <w:keepLines w:val="0"/>
        <w:widowControl/>
        <w:suppressLineNumbers w:val="0"/>
        <w:rPr>
          <w:rFonts w:hint="default" w:ascii="Arial" w:hAnsi="Arial" w:cs="Arial"/>
          <w:sz w:val="20"/>
          <w:szCs w:val="20"/>
        </w:rPr>
      </w:pPr>
      <w:r>
        <w:rPr>
          <w:rFonts w:hint="default" w:ascii="Arial" w:hAnsi="Arial" w:cs="Arial"/>
          <w:sz w:val="20"/>
          <w:szCs w:val="20"/>
        </w:rPr>
        <w:t>Nhiệm vụ 1 – Phiếu chuẩn bị Sprint Review</w:t>
      </w:r>
    </w:p>
    <w:tbl>
      <w:tblP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4" w:type="dxa"/>
          <w:left w:w="15" w:type="dxa"/>
          <w:bottom w:w="14" w:type="dxa"/>
          <w:right w:w="14" w:type="dxa"/>
        </w:tblCellMar>
      </w:tblPr>
      <w:tblGrid>
        <w:gridCol w:w="1408"/>
        <w:gridCol w:w="6927"/>
      </w:tblGrid>
      <w:tr w14:paraId="25947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4" w:type="dxa"/>
            <w:left w:w="15" w:type="dxa"/>
            <w:bottom w:w="14" w:type="dxa"/>
            <w:right w:w="14" w:type="dxa"/>
          </w:tblCellMar>
        </w:tblPrEx>
        <w:tc>
          <w:tcPr>
            <w:tcW w:w="0" w:type="auto"/>
            <w:shd w:val="clear"/>
            <w:vAlign w:val="center"/>
          </w:tcPr>
          <w:p w14:paraId="26114CEE">
            <w:pPr>
              <w:pStyle w:val="7"/>
              <w:keepNext w:val="0"/>
              <w:keepLines w:val="0"/>
              <w:widowControl/>
              <w:suppressLineNumbers w:val="0"/>
              <w:jc w:val="center"/>
              <w:rPr>
                <w:rFonts w:hint="default" w:ascii="Arial" w:hAnsi="Arial" w:cs="Arial"/>
                <w:sz w:val="20"/>
                <w:szCs w:val="20"/>
              </w:rPr>
            </w:pPr>
            <w:r>
              <w:rPr>
                <w:rFonts w:hint="default" w:ascii="Arial" w:hAnsi="Arial" w:cs="Arial"/>
                <w:b/>
                <w:bCs/>
                <w:sz w:val="20"/>
                <w:szCs w:val="20"/>
              </w:rPr>
              <w:t>Bước</w:t>
            </w:r>
          </w:p>
        </w:tc>
        <w:tc>
          <w:tcPr>
            <w:tcW w:w="0" w:type="auto"/>
            <w:shd w:val="clear"/>
            <w:vAlign w:val="center"/>
          </w:tcPr>
          <w:p w14:paraId="2E9A2118">
            <w:pPr>
              <w:pStyle w:val="7"/>
              <w:keepNext w:val="0"/>
              <w:keepLines w:val="0"/>
              <w:widowControl/>
              <w:suppressLineNumbers w:val="0"/>
              <w:jc w:val="center"/>
              <w:rPr>
                <w:rFonts w:hint="default" w:ascii="Arial" w:hAnsi="Arial" w:cs="Arial"/>
                <w:sz w:val="20"/>
                <w:szCs w:val="20"/>
              </w:rPr>
            </w:pPr>
            <w:r>
              <w:rPr>
                <w:rFonts w:hint="default" w:ascii="Arial" w:hAnsi="Arial" w:cs="Arial"/>
                <w:b/>
                <w:bCs/>
                <w:sz w:val="20"/>
                <w:szCs w:val="20"/>
              </w:rPr>
              <w:t>Việc cụ thể cho buổi Review này</w:t>
            </w:r>
          </w:p>
        </w:tc>
      </w:tr>
      <w:tr w14:paraId="14F68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4" w:type="dxa"/>
            <w:left w:w="15" w:type="dxa"/>
            <w:bottom w:w="14" w:type="dxa"/>
            <w:right w:w="14" w:type="dxa"/>
          </w:tblCellMar>
        </w:tblPrEx>
        <w:tc>
          <w:tcPr>
            <w:tcW w:w="0" w:type="auto"/>
            <w:shd w:val="clear"/>
            <w:vAlign w:val="center"/>
          </w:tcPr>
          <w:p w14:paraId="102778E8">
            <w:pPr>
              <w:pStyle w:val="7"/>
              <w:keepNext w:val="0"/>
              <w:keepLines w:val="0"/>
              <w:widowControl/>
              <w:suppressLineNumbers w:val="0"/>
              <w:rPr>
                <w:rFonts w:hint="default" w:ascii="Arial" w:hAnsi="Arial" w:cs="Arial"/>
                <w:sz w:val="20"/>
                <w:szCs w:val="20"/>
              </w:rPr>
            </w:pPr>
            <w:r>
              <w:rPr>
                <w:rFonts w:hint="default" w:ascii="Arial" w:hAnsi="Arial" w:cs="Arial"/>
                <w:sz w:val="20"/>
                <w:szCs w:val="20"/>
              </w:rPr>
              <w:t>2. Kiểm tra Increment</w:t>
            </w:r>
          </w:p>
        </w:tc>
        <w:tc>
          <w:tcPr>
            <w:tcW w:w="0" w:type="auto"/>
            <w:shd w:val="clear"/>
            <w:vAlign w:val="center"/>
          </w:tcPr>
          <w:p w14:paraId="258E8DAE">
            <w:pPr>
              <w:pStyle w:val="7"/>
              <w:keepNext w:val="0"/>
              <w:keepLines w:val="0"/>
              <w:widowControl/>
              <w:suppressLineNumbers w:val="0"/>
              <w:rPr>
                <w:rFonts w:hint="default" w:ascii="Arial" w:hAnsi="Arial" w:cs="Arial"/>
                <w:sz w:val="20"/>
                <w:szCs w:val="20"/>
              </w:rPr>
            </w:pPr>
            <w:r>
              <w:rPr>
                <w:rFonts w:hint="default" w:ascii="Arial" w:hAnsi="Arial" w:cs="Arial"/>
                <w:sz w:val="20"/>
                <w:szCs w:val="20"/>
              </w:rPr>
              <w:t>PBI được trình diễn là Done: PBI-01 (kiểm tra số điện thoại), PBI-02 (kiểm tra đường link), PBI-03 (gửi báo cáo số hoặc link đáng ngờ). PBI chưa Done: PBI-04 (lưu lịch sử kiểm tra) vì còn thiếu chức năng xóa lịch sử và lọc theo loại; PBI-05 (hướng dẫn khi đã lỡ chuyển tiền) vì chưa review chéo và mới kiểm thử trên máy tính, chưa kiểm thử trên điện thoại.</w:t>
            </w:r>
          </w:p>
        </w:tc>
      </w:tr>
      <w:tr w14:paraId="437B2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4" w:type="dxa"/>
            <w:left w:w="15" w:type="dxa"/>
            <w:bottom w:w="14" w:type="dxa"/>
            <w:right w:w="14" w:type="dxa"/>
          </w:tblCellMar>
        </w:tblPrEx>
        <w:tc>
          <w:tcPr>
            <w:tcW w:w="0" w:type="auto"/>
            <w:shd w:val="clear"/>
            <w:vAlign w:val="center"/>
          </w:tcPr>
          <w:p w14:paraId="776E8347">
            <w:pPr>
              <w:pStyle w:val="7"/>
              <w:keepNext w:val="0"/>
              <w:keepLines w:val="0"/>
              <w:widowControl/>
              <w:suppressLineNumbers w:val="0"/>
              <w:rPr>
                <w:rFonts w:hint="default" w:ascii="Arial" w:hAnsi="Arial" w:cs="Arial"/>
                <w:sz w:val="20"/>
                <w:szCs w:val="20"/>
              </w:rPr>
            </w:pPr>
            <w:r>
              <w:rPr>
                <w:rFonts w:hint="default" w:ascii="Arial" w:hAnsi="Arial" w:cs="Arial"/>
                <w:sz w:val="20"/>
                <w:szCs w:val="20"/>
              </w:rPr>
              <w:t>3. Chọn User Journey và người demo</w:t>
            </w:r>
          </w:p>
        </w:tc>
        <w:tc>
          <w:tcPr>
            <w:tcW w:w="0" w:type="auto"/>
            <w:shd w:val="clear"/>
            <w:vAlign w:val="center"/>
          </w:tcPr>
          <w:p w14:paraId="62AF553C">
            <w:pPr>
              <w:pStyle w:val="7"/>
              <w:keepNext w:val="0"/>
              <w:keepLines w:val="0"/>
              <w:widowControl/>
              <w:suppressLineNumbers w:val="0"/>
              <w:rPr>
                <w:rFonts w:hint="default" w:ascii="Arial" w:hAnsi="Arial" w:cs="Arial"/>
                <w:sz w:val="20"/>
                <w:szCs w:val="20"/>
              </w:rPr>
            </w:pPr>
            <w:r>
              <w:rPr>
                <w:rFonts w:hint="default" w:ascii="Arial" w:hAnsi="Arial" w:cs="Arial"/>
                <w:sz w:val="20"/>
                <w:szCs w:val="20"/>
              </w:rPr>
              <w:t>User Journey: Người dùng nhập số điện thoại → hệ thống kiểm tra → hiển thị cảnh báo kèm lý do → người dùng kiểm tra đường link → hệ thống hiển thị cảnh báo → người dùng gửi báo cáo đáng ngờ. Người demo: Thu An trình diễn kiểm tra số điện thoại và đường link; Gia Bình trình diễn gửi báo cáo.</w:t>
            </w:r>
          </w:p>
        </w:tc>
      </w:tr>
      <w:tr w14:paraId="367D7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4" w:type="dxa"/>
            <w:left w:w="15" w:type="dxa"/>
            <w:bottom w:w="14" w:type="dxa"/>
            <w:right w:w="14" w:type="dxa"/>
          </w:tblCellMar>
        </w:tblPrEx>
        <w:tc>
          <w:tcPr>
            <w:tcW w:w="0" w:type="auto"/>
            <w:shd w:val="clear"/>
            <w:vAlign w:val="center"/>
          </w:tcPr>
          <w:p w14:paraId="377334C7">
            <w:pPr>
              <w:pStyle w:val="7"/>
              <w:keepNext w:val="0"/>
              <w:keepLines w:val="0"/>
              <w:widowControl/>
              <w:suppressLineNumbers w:val="0"/>
              <w:rPr>
                <w:rFonts w:hint="default" w:ascii="Arial" w:hAnsi="Arial" w:cs="Arial"/>
                <w:sz w:val="20"/>
                <w:szCs w:val="20"/>
              </w:rPr>
            </w:pPr>
            <w:r>
              <w:rPr>
                <w:rFonts w:hint="default" w:ascii="Arial" w:hAnsi="Arial" w:cs="Arial"/>
                <w:sz w:val="20"/>
                <w:szCs w:val="20"/>
              </w:rPr>
              <w:t>5. Chuẩn bị trao đổi</w:t>
            </w:r>
          </w:p>
        </w:tc>
        <w:tc>
          <w:tcPr>
            <w:tcW w:w="0" w:type="auto"/>
            <w:shd w:val="clear"/>
            <w:vAlign w:val="center"/>
          </w:tcPr>
          <w:p w14:paraId="2CF82C89">
            <w:pPr>
              <w:pStyle w:val="7"/>
              <w:keepNext w:val="0"/>
              <w:keepLines w:val="0"/>
              <w:widowControl/>
              <w:suppressLineNumbers w:val="0"/>
              <w:rPr>
                <w:rFonts w:hint="default" w:ascii="Arial" w:hAnsi="Arial" w:cs="Arial"/>
                <w:sz w:val="20"/>
                <w:szCs w:val="20"/>
              </w:rPr>
            </w:pPr>
            <w:r>
              <w:rPr>
                <w:rFonts w:hint="default" w:ascii="Arial" w:hAnsi="Arial" w:cs="Arial"/>
                <w:sz w:val="20"/>
                <w:szCs w:val="20"/>
              </w:rPr>
              <w:t>Câu hỏi mở 1: Cô Mai và chị Vy thấy bước kiểm tra số điện thoại, đường link có dễ sử dụng không? Vì sao? Câu hỏi mở 2: Theo anh Phúc và những người dùng thử, ứng dụng cần cải thiện điều gì để giúp người dùng nhận biết và xử lý tình huống lừa đảo tốt hơn?</w:t>
            </w:r>
          </w:p>
        </w:tc>
      </w:tr>
    </w:tbl>
    <w:p w14:paraId="60441F1D">
      <w:pPr>
        <w:pStyle w:val="7"/>
        <w:keepNext w:val="0"/>
        <w:keepLines w:val="0"/>
        <w:widowControl/>
        <w:suppressLineNumbers w:val="0"/>
        <w:rPr>
          <w:rFonts w:hint="default" w:ascii="Arial" w:hAnsi="Arial" w:cs="Arial"/>
          <w:sz w:val="20"/>
          <w:szCs w:val="20"/>
        </w:rPr>
      </w:pPr>
      <w:r>
        <w:rPr>
          <w:rFonts w:hint="default" w:ascii="Arial" w:hAnsi="Arial" w:cs="Arial"/>
          <w:sz w:val="20"/>
          <w:szCs w:val="20"/>
        </w:rPr>
        <w:t>Lưu ý: PBI-04 và PBI-05 chưa được giới thiệu là hoàn thành. Theo Definition of Done, một PBI phải đáp ứng đầy đủ các điều kiện đã thống nhất mới được xem là Done.</w:t>
      </w:r>
    </w:p>
    <w:p w14:paraId="3F0EB377">
      <w:pPr>
        <w:pStyle w:val="3"/>
        <w:keepNext w:val="0"/>
        <w:keepLines w:val="0"/>
        <w:widowControl/>
        <w:suppressLineNumbers w:val="0"/>
        <w:rPr>
          <w:rFonts w:hint="default" w:ascii="Arial" w:hAnsi="Arial" w:cs="Arial"/>
          <w:sz w:val="20"/>
          <w:szCs w:val="20"/>
        </w:rPr>
      </w:pPr>
      <w:r>
        <w:rPr>
          <w:rFonts w:hint="default" w:ascii="Arial" w:hAnsi="Arial" w:cs="Arial"/>
          <w:sz w:val="20"/>
          <w:szCs w:val="20"/>
        </w:rPr>
        <w:t>Nhiệm vụ 2 – Sửa lịch trình Sprint Review</w:t>
      </w:r>
    </w:p>
    <w:tbl>
      <w:tblP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4" w:type="dxa"/>
          <w:left w:w="15" w:type="dxa"/>
          <w:bottom w:w="14" w:type="dxa"/>
          <w:right w:w="14" w:type="dxa"/>
        </w:tblCellMar>
      </w:tblPr>
      <w:tblGrid>
        <w:gridCol w:w="675"/>
        <w:gridCol w:w="2328"/>
        <w:gridCol w:w="5332"/>
      </w:tblGrid>
      <w:tr w14:paraId="067D4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4" w:type="dxa"/>
            <w:left w:w="15" w:type="dxa"/>
            <w:bottom w:w="14" w:type="dxa"/>
            <w:right w:w="14" w:type="dxa"/>
          </w:tblCellMar>
        </w:tblPrEx>
        <w:tc>
          <w:tcPr>
            <w:tcW w:w="0" w:type="auto"/>
            <w:shd w:val="clear"/>
            <w:vAlign w:val="center"/>
          </w:tcPr>
          <w:p w14:paraId="79802F71">
            <w:pPr>
              <w:pStyle w:val="7"/>
              <w:keepNext w:val="0"/>
              <w:keepLines w:val="0"/>
              <w:widowControl/>
              <w:suppressLineNumbers w:val="0"/>
              <w:jc w:val="center"/>
              <w:rPr>
                <w:rFonts w:hint="default" w:ascii="Arial" w:hAnsi="Arial" w:cs="Arial"/>
                <w:sz w:val="20"/>
                <w:szCs w:val="20"/>
              </w:rPr>
            </w:pPr>
            <w:r>
              <w:rPr>
                <w:rFonts w:hint="default" w:ascii="Arial" w:hAnsi="Arial" w:cs="Arial"/>
                <w:b/>
                <w:bCs/>
                <w:sz w:val="20"/>
                <w:szCs w:val="20"/>
              </w:rPr>
              <w:t>Thời gian</w:t>
            </w:r>
          </w:p>
        </w:tc>
        <w:tc>
          <w:tcPr>
            <w:tcW w:w="0" w:type="auto"/>
            <w:shd w:val="clear"/>
            <w:vAlign w:val="center"/>
          </w:tcPr>
          <w:p w14:paraId="1248AD7A">
            <w:pPr>
              <w:pStyle w:val="7"/>
              <w:keepNext w:val="0"/>
              <w:keepLines w:val="0"/>
              <w:widowControl/>
              <w:suppressLineNumbers w:val="0"/>
              <w:jc w:val="center"/>
              <w:rPr>
                <w:rFonts w:hint="default" w:ascii="Arial" w:hAnsi="Arial" w:cs="Arial"/>
                <w:sz w:val="20"/>
                <w:szCs w:val="20"/>
              </w:rPr>
            </w:pPr>
            <w:r>
              <w:rPr>
                <w:rFonts w:hint="default" w:ascii="Arial" w:hAnsi="Arial" w:cs="Arial"/>
                <w:b/>
                <w:bCs/>
                <w:sz w:val="20"/>
                <w:szCs w:val="20"/>
              </w:rPr>
              <w:t>Hoạt động</w:t>
            </w:r>
          </w:p>
        </w:tc>
        <w:tc>
          <w:tcPr>
            <w:tcW w:w="0" w:type="auto"/>
            <w:shd w:val="clear"/>
            <w:vAlign w:val="center"/>
          </w:tcPr>
          <w:p w14:paraId="2BF7F72C">
            <w:pPr>
              <w:pStyle w:val="7"/>
              <w:keepNext w:val="0"/>
              <w:keepLines w:val="0"/>
              <w:widowControl/>
              <w:suppressLineNumbers w:val="0"/>
              <w:jc w:val="center"/>
              <w:rPr>
                <w:rFonts w:hint="default" w:ascii="Arial" w:hAnsi="Arial" w:cs="Arial"/>
                <w:sz w:val="20"/>
                <w:szCs w:val="20"/>
              </w:rPr>
            </w:pPr>
            <w:r>
              <w:rPr>
                <w:rFonts w:hint="default" w:ascii="Arial" w:hAnsi="Arial" w:cs="Arial"/>
                <w:b/>
                <w:bCs/>
                <w:sz w:val="20"/>
                <w:szCs w:val="20"/>
              </w:rPr>
              <w:t>Nhận xét và cách sửa</w:t>
            </w:r>
          </w:p>
        </w:tc>
      </w:tr>
      <w:tr w14:paraId="4CD9A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15" w:type="dxa"/>
            <w:bottom w:w="14" w:type="dxa"/>
            <w:right w:w="14" w:type="dxa"/>
          </w:tblCellMar>
        </w:tblPrEx>
        <w:tc>
          <w:tcPr>
            <w:tcW w:w="0" w:type="auto"/>
            <w:shd w:val="clear"/>
            <w:vAlign w:val="center"/>
          </w:tcPr>
          <w:p w14:paraId="11FC8E9C">
            <w:pPr>
              <w:pStyle w:val="7"/>
              <w:keepNext w:val="0"/>
              <w:keepLines w:val="0"/>
              <w:widowControl/>
              <w:suppressLineNumbers w:val="0"/>
              <w:rPr>
                <w:rFonts w:hint="default" w:ascii="Arial" w:hAnsi="Arial" w:cs="Arial"/>
                <w:sz w:val="20"/>
                <w:szCs w:val="20"/>
              </w:rPr>
            </w:pPr>
            <w:r>
              <w:rPr>
                <w:rFonts w:hint="default" w:ascii="Arial" w:hAnsi="Arial" w:cs="Arial"/>
                <w:sz w:val="20"/>
                <w:szCs w:val="20"/>
              </w:rPr>
              <w:t>5–20'</w:t>
            </w:r>
          </w:p>
        </w:tc>
        <w:tc>
          <w:tcPr>
            <w:tcW w:w="0" w:type="auto"/>
            <w:shd w:val="clear"/>
            <w:vAlign w:val="center"/>
          </w:tcPr>
          <w:p w14:paraId="69CA1B40">
            <w:pPr>
              <w:pStyle w:val="7"/>
              <w:keepNext w:val="0"/>
              <w:keepLines w:val="0"/>
              <w:widowControl/>
              <w:suppressLineNumbers w:val="0"/>
              <w:rPr>
                <w:rFonts w:hint="default" w:ascii="Arial" w:hAnsi="Arial" w:cs="Arial"/>
                <w:sz w:val="20"/>
                <w:szCs w:val="20"/>
              </w:rPr>
            </w:pPr>
            <w:r>
              <w:rPr>
                <w:rFonts w:hint="default" w:ascii="Arial" w:hAnsi="Arial" w:cs="Arial"/>
                <w:sz w:val="20"/>
                <w:szCs w:val="20"/>
              </w:rPr>
              <w:t>Product Owner trình diễn cả 5 PBI, giới thiệu PBI-05 là đã hoàn thành.</w:t>
            </w:r>
          </w:p>
        </w:tc>
        <w:tc>
          <w:tcPr>
            <w:tcW w:w="0" w:type="auto"/>
            <w:shd w:val="clear"/>
            <w:vAlign w:val="center"/>
          </w:tcPr>
          <w:p w14:paraId="73F869C7">
            <w:pPr>
              <w:pStyle w:val="7"/>
              <w:keepNext w:val="0"/>
              <w:keepLines w:val="0"/>
              <w:widowControl/>
              <w:suppressLineNumbers w:val="0"/>
              <w:rPr>
                <w:rFonts w:hint="default" w:ascii="Arial" w:hAnsi="Arial" w:cs="Arial"/>
                <w:sz w:val="20"/>
                <w:szCs w:val="20"/>
              </w:rPr>
            </w:pPr>
            <w:r>
              <w:rPr>
                <w:rFonts w:hint="default" w:ascii="Arial" w:hAnsi="Arial" w:cs="Arial"/>
                <w:sz w:val="20"/>
                <w:szCs w:val="20"/>
              </w:rPr>
              <w:t>Sai: PO không nên tự trình diễn toàn bộ PBI và PBI-05 chưa đạt DoD. Sửa: Developers trình diễn các PBI-01, PBI-02, PBI-03 đã Done; nêu rõ PBI-04 và PBI-05 chưa Done, cùng các điều kiện DoD còn thiếu.</w:t>
            </w:r>
          </w:p>
        </w:tc>
      </w:tr>
      <w:tr w14:paraId="3F646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4" w:type="dxa"/>
            <w:left w:w="15" w:type="dxa"/>
            <w:bottom w:w="14" w:type="dxa"/>
            <w:right w:w="14" w:type="dxa"/>
          </w:tblCellMar>
        </w:tblPrEx>
        <w:tc>
          <w:tcPr>
            <w:tcW w:w="0" w:type="auto"/>
            <w:shd w:val="clear"/>
            <w:vAlign w:val="center"/>
          </w:tcPr>
          <w:p w14:paraId="08EE746D">
            <w:pPr>
              <w:pStyle w:val="7"/>
              <w:keepNext w:val="0"/>
              <w:keepLines w:val="0"/>
              <w:widowControl/>
              <w:suppressLineNumbers w:val="0"/>
              <w:rPr>
                <w:rFonts w:hint="default" w:ascii="Arial" w:hAnsi="Arial" w:cs="Arial"/>
                <w:sz w:val="20"/>
                <w:szCs w:val="20"/>
              </w:rPr>
            </w:pPr>
            <w:r>
              <w:rPr>
                <w:rFonts w:hint="default" w:ascii="Arial" w:hAnsi="Arial" w:cs="Arial"/>
                <w:sz w:val="20"/>
                <w:szCs w:val="20"/>
              </w:rPr>
              <w:t>20–32'</w:t>
            </w:r>
          </w:p>
        </w:tc>
        <w:tc>
          <w:tcPr>
            <w:tcW w:w="0" w:type="auto"/>
            <w:shd w:val="clear"/>
            <w:vAlign w:val="center"/>
          </w:tcPr>
          <w:p w14:paraId="63B7E0B6">
            <w:pPr>
              <w:pStyle w:val="7"/>
              <w:keepNext w:val="0"/>
              <w:keepLines w:val="0"/>
              <w:widowControl/>
              <w:suppressLineNumbers w:val="0"/>
              <w:rPr>
                <w:rFonts w:hint="default" w:ascii="Arial" w:hAnsi="Arial" w:cs="Arial"/>
                <w:sz w:val="20"/>
                <w:szCs w:val="20"/>
              </w:rPr>
            </w:pPr>
            <w:r>
              <w:rPr>
                <w:rFonts w:hint="default" w:ascii="Arial" w:hAnsi="Arial" w:cs="Arial"/>
                <w:sz w:val="20"/>
                <w:szCs w:val="20"/>
              </w:rPr>
              <w:t>Từng Developer lần lượt báo cáo việc cá nhân mình đã làm.</w:t>
            </w:r>
          </w:p>
        </w:tc>
        <w:tc>
          <w:tcPr>
            <w:tcW w:w="0" w:type="auto"/>
            <w:shd w:val="clear"/>
            <w:vAlign w:val="center"/>
          </w:tcPr>
          <w:p w14:paraId="6C5D644D">
            <w:pPr>
              <w:pStyle w:val="7"/>
              <w:keepNext w:val="0"/>
              <w:keepLines w:val="0"/>
              <w:widowControl/>
              <w:suppressLineNumbers w:val="0"/>
              <w:rPr>
                <w:rFonts w:hint="default" w:ascii="Arial" w:hAnsi="Arial" w:cs="Arial"/>
                <w:sz w:val="20"/>
                <w:szCs w:val="20"/>
              </w:rPr>
            </w:pPr>
            <w:r>
              <w:rPr>
                <w:rFonts w:hint="default" w:ascii="Arial" w:hAnsi="Arial" w:cs="Arial"/>
                <w:sz w:val="20"/>
                <w:szCs w:val="20"/>
              </w:rPr>
              <w:t>Sai: Sprint Review không phải buổi báo cáo công việc cá nhân. Sửa: Scrum Team cùng Stakeholders trao đổi về Increment, kết quả Sprint, phản hồi và những thay đổi có thể ảnh hưởng đến Product Backlog.</w:t>
            </w:r>
          </w:p>
        </w:tc>
      </w:tr>
      <w:tr w14:paraId="6D197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4" w:type="dxa"/>
            <w:left w:w="15" w:type="dxa"/>
            <w:bottom w:w="14" w:type="dxa"/>
            <w:right w:w="14" w:type="dxa"/>
          </w:tblCellMar>
        </w:tblPrEx>
        <w:tc>
          <w:tcPr>
            <w:tcW w:w="0" w:type="auto"/>
            <w:shd w:val="clear"/>
            <w:vAlign w:val="center"/>
          </w:tcPr>
          <w:p w14:paraId="2AF099D8">
            <w:pPr>
              <w:pStyle w:val="7"/>
              <w:keepNext w:val="0"/>
              <w:keepLines w:val="0"/>
              <w:widowControl/>
              <w:suppressLineNumbers w:val="0"/>
              <w:rPr>
                <w:rFonts w:hint="default" w:ascii="Arial" w:hAnsi="Arial" w:cs="Arial"/>
                <w:sz w:val="20"/>
                <w:szCs w:val="20"/>
              </w:rPr>
            </w:pPr>
            <w:r>
              <w:rPr>
                <w:rFonts w:hint="default" w:ascii="Arial" w:hAnsi="Arial" w:cs="Arial"/>
                <w:sz w:val="20"/>
                <w:szCs w:val="20"/>
              </w:rPr>
              <w:t>32–35'</w:t>
            </w:r>
          </w:p>
        </w:tc>
        <w:tc>
          <w:tcPr>
            <w:tcW w:w="0" w:type="auto"/>
            <w:shd w:val="clear"/>
            <w:vAlign w:val="center"/>
          </w:tcPr>
          <w:p w14:paraId="7751457B">
            <w:pPr>
              <w:pStyle w:val="7"/>
              <w:keepNext w:val="0"/>
              <w:keepLines w:val="0"/>
              <w:widowControl/>
              <w:suppressLineNumbers w:val="0"/>
              <w:rPr>
                <w:rFonts w:hint="default" w:ascii="Arial" w:hAnsi="Arial" w:cs="Arial"/>
                <w:sz w:val="20"/>
                <w:szCs w:val="20"/>
              </w:rPr>
            </w:pPr>
            <w:r>
              <w:rPr>
                <w:rFonts w:hint="default" w:ascii="Arial" w:hAnsi="Arial" w:cs="Arial"/>
                <w:sz w:val="20"/>
                <w:szCs w:val="20"/>
              </w:rPr>
              <w:t>Stakeholders được nói trong 3 phút cuối; Scrum Master chốt góp ý nào sẽ làm ở Sprint sau.</w:t>
            </w:r>
          </w:p>
        </w:tc>
        <w:tc>
          <w:tcPr>
            <w:tcW w:w="0" w:type="auto"/>
            <w:shd w:val="clear"/>
            <w:vAlign w:val="center"/>
          </w:tcPr>
          <w:p w14:paraId="5DA64E7D">
            <w:pPr>
              <w:pStyle w:val="7"/>
              <w:keepNext w:val="0"/>
              <w:keepLines w:val="0"/>
              <w:widowControl/>
              <w:suppressLineNumbers w:val="0"/>
              <w:rPr>
                <w:rFonts w:hint="default" w:ascii="Arial" w:hAnsi="Arial" w:cs="Arial"/>
                <w:sz w:val="20"/>
                <w:szCs w:val="20"/>
              </w:rPr>
            </w:pPr>
            <w:r>
              <w:rPr>
                <w:rFonts w:hint="default" w:ascii="Arial" w:hAnsi="Arial" w:cs="Arial"/>
                <w:sz w:val="20"/>
                <w:szCs w:val="20"/>
              </w:rPr>
              <w:t>Sai: Feedback không nên chỉ dành cho 3 phút cuối; Scrum Master không tự quyết định góp ý nào sẽ làm ở Sprint sau. Sửa: Dành thời gian trao đổi xuyên suốt buổi Review. Product Owner ghi nhận, làm rõ và sắp xếp ưu tiên các góp ý trong Product Backlog; Developers và Stakeholders cùng trao đổi.</w:t>
            </w:r>
          </w:p>
        </w:tc>
      </w:tr>
    </w:tbl>
    <w:p w14:paraId="7A0B2ECD">
      <w:pPr>
        <w:pStyle w:val="3"/>
        <w:keepNext w:val="0"/>
        <w:keepLines w:val="0"/>
        <w:widowControl/>
        <w:suppressLineNumbers w:val="0"/>
        <w:rPr>
          <w:rFonts w:hint="default" w:ascii="Arial" w:hAnsi="Arial" w:cs="Arial"/>
          <w:sz w:val="20"/>
          <w:szCs w:val="20"/>
        </w:rPr>
      </w:pPr>
      <w:r>
        <w:rPr>
          <w:rFonts w:hint="default" w:ascii="Arial" w:hAnsi="Arial" w:cs="Arial"/>
          <w:sz w:val="20"/>
          <w:szCs w:val="20"/>
        </w:rPr>
        <w:t>Nhiệm vụ 3 – Ghi nhận Feedback</w:t>
      </w:r>
    </w:p>
    <w:tbl>
      <w:tblP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4" w:type="dxa"/>
          <w:left w:w="15" w:type="dxa"/>
          <w:bottom w:w="14" w:type="dxa"/>
          <w:right w:w="14" w:type="dxa"/>
        </w:tblCellMar>
      </w:tblPr>
      <w:tblGrid>
        <w:gridCol w:w="403"/>
        <w:gridCol w:w="2522"/>
        <w:gridCol w:w="5410"/>
      </w:tblGrid>
      <w:tr w14:paraId="734BA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15" w:type="dxa"/>
            <w:bottom w:w="14" w:type="dxa"/>
            <w:right w:w="14" w:type="dxa"/>
          </w:tblCellMar>
        </w:tblPrEx>
        <w:tc>
          <w:tcPr>
            <w:tcW w:w="0" w:type="auto"/>
            <w:shd w:val="clear"/>
            <w:vAlign w:val="center"/>
          </w:tcPr>
          <w:p w14:paraId="7E063AC8">
            <w:pPr>
              <w:pStyle w:val="7"/>
              <w:keepNext w:val="0"/>
              <w:keepLines w:val="0"/>
              <w:widowControl/>
              <w:suppressLineNumbers w:val="0"/>
              <w:jc w:val="center"/>
              <w:rPr>
                <w:rFonts w:hint="default" w:ascii="Arial" w:hAnsi="Arial" w:cs="Arial"/>
                <w:sz w:val="20"/>
                <w:szCs w:val="20"/>
              </w:rPr>
            </w:pPr>
            <w:r>
              <w:rPr>
                <w:rFonts w:hint="default" w:ascii="Arial" w:hAnsi="Arial" w:cs="Arial"/>
                <w:b/>
                <w:bCs/>
                <w:sz w:val="20"/>
                <w:szCs w:val="20"/>
              </w:rPr>
              <w:t>Mã</w:t>
            </w:r>
          </w:p>
        </w:tc>
        <w:tc>
          <w:tcPr>
            <w:tcW w:w="0" w:type="auto"/>
            <w:shd w:val="clear"/>
            <w:vAlign w:val="center"/>
          </w:tcPr>
          <w:p w14:paraId="0E6DAEDC">
            <w:pPr>
              <w:pStyle w:val="7"/>
              <w:keepNext w:val="0"/>
              <w:keepLines w:val="0"/>
              <w:widowControl/>
              <w:suppressLineNumbers w:val="0"/>
              <w:jc w:val="center"/>
              <w:rPr>
                <w:rFonts w:hint="default" w:ascii="Arial" w:hAnsi="Arial" w:cs="Arial"/>
                <w:sz w:val="20"/>
                <w:szCs w:val="20"/>
              </w:rPr>
            </w:pPr>
            <w:r>
              <w:rPr>
                <w:rFonts w:hint="default" w:ascii="Arial" w:hAnsi="Arial" w:cs="Arial"/>
                <w:b/>
                <w:bCs/>
                <w:sz w:val="20"/>
                <w:szCs w:val="20"/>
              </w:rPr>
              <w:t>Góp ý</w:t>
            </w:r>
          </w:p>
        </w:tc>
        <w:tc>
          <w:tcPr>
            <w:tcW w:w="0" w:type="auto"/>
            <w:shd w:val="clear"/>
            <w:vAlign w:val="center"/>
          </w:tcPr>
          <w:p w14:paraId="6E1F0045">
            <w:pPr>
              <w:pStyle w:val="7"/>
              <w:keepNext w:val="0"/>
              <w:keepLines w:val="0"/>
              <w:widowControl/>
              <w:suppressLineNumbers w:val="0"/>
              <w:jc w:val="center"/>
              <w:rPr>
                <w:rFonts w:hint="default" w:ascii="Arial" w:hAnsi="Arial" w:cs="Arial"/>
                <w:sz w:val="20"/>
                <w:szCs w:val="20"/>
              </w:rPr>
            </w:pPr>
            <w:r>
              <w:rPr>
                <w:rFonts w:hint="default" w:ascii="Arial" w:hAnsi="Arial" w:cs="Arial"/>
                <w:b/>
                <w:bCs/>
                <w:sz w:val="20"/>
                <w:szCs w:val="20"/>
              </w:rPr>
              <w:t>Cách xử lý</w:t>
            </w:r>
          </w:p>
        </w:tc>
      </w:tr>
      <w:tr w14:paraId="51B64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4" w:type="dxa"/>
            <w:left w:w="15" w:type="dxa"/>
            <w:bottom w:w="14" w:type="dxa"/>
            <w:right w:w="14" w:type="dxa"/>
          </w:tblCellMar>
        </w:tblPrEx>
        <w:tc>
          <w:tcPr>
            <w:tcW w:w="0" w:type="auto"/>
            <w:shd w:val="clear"/>
            <w:vAlign w:val="center"/>
          </w:tcPr>
          <w:p w14:paraId="7FF8380B">
            <w:pPr>
              <w:pStyle w:val="7"/>
              <w:keepNext w:val="0"/>
              <w:keepLines w:val="0"/>
              <w:widowControl/>
              <w:suppressLineNumbers w:val="0"/>
              <w:rPr>
                <w:rFonts w:hint="default" w:ascii="Arial" w:hAnsi="Arial" w:cs="Arial"/>
                <w:sz w:val="20"/>
                <w:szCs w:val="20"/>
              </w:rPr>
            </w:pPr>
            <w:r>
              <w:rPr>
                <w:rFonts w:hint="default" w:ascii="Arial" w:hAnsi="Arial" w:cs="Arial"/>
                <w:sz w:val="20"/>
                <w:szCs w:val="20"/>
              </w:rPr>
              <w:t>FB-01</w:t>
            </w:r>
          </w:p>
        </w:tc>
        <w:tc>
          <w:tcPr>
            <w:tcW w:w="0" w:type="auto"/>
            <w:shd w:val="clear"/>
            <w:vAlign w:val="center"/>
          </w:tcPr>
          <w:p w14:paraId="005F5B38">
            <w:pPr>
              <w:pStyle w:val="7"/>
              <w:keepNext w:val="0"/>
              <w:keepLines w:val="0"/>
              <w:widowControl/>
              <w:suppressLineNumbers w:val="0"/>
              <w:rPr>
                <w:rFonts w:hint="default" w:ascii="Arial" w:hAnsi="Arial" w:cs="Arial"/>
                <w:sz w:val="20"/>
                <w:szCs w:val="20"/>
              </w:rPr>
            </w:pPr>
            <w:r>
              <w:rPr>
                <w:rFonts w:hint="default" w:ascii="Arial" w:hAnsi="Arial" w:cs="Arial"/>
                <w:sz w:val="20"/>
                <w:szCs w:val="20"/>
              </w:rPr>
              <w:t>Anh Phúc: nên có nút hướng dẫn gọi ngân hàng khi người dùng báo đã chuyển tiền.</w:t>
            </w:r>
          </w:p>
        </w:tc>
        <w:tc>
          <w:tcPr>
            <w:tcW w:w="0" w:type="auto"/>
            <w:shd w:val="clear"/>
            <w:vAlign w:val="center"/>
          </w:tcPr>
          <w:p w14:paraId="71C147AA">
            <w:pPr>
              <w:pStyle w:val="7"/>
              <w:keepNext w:val="0"/>
              <w:keepLines w:val="0"/>
              <w:widowControl/>
              <w:suppressLineNumbers w:val="0"/>
              <w:rPr>
                <w:rFonts w:hint="default" w:ascii="Arial" w:hAnsi="Arial" w:cs="Arial"/>
                <w:sz w:val="20"/>
                <w:szCs w:val="20"/>
              </w:rPr>
            </w:pPr>
            <w:r>
              <w:rPr>
                <w:rFonts w:hint="default" w:ascii="Arial" w:hAnsi="Arial" w:cs="Arial"/>
                <w:sz w:val="20"/>
                <w:szCs w:val="20"/>
              </w:rPr>
              <w:t>Ghi vào Product Backlog để Product Owner xem xét cùng PBI-05; chưa hứa làm ngay.</w:t>
            </w:r>
          </w:p>
        </w:tc>
      </w:tr>
      <w:tr w14:paraId="2091A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4" w:type="dxa"/>
            <w:left w:w="15" w:type="dxa"/>
            <w:bottom w:w="14" w:type="dxa"/>
            <w:right w:w="14" w:type="dxa"/>
          </w:tblCellMar>
        </w:tblPrEx>
        <w:tc>
          <w:tcPr>
            <w:tcW w:w="0" w:type="auto"/>
            <w:shd w:val="clear"/>
            <w:vAlign w:val="center"/>
          </w:tcPr>
          <w:p w14:paraId="4B46E516">
            <w:pPr>
              <w:pStyle w:val="7"/>
              <w:keepNext w:val="0"/>
              <w:keepLines w:val="0"/>
              <w:widowControl/>
              <w:suppressLineNumbers w:val="0"/>
              <w:rPr>
                <w:rFonts w:hint="default" w:ascii="Arial" w:hAnsi="Arial" w:cs="Arial"/>
                <w:sz w:val="20"/>
                <w:szCs w:val="20"/>
              </w:rPr>
            </w:pPr>
            <w:r>
              <w:rPr>
                <w:rFonts w:hint="default" w:ascii="Arial" w:hAnsi="Arial" w:cs="Arial"/>
                <w:sz w:val="20"/>
                <w:szCs w:val="20"/>
              </w:rPr>
              <w:t>FB-02</w:t>
            </w:r>
          </w:p>
        </w:tc>
        <w:tc>
          <w:tcPr>
            <w:tcW w:w="0" w:type="auto"/>
            <w:shd w:val="clear"/>
            <w:vAlign w:val="center"/>
          </w:tcPr>
          <w:p w14:paraId="7F55396D">
            <w:pPr>
              <w:pStyle w:val="7"/>
              <w:keepNext w:val="0"/>
              <w:keepLines w:val="0"/>
              <w:widowControl/>
              <w:suppressLineNumbers w:val="0"/>
              <w:rPr>
                <w:rFonts w:hint="default" w:ascii="Arial" w:hAnsi="Arial" w:cs="Arial"/>
                <w:sz w:val="20"/>
                <w:szCs w:val="20"/>
              </w:rPr>
            </w:pPr>
            <w:r>
              <w:rPr>
                <w:rFonts w:hint="default" w:ascii="Arial" w:hAnsi="Arial" w:cs="Arial"/>
                <w:sz w:val="20"/>
                <w:szCs w:val="20"/>
              </w:rPr>
              <w:t>Chị Vy: muốn thêm chức năng chia sẻ cảnh báo cho người thân. Việc này nằm ngoài Sprint Goal.</w:t>
            </w:r>
          </w:p>
        </w:tc>
        <w:tc>
          <w:tcPr>
            <w:tcW w:w="0" w:type="auto"/>
            <w:shd w:val="clear"/>
            <w:vAlign w:val="center"/>
          </w:tcPr>
          <w:p w14:paraId="69AB5671">
            <w:pPr>
              <w:pStyle w:val="7"/>
              <w:keepNext w:val="0"/>
              <w:keepLines w:val="0"/>
              <w:widowControl/>
              <w:suppressLineNumbers w:val="0"/>
              <w:rPr>
                <w:rFonts w:hint="default" w:ascii="Arial" w:hAnsi="Arial" w:cs="Arial"/>
                <w:sz w:val="20"/>
                <w:szCs w:val="20"/>
              </w:rPr>
            </w:pPr>
            <w:r>
              <w:rPr>
                <w:rFonts w:hint="default" w:ascii="Arial" w:hAnsi="Arial" w:cs="Arial"/>
                <w:sz w:val="20"/>
                <w:szCs w:val="20"/>
              </w:rPr>
              <w:t>Product Owner ghi nhận yêu cầu vào Product Backlog, đánh giá giá trị và mức độ ưu tiên, sau đó xem xét cùng các yêu cầu khác. Chưa cam kết thực hiện ngay vì tính năng nằm ngoài Sprint Goal hiện tại.</w:t>
            </w:r>
          </w:p>
        </w:tc>
      </w:tr>
      <w:tr w14:paraId="588F9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15" w:type="dxa"/>
            <w:bottom w:w="14" w:type="dxa"/>
            <w:right w:w="14" w:type="dxa"/>
          </w:tblCellMar>
        </w:tblPrEx>
        <w:tc>
          <w:tcPr>
            <w:tcW w:w="0" w:type="auto"/>
            <w:shd w:val="clear"/>
            <w:vAlign w:val="center"/>
          </w:tcPr>
          <w:p w14:paraId="70C0F871">
            <w:pPr>
              <w:pStyle w:val="7"/>
              <w:keepNext w:val="0"/>
              <w:keepLines w:val="0"/>
              <w:widowControl/>
              <w:suppressLineNumbers w:val="0"/>
              <w:rPr>
                <w:rFonts w:hint="default" w:ascii="Arial" w:hAnsi="Arial" w:cs="Arial"/>
                <w:sz w:val="20"/>
                <w:szCs w:val="20"/>
              </w:rPr>
            </w:pPr>
            <w:r>
              <w:rPr>
                <w:rFonts w:hint="default" w:ascii="Arial" w:hAnsi="Arial" w:cs="Arial"/>
                <w:sz w:val="20"/>
                <w:szCs w:val="20"/>
              </w:rPr>
              <w:t>FB-03</w:t>
            </w:r>
          </w:p>
        </w:tc>
        <w:tc>
          <w:tcPr>
            <w:tcW w:w="0" w:type="auto"/>
            <w:shd w:val="clear"/>
            <w:vAlign w:val="center"/>
          </w:tcPr>
          <w:p w14:paraId="4D9D612C">
            <w:pPr>
              <w:pStyle w:val="7"/>
              <w:keepNext w:val="0"/>
              <w:keepLines w:val="0"/>
              <w:widowControl/>
              <w:suppressLineNumbers w:val="0"/>
              <w:rPr>
                <w:rFonts w:hint="default" w:ascii="Arial" w:hAnsi="Arial" w:cs="Arial"/>
                <w:sz w:val="20"/>
                <w:szCs w:val="20"/>
              </w:rPr>
            </w:pPr>
            <w:r>
              <w:rPr>
                <w:rFonts w:hint="default" w:ascii="Arial" w:hAnsi="Arial" w:cs="Arial"/>
                <w:sz w:val="20"/>
                <w:szCs w:val="20"/>
              </w:rPr>
              <w:t>Cô Mai: dán đường link rất dài thì nút "Kiểm tra" bị đẩy ra ngoài màn hình điện thoại (PBI-02).</w:t>
            </w:r>
          </w:p>
        </w:tc>
        <w:tc>
          <w:tcPr>
            <w:tcW w:w="0" w:type="auto"/>
            <w:shd w:val="clear"/>
            <w:vAlign w:val="center"/>
          </w:tcPr>
          <w:p w14:paraId="42F61BA8">
            <w:pPr>
              <w:pStyle w:val="7"/>
              <w:keepNext w:val="0"/>
              <w:keepLines w:val="0"/>
              <w:widowControl/>
              <w:suppressLineNumbers w:val="0"/>
              <w:rPr>
                <w:rFonts w:hint="default" w:ascii="Arial" w:hAnsi="Arial" w:cs="Arial"/>
                <w:sz w:val="20"/>
                <w:szCs w:val="20"/>
              </w:rPr>
            </w:pPr>
            <w:r>
              <w:rPr>
                <w:rFonts w:hint="default" w:ascii="Arial" w:hAnsi="Arial" w:cs="Arial"/>
                <w:sz w:val="20"/>
                <w:szCs w:val="20"/>
              </w:rPr>
              <w:t>Developers ghi nhận lỗi giao diện, kiểm tra và đề xuất cách khắc phục; Product Owner đánh giá mức độ ưu tiên và cập nhật Product Backlog nếu cần. Nhóm không tự ý bỏ qua lỗi và cần kiểm tra lại trên điện thoại sau khi sửa.</w:t>
            </w:r>
          </w:p>
        </w:tc>
      </w:tr>
    </w:tbl>
    <w:p w14:paraId="13DBB200">
      <w:pPr>
        <w:rPr>
          <w:rFonts w:hint="default" w:ascii="Arial" w:hAnsi="Arial" w:cs="Arial"/>
          <w:sz w:val="20"/>
          <w:szCs w:val="20"/>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00"/>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FProDisplay">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8"/>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26F293B"/>
    <w:rsid w:val="226F293B"/>
    <w:rsid w:val="29A84C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32"/>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i/>
      <w:iCs/>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Strong"/>
    <w:basedOn w:val="4"/>
    <w:qFormat/>
    <w:uiPriority w:val="0"/>
    <w:rPr>
      <w:b/>
      <w:bCs/>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636</Words>
  <Characters>2442</Characters>
  <Lines>0</Lines>
  <Paragraphs>0</Paragraphs>
  <TotalTime>1</TotalTime>
  <ScaleCrop>false</ScaleCrop>
  <LinksUpToDate>false</LinksUpToDate>
  <CharactersWithSpaces>3042</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2026-10-16T03:20:00Z</dcterms:created>
  <dc:creator>31 Nguyễn Minh Trung</dc:creator>
  <cp:lastModifiedBy>31 Nguyễn Minh Trung</cp:lastModifiedBy>
  <dcterms:modified xsi:type="dcterms:W3CDTF">2026-10-16T03:22:29Z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1066-12.1.0.29162</vt:lpwstr>
  </property>
  <property fmtid="{D5CDD505-2E9C-101B-9397-08002B2CF9AE}" pid="3" name="ICV">
    <vt:lpwstr>A555A2F8088042E3893AF9221CB955D9_11</vt:lpwstr>
  </property>
  <property fmtid="{D5CDD505-2E9C-101B-9397-08002B2CF9AE}" pid="4" name="KSOTemplateDocerSaveRecord">
    <vt:lpwstr>eyJoZGlkIjoiM2ZlZjFhYTNiNWU0MTQ1ZDM1MDZhMzdhMTE0ODQ0ZWIiLCJ1c2VySWQiOiIxMzkyMjQ5NjM0MTQwIn0=</vt:lpwstr>
  </property>
</Properties>
</file>