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D726" w14:textId="2094D0F3" w:rsidR="000811D5" w:rsidRPr="00E31A17" w:rsidRDefault="00000000">
      <w:pPr>
        <w:pStyle w:val="Heading1"/>
        <w:rPr>
          <w:rFonts w:ascii="Times New Roman" w:hAnsi="Times New Roman" w:cs="Times New Roman"/>
          <w:color w:val="auto"/>
          <w:sz w:val="24"/>
          <w:szCs w:val="24"/>
        </w:rPr>
      </w:pPr>
      <w:proofErr w:type="spellStart"/>
      <w:r w:rsidRPr="00E31A17">
        <w:rPr>
          <w:rFonts w:ascii="Times New Roman" w:hAnsi="Times New Roman" w:cs="Times New Roman"/>
          <w:color w:val="auto"/>
          <w:sz w:val="24"/>
          <w:szCs w:val="24"/>
        </w:rPr>
        <w:t>Phần</w:t>
      </w:r>
      <w:proofErr w:type="spellEnd"/>
      <w:r w:rsidRPr="00E31A17">
        <w:rPr>
          <w:rFonts w:ascii="Times New Roman" w:hAnsi="Times New Roman" w:cs="Times New Roman"/>
          <w:color w:val="auto"/>
          <w:sz w:val="24"/>
          <w:szCs w:val="24"/>
        </w:rPr>
        <w:t xml:space="preserve"> 1</w:t>
      </w:r>
      <w:r w:rsidR="00E31A17">
        <w:rPr>
          <w:rFonts w:ascii="Times New Roman" w:hAnsi="Times New Roman" w:cs="Times New Roman"/>
          <w:color w:val="auto"/>
          <w:sz w:val="24"/>
          <w:szCs w:val="24"/>
        </w:rPr>
        <w:t>:</w:t>
      </w:r>
    </w:p>
    <w:p w14:paraId="4C9D91AA" w14:textId="77777777" w:rsidR="000811D5" w:rsidRPr="00E31A17" w:rsidRDefault="00000000">
      <w:pPr>
        <w:rPr>
          <w:rFonts w:cs="Times New Roman"/>
          <w:sz w:val="24"/>
          <w:szCs w:val="24"/>
        </w:rPr>
      </w:pPr>
      <w:r w:rsidRPr="00E31A17">
        <w:rPr>
          <w:rFonts w:cs="Times New Roman"/>
          <w:sz w:val="24"/>
          <w:szCs w:val="24"/>
        </w:rPr>
        <w:t>Reference Story “Xem lịch sử chuyến đi” được thống nhất là 3 Story Points (SP). Đội sử dụng thang điểm 1, 2, 3, 5, 8, 13, 21. Developers chịu trách nhiệm ước lượng; Product Owner làm rõ giá trị và phạm vi.</w:t>
      </w:r>
    </w:p>
    <w:tbl>
      <w:tblPr>
        <w:tblStyle w:val="TableGrid"/>
        <w:tblW w:w="0" w:type="auto"/>
        <w:jc w:val="center"/>
        <w:tblLook w:val="04A0" w:firstRow="1" w:lastRow="0" w:firstColumn="1" w:lastColumn="0" w:noHBand="0" w:noVBand="1"/>
      </w:tblPr>
      <w:tblGrid>
        <w:gridCol w:w="648"/>
        <w:gridCol w:w="1656"/>
        <w:gridCol w:w="4536"/>
        <w:gridCol w:w="3528"/>
      </w:tblGrid>
      <w:tr w:rsidR="000811D5" w:rsidRPr="00E31A17" w14:paraId="0AFD3A09" w14:textId="77777777" w:rsidTr="00E31A17">
        <w:trPr>
          <w:jc w:val="center"/>
        </w:trPr>
        <w:tc>
          <w:tcPr>
            <w:tcW w:w="648" w:type="dxa"/>
            <w:vAlign w:val="center"/>
          </w:tcPr>
          <w:p w14:paraId="53E9FDD3" w14:textId="77777777" w:rsidR="000811D5" w:rsidRPr="00E31A17" w:rsidRDefault="00000000">
            <w:pPr>
              <w:rPr>
                <w:rFonts w:cs="Times New Roman"/>
                <w:sz w:val="24"/>
                <w:szCs w:val="24"/>
              </w:rPr>
            </w:pPr>
            <w:r w:rsidRPr="00E31A17">
              <w:rPr>
                <w:rFonts w:cs="Times New Roman"/>
                <w:b/>
                <w:sz w:val="24"/>
                <w:szCs w:val="24"/>
              </w:rPr>
              <w:t>Mã</w:t>
            </w:r>
          </w:p>
        </w:tc>
        <w:tc>
          <w:tcPr>
            <w:tcW w:w="1656" w:type="dxa"/>
            <w:vAlign w:val="center"/>
          </w:tcPr>
          <w:p w14:paraId="52BB640A" w14:textId="77777777" w:rsidR="000811D5" w:rsidRPr="00E31A17" w:rsidRDefault="00000000">
            <w:pPr>
              <w:rPr>
                <w:rFonts w:cs="Times New Roman"/>
                <w:sz w:val="24"/>
                <w:szCs w:val="24"/>
              </w:rPr>
            </w:pPr>
            <w:r w:rsidRPr="00E31A17">
              <w:rPr>
                <w:rFonts w:cs="Times New Roman"/>
                <w:b/>
                <w:sz w:val="24"/>
                <w:szCs w:val="24"/>
              </w:rPr>
              <w:t>Hợp lý / Chưa hợp lý</w:t>
            </w:r>
          </w:p>
        </w:tc>
        <w:tc>
          <w:tcPr>
            <w:tcW w:w="4536" w:type="dxa"/>
            <w:vAlign w:val="center"/>
          </w:tcPr>
          <w:p w14:paraId="79F9AC0C" w14:textId="77777777" w:rsidR="000811D5" w:rsidRPr="00E31A17" w:rsidRDefault="00000000">
            <w:pPr>
              <w:rPr>
                <w:rFonts w:cs="Times New Roman"/>
                <w:sz w:val="24"/>
                <w:szCs w:val="24"/>
              </w:rPr>
            </w:pPr>
            <w:r w:rsidRPr="00E31A17">
              <w:rPr>
                <w:rFonts w:cs="Times New Roman"/>
                <w:b/>
                <w:sz w:val="24"/>
                <w:szCs w:val="24"/>
              </w:rPr>
              <w:t>Quy tắc bị vi phạm / Lý do</w:t>
            </w:r>
          </w:p>
        </w:tc>
        <w:tc>
          <w:tcPr>
            <w:tcW w:w="3528" w:type="dxa"/>
            <w:vAlign w:val="center"/>
          </w:tcPr>
          <w:p w14:paraId="7A4A2F15" w14:textId="77777777" w:rsidR="000811D5" w:rsidRPr="00E31A17" w:rsidRDefault="00000000">
            <w:pPr>
              <w:rPr>
                <w:rFonts w:cs="Times New Roman"/>
                <w:sz w:val="24"/>
                <w:szCs w:val="24"/>
              </w:rPr>
            </w:pPr>
            <w:r w:rsidRPr="00E31A17">
              <w:rPr>
                <w:rFonts w:cs="Times New Roman"/>
                <w:b/>
                <w:sz w:val="24"/>
                <w:szCs w:val="24"/>
              </w:rPr>
              <w:t>Hậu quả khi lập kế hoạch Sprint</w:t>
            </w:r>
          </w:p>
        </w:tc>
      </w:tr>
      <w:tr w:rsidR="000811D5" w:rsidRPr="00E31A17" w14:paraId="42510411" w14:textId="77777777">
        <w:trPr>
          <w:jc w:val="center"/>
        </w:trPr>
        <w:tc>
          <w:tcPr>
            <w:tcW w:w="648" w:type="dxa"/>
          </w:tcPr>
          <w:p w14:paraId="2FA8130F" w14:textId="77777777" w:rsidR="000811D5" w:rsidRPr="00E31A17" w:rsidRDefault="00000000">
            <w:pPr>
              <w:spacing w:after="40"/>
              <w:rPr>
                <w:rFonts w:cs="Times New Roman"/>
                <w:sz w:val="24"/>
                <w:szCs w:val="24"/>
              </w:rPr>
            </w:pPr>
            <w:r w:rsidRPr="00E31A17">
              <w:rPr>
                <w:rFonts w:cs="Times New Roman"/>
                <w:sz w:val="24"/>
                <w:szCs w:val="24"/>
              </w:rPr>
              <w:t>P1</w:t>
            </w:r>
          </w:p>
        </w:tc>
        <w:tc>
          <w:tcPr>
            <w:tcW w:w="1656" w:type="dxa"/>
          </w:tcPr>
          <w:p w14:paraId="5DEFEB3B" w14:textId="77777777" w:rsidR="000811D5" w:rsidRPr="00E31A17" w:rsidRDefault="00000000">
            <w:pPr>
              <w:spacing w:after="40"/>
              <w:rPr>
                <w:rFonts w:cs="Times New Roman"/>
                <w:sz w:val="24"/>
                <w:szCs w:val="24"/>
              </w:rPr>
            </w:pPr>
            <w:r w:rsidRPr="00E31A17">
              <w:rPr>
                <w:rFonts w:cs="Times New Roman"/>
                <w:sz w:val="24"/>
                <w:szCs w:val="24"/>
              </w:rPr>
              <w:t>Chưa hợp lý</w:t>
            </w:r>
          </w:p>
        </w:tc>
        <w:tc>
          <w:tcPr>
            <w:tcW w:w="4536" w:type="dxa"/>
          </w:tcPr>
          <w:p w14:paraId="58202CE5" w14:textId="77777777" w:rsidR="000811D5" w:rsidRPr="00E31A17" w:rsidRDefault="00000000">
            <w:pPr>
              <w:spacing w:after="40"/>
              <w:rPr>
                <w:rFonts w:cs="Times New Roman"/>
                <w:sz w:val="24"/>
                <w:szCs w:val="24"/>
              </w:rPr>
            </w:pPr>
            <w:r w:rsidRPr="00E31A17">
              <w:rPr>
                <w:rFonts w:cs="Times New Roman"/>
                <w:sz w:val="24"/>
                <w:szCs w:val="24"/>
              </w:rPr>
              <w:t>Lấy trung bình 3, 3, 5, 5 thành 4 SP. Vi phạm quy tắc không lấy trung bình; kết quả 4 cũng không thuộc thang điểm của đội.</w:t>
            </w:r>
          </w:p>
        </w:tc>
        <w:tc>
          <w:tcPr>
            <w:tcW w:w="3528" w:type="dxa"/>
          </w:tcPr>
          <w:p w14:paraId="65672DB2" w14:textId="77777777" w:rsidR="000811D5" w:rsidRPr="00E31A17" w:rsidRDefault="00000000">
            <w:pPr>
              <w:spacing w:after="40"/>
              <w:rPr>
                <w:rFonts w:cs="Times New Roman"/>
                <w:sz w:val="24"/>
                <w:szCs w:val="24"/>
              </w:rPr>
            </w:pPr>
            <w:r w:rsidRPr="00E31A17">
              <w:rPr>
                <w:rFonts w:cs="Times New Roman"/>
                <w:sz w:val="24"/>
                <w:szCs w:val="24"/>
              </w:rPr>
              <w:t>Ước lượng không nhất quán với thang điểm, làm sai lệch tổng năng lực và phạm vi Sprint.</w:t>
            </w:r>
          </w:p>
        </w:tc>
      </w:tr>
      <w:tr w:rsidR="000811D5" w:rsidRPr="00E31A17" w14:paraId="53FB25C6" w14:textId="77777777">
        <w:trPr>
          <w:jc w:val="center"/>
        </w:trPr>
        <w:tc>
          <w:tcPr>
            <w:tcW w:w="648" w:type="dxa"/>
          </w:tcPr>
          <w:p w14:paraId="3915EA6D" w14:textId="77777777" w:rsidR="000811D5" w:rsidRPr="00E31A17" w:rsidRDefault="00000000">
            <w:pPr>
              <w:spacing w:after="40"/>
              <w:rPr>
                <w:rFonts w:cs="Times New Roman"/>
                <w:sz w:val="24"/>
                <w:szCs w:val="24"/>
              </w:rPr>
            </w:pPr>
            <w:r w:rsidRPr="00E31A17">
              <w:rPr>
                <w:rFonts w:cs="Times New Roman"/>
                <w:sz w:val="24"/>
                <w:szCs w:val="24"/>
              </w:rPr>
              <w:t>P2</w:t>
            </w:r>
          </w:p>
        </w:tc>
        <w:tc>
          <w:tcPr>
            <w:tcW w:w="1656" w:type="dxa"/>
          </w:tcPr>
          <w:p w14:paraId="18CF20CE" w14:textId="77777777" w:rsidR="000811D5" w:rsidRPr="00E31A17" w:rsidRDefault="00000000">
            <w:pPr>
              <w:spacing w:after="40"/>
              <w:rPr>
                <w:rFonts w:cs="Times New Roman"/>
                <w:sz w:val="24"/>
                <w:szCs w:val="24"/>
              </w:rPr>
            </w:pPr>
            <w:r w:rsidRPr="00E31A17">
              <w:rPr>
                <w:rFonts w:cs="Times New Roman"/>
                <w:sz w:val="24"/>
                <w:szCs w:val="24"/>
              </w:rPr>
              <w:t>Chưa hợp lý</w:t>
            </w:r>
          </w:p>
        </w:tc>
        <w:tc>
          <w:tcPr>
            <w:tcW w:w="4536" w:type="dxa"/>
          </w:tcPr>
          <w:p w14:paraId="5D2A4411" w14:textId="77777777" w:rsidR="000811D5" w:rsidRPr="00E31A17" w:rsidRDefault="00000000">
            <w:pPr>
              <w:spacing w:after="40"/>
              <w:rPr>
                <w:rFonts w:cs="Times New Roman"/>
                <w:sz w:val="24"/>
                <w:szCs w:val="24"/>
              </w:rPr>
            </w:pPr>
            <w:r w:rsidRPr="00E31A17">
              <w:rPr>
                <w:rFonts w:cs="Times New Roman"/>
                <w:sz w:val="24"/>
                <w:szCs w:val="24"/>
              </w:rPr>
              <w:t>PO tự chọn 5 SP để kịp kế hoạch, trong khi Developers là người chọn điểm. Vi phạm nguyên tắc phân quyền ước lượng.</w:t>
            </w:r>
          </w:p>
        </w:tc>
        <w:tc>
          <w:tcPr>
            <w:tcW w:w="3528" w:type="dxa"/>
          </w:tcPr>
          <w:p w14:paraId="39823A16" w14:textId="77777777" w:rsidR="000811D5" w:rsidRPr="00E31A17" w:rsidRDefault="00000000">
            <w:pPr>
              <w:spacing w:after="40"/>
              <w:rPr>
                <w:rFonts w:cs="Times New Roman"/>
                <w:sz w:val="24"/>
                <w:szCs w:val="24"/>
              </w:rPr>
            </w:pPr>
            <w:r w:rsidRPr="00E31A17">
              <w:rPr>
                <w:rFonts w:cs="Times New Roman"/>
                <w:sz w:val="24"/>
                <w:szCs w:val="24"/>
              </w:rPr>
              <w:t>Điểm có thể bị ép thấp hơn độ lớn thực tế, dẫn đến cam kết quá nhiều việc và tăng nguy cơ không hoàn thành Sprint.</w:t>
            </w:r>
          </w:p>
        </w:tc>
      </w:tr>
      <w:tr w:rsidR="000811D5" w:rsidRPr="00E31A17" w14:paraId="797014BE" w14:textId="77777777">
        <w:trPr>
          <w:jc w:val="center"/>
        </w:trPr>
        <w:tc>
          <w:tcPr>
            <w:tcW w:w="648" w:type="dxa"/>
          </w:tcPr>
          <w:p w14:paraId="64E4F737" w14:textId="77777777" w:rsidR="000811D5" w:rsidRPr="00E31A17" w:rsidRDefault="00000000">
            <w:pPr>
              <w:spacing w:after="40"/>
              <w:rPr>
                <w:rFonts w:cs="Times New Roman"/>
                <w:sz w:val="24"/>
                <w:szCs w:val="24"/>
              </w:rPr>
            </w:pPr>
            <w:r w:rsidRPr="00E31A17">
              <w:rPr>
                <w:rFonts w:cs="Times New Roman"/>
                <w:sz w:val="24"/>
                <w:szCs w:val="24"/>
              </w:rPr>
              <w:t>P3</w:t>
            </w:r>
          </w:p>
        </w:tc>
        <w:tc>
          <w:tcPr>
            <w:tcW w:w="1656" w:type="dxa"/>
          </w:tcPr>
          <w:p w14:paraId="3EECF476" w14:textId="77777777" w:rsidR="000811D5" w:rsidRPr="00E31A17" w:rsidRDefault="00000000">
            <w:pPr>
              <w:spacing w:after="40"/>
              <w:rPr>
                <w:rFonts w:cs="Times New Roman"/>
                <w:sz w:val="24"/>
                <w:szCs w:val="24"/>
              </w:rPr>
            </w:pPr>
            <w:r w:rsidRPr="00E31A17">
              <w:rPr>
                <w:rFonts w:cs="Times New Roman"/>
                <w:sz w:val="24"/>
                <w:szCs w:val="24"/>
              </w:rPr>
              <w:t>Hợp lý</w:t>
            </w:r>
          </w:p>
        </w:tc>
        <w:tc>
          <w:tcPr>
            <w:tcW w:w="4536" w:type="dxa"/>
          </w:tcPr>
          <w:p w14:paraId="236B39E5" w14:textId="77777777" w:rsidR="000811D5" w:rsidRPr="00E31A17" w:rsidRDefault="00000000">
            <w:pPr>
              <w:spacing w:after="40"/>
              <w:rPr>
                <w:rFonts w:cs="Times New Roman"/>
                <w:sz w:val="24"/>
                <w:szCs w:val="24"/>
              </w:rPr>
            </w:pPr>
            <w:r w:rsidRPr="00E31A17">
              <w:rPr>
                <w:rFonts w:cs="Times New Roman"/>
                <w:sz w:val="24"/>
                <w:szCs w:val="24"/>
              </w:rPr>
              <w:t>Sau khi người chọn 3 và 8 giải thích giả định, cả nhóm bỏ phiếu lại và thống nhất 5 SP; kết quả thuộc thang điểm và phản ánh đồng thuận của Developers.</w:t>
            </w:r>
          </w:p>
        </w:tc>
        <w:tc>
          <w:tcPr>
            <w:tcW w:w="3528" w:type="dxa"/>
          </w:tcPr>
          <w:p w14:paraId="6398D6AA" w14:textId="77777777" w:rsidR="000811D5" w:rsidRPr="00E31A17" w:rsidRDefault="00000000">
            <w:pPr>
              <w:spacing w:after="40"/>
              <w:rPr>
                <w:rFonts w:cs="Times New Roman"/>
                <w:sz w:val="24"/>
                <w:szCs w:val="24"/>
              </w:rPr>
            </w:pPr>
            <w:r w:rsidRPr="00E31A17">
              <w:rPr>
                <w:rFonts w:cs="Times New Roman"/>
                <w:sz w:val="24"/>
                <w:szCs w:val="24"/>
              </w:rPr>
              <w:t>Ước lượng có cơ sở chung hơn, giúp lập kế hoạch Sprint đáng tin cậy hơn.</w:t>
            </w:r>
          </w:p>
        </w:tc>
      </w:tr>
      <w:tr w:rsidR="000811D5" w:rsidRPr="00E31A17" w14:paraId="46CD95CB" w14:textId="77777777">
        <w:trPr>
          <w:jc w:val="center"/>
        </w:trPr>
        <w:tc>
          <w:tcPr>
            <w:tcW w:w="648" w:type="dxa"/>
          </w:tcPr>
          <w:p w14:paraId="5BD8A6D2" w14:textId="77777777" w:rsidR="000811D5" w:rsidRPr="00E31A17" w:rsidRDefault="00000000">
            <w:pPr>
              <w:spacing w:after="40"/>
              <w:rPr>
                <w:rFonts w:cs="Times New Roman"/>
                <w:sz w:val="24"/>
                <w:szCs w:val="24"/>
              </w:rPr>
            </w:pPr>
            <w:r w:rsidRPr="00E31A17">
              <w:rPr>
                <w:rFonts w:cs="Times New Roman"/>
                <w:sz w:val="24"/>
                <w:szCs w:val="24"/>
              </w:rPr>
              <w:t>P4</w:t>
            </w:r>
          </w:p>
        </w:tc>
        <w:tc>
          <w:tcPr>
            <w:tcW w:w="1656" w:type="dxa"/>
          </w:tcPr>
          <w:p w14:paraId="2184B26A" w14:textId="77777777" w:rsidR="000811D5" w:rsidRPr="00E31A17" w:rsidRDefault="00000000">
            <w:pPr>
              <w:spacing w:after="40"/>
              <w:rPr>
                <w:rFonts w:cs="Times New Roman"/>
                <w:sz w:val="24"/>
                <w:szCs w:val="24"/>
              </w:rPr>
            </w:pPr>
            <w:r w:rsidRPr="00E31A17">
              <w:rPr>
                <w:rFonts w:cs="Times New Roman"/>
                <w:sz w:val="24"/>
                <w:szCs w:val="24"/>
              </w:rPr>
              <w:t>Chưa hợp lý</w:t>
            </w:r>
          </w:p>
        </w:tc>
        <w:tc>
          <w:tcPr>
            <w:tcW w:w="4536" w:type="dxa"/>
          </w:tcPr>
          <w:p w14:paraId="7ABD441A" w14:textId="77777777" w:rsidR="000811D5" w:rsidRPr="00E31A17" w:rsidRDefault="00000000">
            <w:pPr>
              <w:spacing w:after="40"/>
              <w:rPr>
                <w:rFonts w:cs="Times New Roman"/>
                <w:sz w:val="24"/>
                <w:szCs w:val="24"/>
              </w:rPr>
            </w:pPr>
            <w:r w:rsidRPr="00E31A17">
              <w:rPr>
                <w:rFonts w:cs="Times New Roman"/>
                <w:sz w:val="24"/>
                <w:szCs w:val="24"/>
              </w:rPr>
              <w:t>13 SP là giá trị hợp lệ nhưng ghi “13 SP = 52 giờ” vi phạm quy tắc SP không quy đổi cố định sang giờ/ngày.</w:t>
            </w:r>
          </w:p>
        </w:tc>
        <w:tc>
          <w:tcPr>
            <w:tcW w:w="3528" w:type="dxa"/>
          </w:tcPr>
          <w:p w14:paraId="49EA911B" w14:textId="77777777" w:rsidR="000811D5" w:rsidRPr="00E31A17" w:rsidRDefault="00000000">
            <w:pPr>
              <w:spacing w:after="40"/>
              <w:rPr>
                <w:rFonts w:cs="Times New Roman"/>
                <w:sz w:val="24"/>
                <w:szCs w:val="24"/>
              </w:rPr>
            </w:pPr>
            <w:r w:rsidRPr="00E31A17">
              <w:rPr>
                <w:rFonts w:cs="Times New Roman"/>
                <w:sz w:val="24"/>
                <w:szCs w:val="24"/>
              </w:rPr>
              <w:t>Đội có thể dùng quy đổi sai để dự báo thời gian, gây kỳ vọng không thực tế và tạo áp lực tiến độ.</w:t>
            </w:r>
          </w:p>
        </w:tc>
      </w:tr>
      <w:tr w:rsidR="000811D5" w:rsidRPr="00E31A17" w14:paraId="14FF5A80" w14:textId="77777777">
        <w:trPr>
          <w:jc w:val="center"/>
        </w:trPr>
        <w:tc>
          <w:tcPr>
            <w:tcW w:w="648" w:type="dxa"/>
          </w:tcPr>
          <w:p w14:paraId="57F8768B" w14:textId="77777777" w:rsidR="000811D5" w:rsidRPr="00E31A17" w:rsidRDefault="00000000">
            <w:pPr>
              <w:spacing w:after="40"/>
              <w:rPr>
                <w:rFonts w:cs="Times New Roman"/>
                <w:sz w:val="24"/>
                <w:szCs w:val="24"/>
              </w:rPr>
            </w:pPr>
            <w:r w:rsidRPr="00E31A17">
              <w:rPr>
                <w:rFonts w:cs="Times New Roman"/>
                <w:sz w:val="24"/>
                <w:szCs w:val="24"/>
              </w:rPr>
              <w:t>P5</w:t>
            </w:r>
          </w:p>
        </w:tc>
        <w:tc>
          <w:tcPr>
            <w:tcW w:w="1656" w:type="dxa"/>
          </w:tcPr>
          <w:p w14:paraId="71E89E9D" w14:textId="77777777" w:rsidR="000811D5" w:rsidRPr="00E31A17" w:rsidRDefault="00000000">
            <w:pPr>
              <w:spacing w:after="40"/>
              <w:rPr>
                <w:rFonts w:cs="Times New Roman"/>
                <w:sz w:val="24"/>
                <w:szCs w:val="24"/>
              </w:rPr>
            </w:pPr>
            <w:r w:rsidRPr="00E31A17">
              <w:rPr>
                <w:rFonts w:cs="Times New Roman"/>
                <w:sz w:val="24"/>
                <w:szCs w:val="24"/>
              </w:rPr>
              <w:t>Chưa hợp lý</w:t>
            </w:r>
          </w:p>
        </w:tc>
        <w:tc>
          <w:tcPr>
            <w:tcW w:w="4536" w:type="dxa"/>
          </w:tcPr>
          <w:p w14:paraId="0419F15D" w14:textId="77777777" w:rsidR="000811D5" w:rsidRPr="00E31A17" w:rsidRDefault="00000000">
            <w:pPr>
              <w:spacing w:after="40"/>
              <w:rPr>
                <w:rFonts w:cs="Times New Roman"/>
                <w:sz w:val="24"/>
                <w:szCs w:val="24"/>
              </w:rPr>
            </w:pPr>
            <w:r w:rsidRPr="00E31A17">
              <w:rPr>
                <w:rFonts w:cs="Times New Roman"/>
                <w:sz w:val="24"/>
                <w:szCs w:val="24"/>
              </w:rPr>
              <w:t>Phạm vi chưa rõ vì chưa xác định mã giới thiệu có được kết hợp với khuyến mãi khác hay không. Việc chốt 13 SP theo đa số bỏ qua rủi ro và giả định chưa được làm rõ.</w:t>
            </w:r>
          </w:p>
        </w:tc>
        <w:tc>
          <w:tcPr>
            <w:tcW w:w="3528" w:type="dxa"/>
          </w:tcPr>
          <w:p w14:paraId="724D27DE" w14:textId="77777777" w:rsidR="000811D5" w:rsidRPr="00E31A17" w:rsidRDefault="00000000">
            <w:pPr>
              <w:spacing w:after="40"/>
              <w:rPr>
                <w:rFonts w:cs="Times New Roman"/>
                <w:sz w:val="24"/>
                <w:szCs w:val="24"/>
              </w:rPr>
            </w:pPr>
            <w:r w:rsidRPr="00E31A17">
              <w:rPr>
                <w:rFonts w:cs="Times New Roman"/>
                <w:sz w:val="24"/>
                <w:szCs w:val="24"/>
              </w:rPr>
              <w:t>Ước lượng có thể sai đáng kể khi phát hiện thêm quy tắc tích hợp, làm phát sinh công việc và ảnh hưởng kế hoạch Sprint.</w:t>
            </w:r>
          </w:p>
        </w:tc>
      </w:tr>
    </w:tbl>
    <w:p w14:paraId="233F94E1" w14:textId="6A5D23C6" w:rsidR="000811D5" w:rsidRPr="00E31A17" w:rsidRDefault="00000000">
      <w:pPr>
        <w:pStyle w:val="Heading1"/>
        <w:rPr>
          <w:rFonts w:ascii="Times New Roman" w:hAnsi="Times New Roman" w:cs="Times New Roman"/>
          <w:color w:val="auto"/>
          <w:sz w:val="24"/>
          <w:szCs w:val="24"/>
        </w:rPr>
      </w:pPr>
      <w:proofErr w:type="spellStart"/>
      <w:r w:rsidRPr="00E31A17">
        <w:rPr>
          <w:rFonts w:ascii="Times New Roman" w:hAnsi="Times New Roman" w:cs="Times New Roman"/>
          <w:color w:val="auto"/>
          <w:sz w:val="24"/>
          <w:szCs w:val="24"/>
        </w:rPr>
        <w:t>Phần</w:t>
      </w:r>
      <w:proofErr w:type="spellEnd"/>
      <w:r w:rsidRPr="00E31A17">
        <w:rPr>
          <w:rFonts w:ascii="Times New Roman" w:hAnsi="Times New Roman" w:cs="Times New Roman"/>
          <w:color w:val="auto"/>
          <w:sz w:val="24"/>
          <w:szCs w:val="24"/>
        </w:rPr>
        <w:t xml:space="preserve"> 2</w:t>
      </w:r>
      <w:r w:rsidR="00E31A17">
        <w:rPr>
          <w:rFonts w:ascii="Times New Roman" w:hAnsi="Times New Roman" w:cs="Times New Roman"/>
          <w:color w:val="auto"/>
          <w:sz w:val="24"/>
          <w:szCs w:val="24"/>
        </w:rPr>
        <w:t>:</w:t>
      </w:r>
    </w:p>
    <w:p w14:paraId="593F2DF0" w14:textId="77777777" w:rsidR="000811D5" w:rsidRPr="00E31A17" w:rsidRDefault="00000000">
      <w:pPr>
        <w:pStyle w:val="Heading2"/>
        <w:rPr>
          <w:rFonts w:ascii="Times New Roman" w:hAnsi="Times New Roman" w:cs="Times New Roman"/>
          <w:color w:val="auto"/>
          <w:sz w:val="24"/>
          <w:szCs w:val="24"/>
        </w:rPr>
      </w:pPr>
      <w:r w:rsidRPr="00E31A17">
        <w:rPr>
          <w:rFonts w:ascii="Times New Roman" w:hAnsi="Times New Roman" w:cs="Times New Roman"/>
          <w:color w:val="auto"/>
          <w:sz w:val="24"/>
          <w:szCs w:val="24"/>
        </w:rPr>
        <w:t>P1 – Đăng nhập bằng số điện thoại</w:t>
      </w:r>
    </w:p>
    <w:p w14:paraId="67D244D9" w14:textId="77777777" w:rsidR="000811D5" w:rsidRPr="00E31A17" w:rsidRDefault="00000000">
      <w:pPr>
        <w:rPr>
          <w:rFonts w:cs="Times New Roman"/>
          <w:sz w:val="24"/>
          <w:szCs w:val="24"/>
        </w:rPr>
      </w:pPr>
      <w:r w:rsidRPr="00E31A17">
        <w:rPr>
          <w:rFonts w:cs="Times New Roman"/>
          <w:sz w:val="24"/>
          <w:szCs w:val="24"/>
        </w:rPr>
        <w:t>Developers cần thảo luận vì sao có người chọn 3 và có người chọn 5, tập trung vào giả định về OTP, gửi SMS, xác thực và xử lý lỗi. Sau khi làm rõ phạm vi và rủi ro, Developers bỏ phiếu lại để thống nhất một giá trị thuộc thang điểm; không lấy trung bình.</w:t>
      </w:r>
    </w:p>
    <w:p w14:paraId="08A831EB" w14:textId="77777777" w:rsidR="000811D5" w:rsidRPr="00E31A17" w:rsidRDefault="00000000">
      <w:pPr>
        <w:pStyle w:val="Heading2"/>
        <w:rPr>
          <w:rFonts w:ascii="Times New Roman" w:hAnsi="Times New Roman" w:cs="Times New Roman"/>
          <w:color w:val="auto"/>
          <w:sz w:val="24"/>
          <w:szCs w:val="24"/>
        </w:rPr>
      </w:pPr>
      <w:r w:rsidRPr="00E31A17">
        <w:rPr>
          <w:rFonts w:ascii="Times New Roman" w:hAnsi="Times New Roman" w:cs="Times New Roman"/>
          <w:color w:val="auto"/>
          <w:sz w:val="24"/>
          <w:szCs w:val="24"/>
        </w:rPr>
        <w:t>P2 – Thanh toán bằng ví RikkeiPay</w:t>
      </w:r>
    </w:p>
    <w:p w14:paraId="378FCC3A" w14:textId="77777777" w:rsidR="000811D5" w:rsidRPr="00E31A17" w:rsidRDefault="00000000">
      <w:pPr>
        <w:rPr>
          <w:rFonts w:cs="Times New Roman"/>
          <w:sz w:val="24"/>
          <w:szCs w:val="24"/>
        </w:rPr>
      </w:pPr>
      <w:r w:rsidRPr="00E31A17">
        <w:rPr>
          <w:rFonts w:cs="Times New Roman"/>
          <w:sz w:val="24"/>
          <w:szCs w:val="24"/>
        </w:rPr>
        <w:t>PO cần làm rõ luồng nghiệp vụ, phạm vi tích hợp, xử lý giao dịch thất bại và hoàn tiền; PO không được tự quyết định SP. Developers đánh giá lại rủi ro tích hợp và bỏ phiếu lại để chọn điểm phù hợp trên thang của đội.</w:t>
      </w:r>
    </w:p>
    <w:p w14:paraId="229AAE54" w14:textId="77777777" w:rsidR="000811D5" w:rsidRPr="00E31A17" w:rsidRDefault="00000000">
      <w:pPr>
        <w:pStyle w:val="Heading2"/>
        <w:rPr>
          <w:rFonts w:ascii="Times New Roman" w:hAnsi="Times New Roman" w:cs="Times New Roman"/>
          <w:color w:val="auto"/>
          <w:sz w:val="24"/>
          <w:szCs w:val="24"/>
        </w:rPr>
      </w:pPr>
      <w:r w:rsidRPr="00E31A17">
        <w:rPr>
          <w:rFonts w:ascii="Times New Roman" w:hAnsi="Times New Roman" w:cs="Times New Roman"/>
          <w:color w:val="auto"/>
          <w:sz w:val="24"/>
          <w:szCs w:val="24"/>
        </w:rPr>
        <w:t>P4 – Theo dõi vị trí tài xế trên bản đồ</w:t>
      </w:r>
    </w:p>
    <w:p w14:paraId="231E9D84" w14:textId="77777777" w:rsidR="000811D5" w:rsidRPr="00E31A17" w:rsidRDefault="00000000">
      <w:pPr>
        <w:rPr>
          <w:rFonts w:cs="Times New Roman"/>
          <w:sz w:val="24"/>
          <w:szCs w:val="24"/>
        </w:rPr>
      </w:pPr>
      <w:r w:rsidRPr="00E31A17">
        <w:rPr>
          <w:rFonts w:cs="Times New Roman"/>
          <w:sz w:val="24"/>
          <w:szCs w:val="24"/>
        </w:rPr>
        <w:t>Giữ kết quả 13 SP nếu Developers vẫn đồng thuận sau khi xem xét rủi ro tích hợp bản đồ, cập nhật vị trí thời gian thực, quyền truy cập vị trí và xử lý mất kết nối. Xóa ghi chú “13 SP = 52 giờ”; SP chỉ thể hiện độ lớn tương đối, không phải số giờ cố định.</w:t>
      </w:r>
    </w:p>
    <w:p w14:paraId="688D91FD" w14:textId="77777777" w:rsidR="000811D5" w:rsidRPr="00E31A17" w:rsidRDefault="00000000">
      <w:pPr>
        <w:pStyle w:val="Heading2"/>
        <w:rPr>
          <w:rFonts w:ascii="Times New Roman" w:hAnsi="Times New Roman" w:cs="Times New Roman"/>
          <w:color w:val="auto"/>
          <w:sz w:val="24"/>
          <w:szCs w:val="24"/>
        </w:rPr>
      </w:pPr>
      <w:r w:rsidRPr="00E31A17">
        <w:rPr>
          <w:rFonts w:ascii="Times New Roman" w:hAnsi="Times New Roman" w:cs="Times New Roman"/>
          <w:color w:val="auto"/>
          <w:sz w:val="24"/>
          <w:szCs w:val="24"/>
        </w:rPr>
        <w:lastRenderedPageBreak/>
        <w:t>P5 – Áp mã giới thiệu bạn bè</w:t>
      </w:r>
    </w:p>
    <w:p w14:paraId="1A268A3A" w14:textId="5263E3C8" w:rsidR="009A6F60" w:rsidRPr="00E31A17" w:rsidRDefault="00000000" w:rsidP="009A6F60">
      <w:pPr>
        <w:rPr>
          <w:rFonts w:cs="Times New Roman"/>
          <w:sz w:val="24"/>
          <w:szCs w:val="24"/>
        </w:rPr>
      </w:pPr>
      <w:r w:rsidRPr="00E31A17">
        <w:rPr>
          <w:rFonts w:cs="Times New Roman"/>
          <w:sz w:val="24"/>
          <w:szCs w:val="24"/>
        </w:rPr>
        <w:t xml:space="preserve">PO cần xác nhận quy tắc áp dụng đồng thời mã giới thiệu với mã giảm giá/khuyến mãi khác, thứ tự ưu tiên, điều kiện hợp lệ và cách xử lý khi không đủ điều kiện. Khi phạm vi và các trường hợp biên đã rõ, Developers mới thảo luận rủi ro và ước lượng lại; không chốt chỉ vì </w:t>
      </w:r>
      <w:proofErr w:type="spellStart"/>
      <w:r w:rsidRPr="00E31A17">
        <w:rPr>
          <w:rFonts w:cs="Times New Roman"/>
          <w:sz w:val="24"/>
          <w:szCs w:val="24"/>
        </w:rPr>
        <w:t>đa</w:t>
      </w:r>
      <w:proofErr w:type="spellEnd"/>
      <w:r w:rsidRPr="00E31A17">
        <w:rPr>
          <w:rFonts w:cs="Times New Roman"/>
          <w:sz w:val="24"/>
          <w:szCs w:val="24"/>
        </w:rPr>
        <w:t xml:space="preserve"> </w:t>
      </w:r>
      <w:proofErr w:type="spellStart"/>
      <w:r w:rsidRPr="00E31A17">
        <w:rPr>
          <w:rFonts w:cs="Times New Roman"/>
          <w:sz w:val="24"/>
          <w:szCs w:val="24"/>
        </w:rPr>
        <w:t>số</w:t>
      </w:r>
      <w:proofErr w:type="spellEnd"/>
      <w:r w:rsidRPr="00E31A17">
        <w:rPr>
          <w:rFonts w:cs="Times New Roman"/>
          <w:sz w:val="24"/>
          <w:szCs w:val="24"/>
        </w:rPr>
        <w:t xml:space="preserve"> </w:t>
      </w:r>
      <w:proofErr w:type="spellStart"/>
      <w:r w:rsidRPr="00E31A17">
        <w:rPr>
          <w:rFonts w:cs="Times New Roman"/>
          <w:sz w:val="24"/>
          <w:szCs w:val="24"/>
        </w:rPr>
        <w:t>chọn</w:t>
      </w:r>
      <w:proofErr w:type="spellEnd"/>
      <w:r w:rsidRPr="00E31A17">
        <w:rPr>
          <w:rFonts w:cs="Times New Roman"/>
          <w:sz w:val="24"/>
          <w:szCs w:val="24"/>
        </w:rPr>
        <w:t xml:space="preserve"> 13.</w:t>
      </w:r>
    </w:p>
    <w:p w14:paraId="14057674" w14:textId="11FBC9B3" w:rsidR="000811D5" w:rsidRPr="00E31A17" w:rsidRDefault="000811D5">
      <w:pPr>
        <w:rPr>
          <w:rFonts w:cs="Times New Roman"/>
          <w:sz w:val="24"/>
          <w:szCs w:val="24"/>
        </w:rPr>
      </w:pPr>
    </w:p>
    <w:sectPr w:rsidR="000811D5" w:rsidRPr="00E31A17"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610571">
    <w:abstractNumId w:val="8"/>
  </w:num>
  <w:num w:numId="2" w16cid:durableId="803473690">
    <w:abstractNumId w:val="6"/>
  </w:num>
  <w:num w:numId="3" w16cid:durableId="986276985">
    <w:abstractNumId w:val="5"/>
  </w:num>
  <w:num w:numId="4" w16cid:durableId="1586305561">
    <w:abstractNumId w:val="4"/>
  </w:num>
  <w:num w:numId="5" w16cid:durableId="202521120">
    <w:abstractNumId w:val="7"/>
  </w:num>
  <w:num w:numId="6" w16cid:durableId="781001205">
    <w:abstractNumId w:val="3"/>
  </w:num>
  <w:num w:numId="7" w16cid:durableId="1930654780">
    <w:abstractNumId w:val="2"/>
  </w:num>
  <w:num w:numId="8" w16cid:durableId="1453590602">
    <w:abstractNumId w:val="1"/>
  </w:num>
  <w:num w:numId="9" w16cid:durableId="141304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1D5"/>
    <w:rsid w:val="0015074B"/>
    <w:rsid w:val="0029639D"/>
    <w:rsid w:val="003224D3"/>
    <w:rsid w:val="00326F90"/>
    <w:rsid w:val="00784194"/>
    <w:rsid w:val="009A6F60"/>
    <w:rsid w:val="00AA1D8D"/>
    <w:rsid w:val="00B47730"/>
    <w:rsid w:val="00CB0664"/>
    <w:rsid w:val="00E31A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AE071"/>
  <w14:defaultImageDpi w14:val="300"/>
  <w15:docId w15:val="{5E7811D2-AA88-4D3C-BDE5-2CA1EE58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Trương Duy</cp:lastModifiedBy>
  <cp:revision>3</cp:revision>
  <dcterms:created xsi:type="dcterms:W3CDTF">2013-12-23T23:15:00Z</dcterms:created>
  <dcterms:modified xsi:type="dcterms:W3CDTF">2026-10-13T06:32:00Z</dcterms:modified>
  <cp:category/>
</cp:coreProperties>
</file>