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TỪ BACKLOG CŨ ĐẾN BACKLOG CHUẨN</w:t>
      </w:r>
    </w:p>
    <w:p>
      <w:pPr>
        <w:pBdr>
          <w:bottom w:val="single" w:color="2E5597" w:sz="8" w:space="6"/>
        </w:pBdr>
        <w:spacing w:after="200"/>
        <w:jc w:val="center"/>
      </w:pPr>
      <w:r>
        <w:rPr>
          <w:rFonts w:ascii="Arial" w:cs="Arial" w:eastAsia="Arial" w:hAnsi="Arial"/>
          <w:i/>
          <w:iCs/>
          <w:color w:val="555555"/>
          <w:sz w:val="22"/>
          <w:szCs w:val="22"/>
        </w:rPr>
        <w:t xml:space="preserve">Module “Đánh giá &amp; Nhận xét sản phẩm” – GreenCart</w:t>
      </w:r>
    </w:p>
    <w:p>
      <w:pPr>
        <w:pStyle w:val="Heading1"/>
        <w:spacing w:after="140" w:before="300"/>
      </w:pPr>
      <w:r>
        <w:rPr>
          <w:rFonts w:ascii="Arial" w:cs="Arial" w:eastAsia="Arial" w:hAnsi="Arial"/>
          <w:b/>
          <w:bCs/>
          <w:color w:val="1F3864"/>
          <w:sz w:val="28"/>
          <w:szCs w:val="28"/>
        </w:rPr>
        <w:t xml:space="preserve">Phần A – Chẩn đoán S1 và S2</w:t>
      </w:r>
    </w:p>
    <w:p>
      <w:pPr>
        <w:pStyle w:val="Heading2"/>
        <w:spacing w:after="100" w:before="220"/>
      </w:pPr>
      <w:r>
        <w:rPr>
          <w:rFonts w:ascii="Arial" w:cs="Arial" w:eastAsia="Arial" w:hAnsi="Arial"/>
          <w:b/>
          <w:bCs/>
          <w:color w:val="2E5597"/>
          <w:sz w:val="24"/>
          <w:szCs w:val="24"/>
        </w:rPr>
        <w:t xml:space="preserve">A.1 Đánh giá S1, S2 theo cấu trúc và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69"/>
        <w:gridCol w:w="4369"/>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Tiêu chí</w:t>
            </w:r>
          </w:p>
        </w:tc>
        <w:tc>
          <w:tcPr>
            <w:tcW w:type="dxa" w:w="3369"/>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S1 – Chấm sao</w:t>
            </w:r>
          </w:p>
        </w:tc>
        <w:tc>
          <w:tcPr>
            <w:tcW w:type="dxa" w:w="4369"/>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S2 – Gói chức năng</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Cấu trúc 3 vế</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Có đủ vai trò, mong muốn, giá trị.</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Thiếu cả vai trò (As a…) lẫn giá trị (so that…); chỉ là danh sách chức năng.</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I – Independent</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Làm được riêng, không cần story khác.</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Chấm sao trùng S1; “hiển thị công khai” phụ thuộc kiểm duyệt; cả chuỗi xử lý nối đuôi nhau.</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N – Negotiable</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Chỉ nêu nhu cầu, cách làm còn để ngỏ.</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Đã quy định sẵn cả quy trình (gửi → kiểm duyệt → hiển thị), không còn chỗ thương lượng.</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V – Valuable</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Khách chia sẻ được mức hài lòng.</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Trộn việc của khách, hệ thống và người kiểm duyệt; không rõ giá trị cho ai.</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E – Estimable</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Phạm vi rõ, nhóm ước lượng được.</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Gồm ít nhất 5–6 chức năng, nhóm không thể ước lượng một con số đáng tin.</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 – Small</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Nhỏ, vừa một Sprint.</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Quá lớn để hoàn thành trong một Sprint; thực chất là một Feature chứ không phải User Story.</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T – Testable</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1E7B34"/>
                <w:sz w:val="21"/>
                <w:szCs w:val="21"/>
              </w:rPr>
              <w:t xml:space="preserve">✔ Kiểm thử được (chọn 1–5 sao).</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B42318"/>
                <w:sz w:val="21"/>
                <w:szCs w:val="21"/>
              </w:rPr>
              <w:t xml:space="preserve">✘ Không có tiêu chí để nghiệm thu (kiểm duyệt theo quy tắc nào? hiển thị khi nào?).</w:t>
            </w:r>
          </w:p>
        </w:tc>
      </w:tr>
      <w:tr>
        <w:tc>
          <w:tcPr>
            <w:tcW w:type="dxa" w:w="1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Kết luận</w:t>
            </w:r>
          </w:p>
        </w:tc>
        <w:tc>
          <w:tcPr>
            <w:tcW w:type="dxa" w:w="3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b/>
                <w:bCs/>
                <w:color w:val="1E7B34"/>
                <w:sz w:val="21"/>
                <w:szCs w:val="21"/>
              </w:rPr>
              <w:t xml:space="preserve">ĐÚNG (chỉ cần bổ sung điều kiện “đơn đã giao” vào Acceptance Criteria).</w:t>
            </w:r>
          </w:p>
        </w:tc>
        <w:tc>
          <w:tcPr>
            <w:tcW w:type="dxa" w:w="436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b/>
                <w:bCs/>
                <w:color w:val="B42318"/>
                <w:sz w:val="21"/>
                <w:szCs w:val="21"/>
              </w:rPr>
              <w:t xml:space="preserve">SAI – vi phạm hầu hết INVEST, nổi bật nhất là Small, Estimable, Valuable; và sai nguyên tắc phân cấp.</w:t>
            </w:r>
          </w:p>
        </w:tc>
      </w:tr>
    </w:tbl>
    <w:p>
      <w:pPr>
        <w:pStyle w:val="Heading2"/>
        <w:spacing w:after="100" w:before="220"/>
      </w:pPr>
      <w:r>
        <w:rPr>
          <w:rFonts w:ascii="Arial" w:cs="Arial" w:eastAsia="Arial" w:hAnsi="Arial"/>
          <w:b/>
          <w:bCs/>
          <w:color w:val="2E5597"/>
          <w:sz w:val="24"/>
          <w:szCs w:val="24"/>
        </w:rPr>
        <w:t xml:space="preserve">A.2 Vì sao S2 không thể đưa thẳng vào Sprint</w:t>
      </w:r>
    </w:p>
    <w:p>
      <w:pPr>
        <w:pStyle w:val="ListParagraph"/>
        <w:numPr>
          <w:ilvl w:val="0"/>
          <w:numId w:val="2"/>
        </w:numPr>
        <w:spacing w:after="60" w:line="300"/>
      </w:pPr>
      <w:r>
        <w:rPr>
          <w:rFonts w:ascii="Arial" w:cs="Arial" w:eastAsia="Arial" w:hAnsi="Arial"/>
          <w:b/>
          <w:bCs/>
          <w:sz w:val="22"/>
          <w:szCs w:val="22"/>
        </w:rPr>
        <w:t xml:space="preserve">Sai tầm: </w:t>
      </w:r>
      <w:r>
        <w:rPr>
          <w:rFonts w:ascii="Arial" w:cs="Arial" w:eastAsia="Arial" w:hAnsi="Arial"/>
          <w:sz w:val="22"/>
          <w:szCs w:val="22"/>
        </w:rPr>
        <w:t xml:space="preserve">S2 gồm cả một luồng nghiệp vụ từ chấm sao, bình luận, ảnh, gửi, kiểm duyệt đến hiển thị. Đó là mức Feature, không phải User Story, nên phải tách nhỏ trước khi vào Sprint.</w:t>
      </w:r>
    </w:p>
    <w:p>
      <w:pPr>
        <w:pStyle w:val="ListParagraph"/>
        <w:numPr>
          <w:ilvl w:val="0"/>
          <w:numId w:val="2"/>
        </w:numPr>
        <w:spacing w:after="60" w:line="300"/>
      </w:pPr>
      <w:r>
        <w:rPr>
          <w:rFonts w:ascii="Arial" w:cs="Arial" w:eastAsia="Arial" w:hAnsi="Arial"/>
          <w:b/>
          <w:bCs/>
          <w:sz w:val="22"/>
          <w:szCs w:val="22"/>
        </w:rPr>
        <w:t xml:space="preserve">Không ước lượng được: </w:t>
      </w:r>
      <w:r>
        <w:rPr>
          <w:rFonts w:ascii="Arial" w:cs="Arial" w:eastAsia="Arial" w:hAnsi="Arial"/>
          <w:sz w:val="22"/>
          <w:szCs w:val="22"/>
        </w:rPr>
        <w:t xml:space="preserve">quá nhiều chức năng gộp lại, Dev Team không thể ước lượng đáng tin hay cam kết hoàn thành trong một Sprint.</w:t>
      </w:r>
    </w:p>
    <w:p>
      <w:pPr>
        <w:pStyle w:val="ListParagraph"/>
        <w:numPr>
          <w:ilvl w:val="0"/>
          <w:numId w:val="2"/>
        </w:numPr>
        <w:spacing w:after="60" w:line="300"/>
      </w:pPr>
      <w:r>
        <w:rPr>
          <w:rFonts w:ascii="Arial" w:cs="Arial" w:eastAsia="Arial" w:hAnsi="Arial"/>
          <w:b/>
          <w:bCs/>
          <w:sz w:val="22"/>
          <w:szCs w:val="22"/>
        </w:rPr>
        <w:t xml:space="preserve">Không nghiệm thu được: </w:t>
      </w:r>
      <w:r>
        <w:rPr>
          <w:rFonts w:ascii="Arial" w:cs="Arial" w:eastAsia="Arial" w:hAnsi="Arial"/>
          <w:sz w:val="22"/>
          <w:szCs w:val="22"/>
        </w:rPr>
        <w:t xml:space="preserve">thiếu giá trị và tiêu chí chấp nhận, nên không biết thế nào là “xong” (Definition of Done).</w:t>
      </w:r>
    </w:p>
    <w:p>
      <w:pPr>
        <w:pStyle w:val="ListParagraph"/>
        <w:numPr>
          <w:ilvl w:val="0"/>
          <w:numId w:val="2"/>
        </w:numPr>
        <w:spacing w:after="60" w:line="300"/>
      </w:pPr>
      <w:r>
        <w:rPr>
          <w:rFonts w:ascii="Arial" w:cs="Arial" w:eastAsia="Arial" w:hAnsi="Arial"/>
          <w:b/>
          <w:bCs/>
          <w:sz w:val="22"/>
          <w:szCs w:val="22"/>
        </w:rPr>
        <w:t xml:space="preserve">Trùng lặp và lẫn vai trò: </w:t>
      </w:r>
      <w:r>
        <w:rPr>
          <w:rFonts w:ascii="Arial" w:cs="Arial" w:eastAsia="Arial" w:hAnsi="Arial"/>
          <w:sz w:val="22"/>
          <w:szCs w:val="22"/>
        </w:rPr>
        <w:t xml:space="preserve">chấm sao đã có ở S1; kiểm duyệt là việc của quản trị viên, hiển thị công khai là nhu cầu của khách xem hàng, không cùng một vai trò với người viết đánh giá.</w:t>
      </w:r>
    </w:p>
    <w:p>
      <w:pPr>
        <w:pStyle w:val="ListParagraph"/>
        <w:numPr>
          <w:ilvl w:val="0"/>
          <w:numId w:val="2"/>
        </w:numPr>
        <w:spacing w:after="60" w:line="300"/>
      </w:pPr>
      <w:r>
        <w:rPr>
          <w:rFonts w:ascii="Arial" w:cs="Arial" w:eastAsia="Arial" w:hAnsi="Arial"/>
          <w:b/>
          <w:bCs/>
          <w:sz w:val="22"/>
          <w:szCs w:val="22"/>
        </w:rPr>
        <w:t xml:space="preserve">Chưa sẵn sàng (not ready): </w:t>
      </w:r>
      <w:r>
        <w:rPr>
          <w:rFonts w:ascii="Arial" w:cs="Arial" w:eastAsia="Arial" w:hAnsi="Arial"/>
          <w:sz w:val="22"/>
          <w:szCs w:val="22"/>
        </w:rPr>
        <w:t xml:space="preserve">một story chỉ nên vào Sprint Planning khi đã nhỏ, rõ, ước lượng được và có tiêu chí nghiệm thu.</w:t>
      </w:r>
    </w:p>
    <w:p>
      <w:pPr>
        <w:pStyle w:val="Heading1"/>
        <w:spacing w:after="140" w:before="300"/>
      </w:pPr>
      <w:r>
        <w:rPr>
          <w:rFonts w:ascii="Arial" w:cs="Arial" w:eastAsia="Arial" w:hAnsi="Arial"/>
          <w:b/>
          <w:bCs/>
          <w:color w:val="1F3864"/>
          <w:sz w:val="28"/>
          <w:szCs w:val="28"/>
        </w:rPr>
        <w:t xml:space="preserve">Phần B – Backlog đã hoàn thiện</w:t>
      </w:r>
    </w:p>
    <w:p>
      <w:pPr>
        <w:spacing w:after="100" w:line="300"/>
      </w:pPr>
      <w:r>
        <w:rPr>
          <w:rFonts w:ascii="Arial" w:cs="Arial" w:eastAsia="Arial" w:hAnsi="Arial"/>
          <w:b/>
          <w:bCs/>
          <w:sz w:val="22"/>
          <w:szCs w:val="22"/>
        </w:rPr>
        <w:t xml:space="preserve">Epic: Đánh giá &amp; Nhận xét sản phẩm</w:t>
      </w:r>
    </w:p>
    <w:p>
      <w:pPr>
        <w:pStyle w:val="Heading2"/>
        <w:spacing w:after="100" w:before="220"/>
      </w:pPr>
      <w:r>
        <w:rPr>
          <w:rFonts w:ascii="Arial" w:cs="Arial" w:eastAsia="Arial" w:hAnsi="Arial"/>
          <w:b/>
          <w:bCs/>
          <w:color w:val="2E5597"/>
          <w:sz w:val="24"/>
          <w:szCs w:val="24"/>
        </w:rPr>
        <w:t xml:space="preserve">F1 – Viết đánh giá sản phẩm (giữ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Mã</w:t>
            </w:r>
          </w:p>
        </w:tc>
        <w:tc>
          <w:tcPr>
            <w:tcW w:type="dxa" w:w="43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User Story (As a… I want… so that…)</w:t>
            </w:r>
          </w:p>
        </w:tc>
        <w:tc>
          <w:tcPr>
            <w:tcW w:type="dxa" w:w="4438"/>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Tiêu chí chấp nhận chính (ví dụ)</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S1</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tôi muốn chấm sao (1–5 sao) cho sản phẩm đã mua, để tôi chia sẻ mức độ hài lòng của mình.</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Chỉ khách có đơn đã giao thành công mới chấm sao được.</w:t>
            </w:r>
          </w:p>
          <w:p>
            <w:pPr>
              <w:spacing w:after="50" w:line="275"/>
            </w:pPr>
            <w:r>
              <w:rPr>
                <w:rFonts w:ascii="Arial" w:cs="Arial" w:eastAsia="Arial" w:hAnsi="Arial"/>
                <w:color w:val="000000"/>
                <w:sz w:val="21"/>
                <w:szCs w:val="21"/>
              </w:rPr>
              <w:t xml:space="preserve">• Chọn được từ 1 đến 5 sao; đổi lại được trước khi gửi.</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S3</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tôi muốn viết bình luận bằng văn bản kèm số sao, để tôi giải thích rõ lý do hài lòng hoặc chưa hài lòng với sản phẩm.</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Bình luận không bắt buộc, giới hạn độ dài (ví dụ 1.000 ký tự) và có bộ đếm ký tự.</w:t>
            </w:r>
          </w:p>
          <w:p>
            <w:pPr>
              <w:spacing w:after="50" w:line="275"/>
            </w:pPr>
            <w:r>
              <w:rPr>
                <w:rFonts w:ascii="Arial" w:cs="Arial" w:eastAsia="Arial" w:hAnsi="Arial"/>
                <w:color w:val="000000"/>
                <w:sz w:val="21"/>
                <w:szCs w:val="21"/>
              </w:rPr>
              <w:t xml:space="preserve">• Vượt giới hạn thì báo lỗi, không cho gửi.</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S2.1</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tôi muốn gửi đánh giá của mình và nhận xác nhận đã gửi thành công, để tôi biết ý kiến của mình đã được ghi nhận.</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Phải có số sao mới gửi được.</w:t>
            </w:r>
          </w:p>
          <w:p>
            <w:pPr>
              <w:spacing w:after="50" w:line="275"/>
            </w:pPr>
            <w:r>
              <w:rPr>
                <w:rFonts w:ascii="Arial" w:cs="Arial" w:eastAsia="Arial" w:hAnsi="Arial"/>
                <w:color w:val="000000"/>
                <w:sz w:val="21"/>
                <w:szCs w:val="21"/>
              </w:rPr>
              <w:t xml:space="preserve">• Mỗi sản phẩm trong đơn chỉ đánh giá một lần.</w:t>
            </w:r>
          </w:p>
          <w:p>
            <w:pPr>
              <w:spacing w:after="50" w:line="275"/>
            </w:pPr>
            <w:r>
              <w:rPr>
                <w:rFonts w:ascii="Arial" w:cs="Arial" w:eastAsia="Arial" w:hAnsi="Arial"/>
                <w:color w:val="000000"/>
                <w:sz w:val="21"/>
                <w:szCs w:val="21"/>
              </w:rPr>
              <w:t xml:space="preserve">• Sau khi gửi hiện thông báo “Đã gửi, đang chờ duyệt”.</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S2.2</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tôi muốn đính kèm ảnh thực tế vào đánh giá, để minh họa rõ tình trạng sản phẩm mình nhận được.</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Tối đa 3 ảnh, định dạng JPG/PNG, mỗi ảnh ≤ 5 MB.</w:t>
            </w:r>
          </w:p>
          <w:p>
            <w:pPr>
              <w:spacing w:after="50" w:line="275"/>
            </w:pPr>
            <w:r>
              <w:rPr>
                <w:rFonts w:ascii="Arial" w:cs="Arial" w:eastAsia="Arial" w:hAnsi="Arial"/>
                <w:color w:val="000000"/>
                <w:sz w:val="21"/>
                <w:szCs w:val="21"/>
              </w:rPr>
              <w:t xml:space="preserve">• Xem trước và xóa ảnh được trước khi gửi.</w:t>
            </w:r>
          </w:p>
          <w:p>
            <w:pPr>
              <w:spacing w:after="50" w:line="275"/>
            </w:pPr>
            <w:r>
              <w:rPr>
                <w:rFonts w:ascii="Arial" w:cs="Arial" w:eastAsia="Arial" w:hAnsi="Arial"/>
                <w:color w:val="000000"/>
                <w:sz w:val="21"/>
                <w:szCs w:val="21"/>
              </w:rPr>
              <w:t xml:space="preserve">• Ảnh sai định dạng hoặc quá dung lượng thì báo lỗi rõ ràng.</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S2.3</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quản trị viên nội dung, tôi muốn duyệt hoặc từ chối đánh giá chờ xử lý, để nội dung công khai không chứa spam hay ngôn từ vi phạm.</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Có danh sách đánh giá “Chờ duyệt”.</w:t>
            </w:r>
          </w:p>
          <w:p>
            <w:pPr>
              <w:spacing w:after="50" w:line="275"/>
            </w:pPr>
            <w:r>
              <w:rPr>
                <w:rFonts w:ascii="Arial" w:cs="Arial" w:eastAsia="Arial" w:hAnsi="Arial"/>
                <w:color w:val="000000"/>
                <w:sz w:val="21"/>
                <w:szCs w:val="21"/>
              </w:rPr>
              <w:t xml:space="preserve">• Duyệt thì chuyển “Đã duyệt”; từ chối phải nhập lý do.</w:t>
            </w:r>
          </w:p>
          <w:p>
            <w:pPr>
              <w:spacing w:after="50" w:line="275"/>
            </w:pPr>
            <w:r>
              <w:rPr>
                <w:rFonts w:ascii="Arial" w:cs="Arial" w:eastAsia="Arial" w:hAnsi="Arial"/>
                <w:color w:val="000000"/>
                <w:sz w:val="21"/>
                <w:szCs w:val="21"/>
              </w:rPr>
              <w:t xml:space="preserve">• Đánh giá chưa duyệt không được hiển thị công khai.</w:t>
            </w:r>
          </w:p>
        </w:tc>
      </w:tr>
    </w:tbl>
    <w:p>
      <w:pPr>
        <w:pStyle w:val="Heading2"/>
        <w:spacing w:after="100" w:before="220"/>
      </w:pPr>
      <w:r>
        <w:rPr>
          <w:rFonts w:ascii="Arial" w:cs="Arial" w:eastAsia="Arial" w:hAnsi="Arial"/>
          <w:b/>
          <w:bCs/>
          <w:color w:val="2E5597"/>
          <w:sz w:val="24"/>
          <w:szCs w:val="24"/>
        </w:rPr>
        <w:t xml:space="preserve">F2 – Xem điểm trung bình và đánh giá sản phẩm (tên mới đề xuất)</w:t>
      </w:r>
    </w:p>
    <w:p>
      <w:pPr>
        <w:spacing w:after="100" w:line="300"/>
      </w:pPr>
      <w:r>
        <w:rPr>
          <w:rFonts w:ascii="Arial" w:cs="Arial" w:eastAsia="Arial" w:hAnsi="Arial"/>
          <w:sz w:val="22"/>
          <w:szCs w:val="22"/>
        </w:rPr>
        <w:t xml:space="preserve">Lý do đặt tên: Feature này phục vụ khách đang cân nhắc mua hàng, nên tên nên nói rõ việc họ làm được (xem điểm trung bình và đọc đánh giá), không lẫn với việc viết đánh giá ở F1.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Mã</w:t>
            </w:r>
          </w:p>
        </w:tc>
        <w:tc>
          <w:tcPr>
            <w:tcW w:type="dxa" w:w="43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User Story (As a… I want… so that…)</w:t>
            </w:r>
          </w:p>
        </w:tc>
        <w:tc>
          <w:tcPr>
            <w:tcW w:type="dxa" w:w="4438"/>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Tiêu chí chấp nhận chính (ví dụ)</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S4</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đang xem sản phẩm, tôi muốn xem điểm sao trung bình và tổng số đánh giá, để tôi nhanh chóng nắm được chất lượng sản phẩm trước khi quyết định mua.</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Điểm trung bình làm tròn 1 chữ số thập phân.</w:t>
            </w:r>
          </w:p>
          <w:p>
            <w:pPr>
              <w:spacing w:after="50" w:line="275"/>
            </w:pPr>
            <w:r>
              <w:rPr>
                <w:rFonts w:ascii="Arial" w:cs="Arial" w:eastAsia="Arial" w:hAnsi="Arial"/>
                <w:color w:val="000000"/>
                <w:sz w:val="21"/>
                <w:szCs w:val="21"/>
              </w:rPr>
              <w:t xml:space="preserve">• Chỉ tính các đánh giá đã duyệt.</w:t>
            </w:r>
          </w:p>
          <w:p>
            <w:pPr>
              <w:spacing w:after="50" w:line="275"/>
            </w:pPr>
            <w:r>
              <w:rPr>
                <w:rFonts w:ascii="Arial" w:cs="Arial" w:eastAsia="Arial" w:hAnsi="Arial"/>
                <w:color w:val="000000"/>
                <w:sz w:val="21"/>
                <w:szCs w:val="21"/>
              </w:rPr>
              <w:t xml:space="preserve">• Chưa có đánh giá thì hiện “Chưa có đánh giá”.</w:t>
            </w:r>
          </w:p>
        </w:tc>
      </w:tr>
      <w:tr>
        <w:tc>
          <w:tcPr>
            <w:tcW w:type="dxa" w:w="9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b/>
                <w:bCs/>
                <w:color w:val="000000"/>
                <w:sz w:val="21"/>
                <w:szCs w:val="21"/>
              </w:rPr>
              <w:t xml:space="preserve">S5</w:t>
            </w:r>
          </w:p>
        </w:tc>
        <w:tc>
          <w:tcPr>
            <w:tcW w:type="dxa" w:w="4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Là một khách hàng đang xem sản phẩm, tôi muốn đọc danh sách các đánh giá đã được duyệt (sao, bình luận, ảnh), để tôi hiểu trải nghiệm thực tế của những người mua trước.</w:t>
            </w:r>
          </w:p>
        </w:tc>
        <w:tc>
          <w:tcPr>
            <w:tcW w:type="dxa" w:w="44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 Sắp xếp mới nhất trước, phân trang (ví dụ 10 đánh giá/trang).</w:t>
            </w:r>
          </w:p>
          <w:p>
            <w:pPr>
              <w:spacing w:after="50" w:line="275"/>
            </w:pPr>
            <w:r>
              <w:rPr>
                <w:rFonts w:ascii="Arial" w:cs="Arial" w:eastAsia="Arial" w:hAnsi="Arial"/>
                <w:color w:val="000000"/>
                <w:sz w:val="21"/>
                <w:szCs w:val="21"/>
              </w:rPr>
              <w:t xml:space="preserve">• Mỗi đánh giá hiển thị sao, bình luận, ảnh và ngày đăng.</w:t>
            </w:r>
          </w:p>
          <w:p>
            <w:pPr>
              <w:spacing w:after="50" w:line="275"/>
            </w:pPr>
            <w:r>
              <w:rPr>
                <w:rFonts w:ascii="Arial" w:cs="Arial" w:eastAsia="Arial" w:hAnsi="Arial"/>
                <w:color w:val="000000"/>
                <w:sz w:val="21"/>
                <w:szCs w:val="21"/>
              </w:rPr>
              <w:t xml:space="preserve">• Chỉ hiển thị đánh giá đã duyệt.</w:t>
            </w:r>
          </w:p>
        </w:tc>
      </w:tr>
    </w:tbl>
    <w:p>
      <w:pPr>
        <w:pStyle w:val="Heading2"/>
        <w:spacing w:after="100" w:before="220"/>
      </w:pPr>
      <w:r>
        <w:rPr>
          <w:rFonts w:ascii="Arial" w:cs="Arial" w:eastAsia="Arial" w:hAnsi="Arial"/>
          <w:b/>
          <w:bCs/>
          <w:color w:val="2E5597"/>
          <w:sz w:val="24"/>
          <w:szCs w:val="24"/>
        </w:rPr>
        <w:t xml:space="preserve">B.3 Truy vết: S2 cũ đi về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Chức năng trong S2 cũ</w:t>
            </w:r>
          </w:p>
        </w:tc>
        <w:tc>
          <w:tcPr>
            <w:tcW w:type="dxa" w:w="5338"/>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50" w:line="275"/>
            </w:pPr>
            <w:r>
              <w:rPr>
                <w:rFonts w:ascii="Arial" w:cs="Arial" w:eastAsia="Arial" w:hAnsi="Arial"/>
                <w:b/>
                <w:bCs/>
                <w:color w:val="FFFFFF"/>
                <w:sz w:val="21"/>
                <w:szCs w:val="21"/>
              </w:rPr>
              <w:t xml:space="preserve">Được xử lý ở</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Chấm sao</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S1 (trùng, bỏ khỏi S2)</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Viết bình luận</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S3</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Gửi đánh giá</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S2.1</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Đính kèm ảnh</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S2.2</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Hệ thống kiểm duyệt nội dung</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S2.3</w:t>
            </w:r>
          </w:p>
        </w:tc>
      </w:tr>
      <w:tr>
        <w:tc>
          <w:tcPr>
            <w:tcW w:type="dxa" w:w="4300"/>
            <w:tcBorders>
              <w:top w:val="single" w:color="999999" w:sz="4"/>
              <w:left w:val="single" w:color="999999" w:sz="4"/>
              <w:bottom w:val="single" w:color="999999" w:sz="4"/>
              <w:right w:val="single" w:color="999999" w:sz="4"/>
            </w:tcBorders>
            <w:shd w:fill="F2F5FA" w:color="auto" w:val="clear"/>
            <w:tcMar>
              <w:top w:type="dxa" w:w="80"/>
              <w:left w:type="dxa" w:w="110"/>
              <w:bottom w:type="dxa" w:w="80"/>
              <w:right w:type="dxa" w:w="110"/>
            </w:tcMar>
          </w:tcPr>
          <w:p>
            <w:pPr>
              <w:spacing w:after="50" w:line="275"/>
            </w:pPr>
            <w:r>
              <w:rPr>
                <w:rFonts w:ascii="Arial" w:cs="Arial" w:eastAsia="Arial" w:hAnsi="Arial"/>
                <w:color w:val="000000"/>
                <w:sz w:val="21"/>
                <w:szCs w:val="21"/>
              </w:rPr>
              <w:t xml:space="preserve">Hiển thị công khai lên trang sản phẩm</w:t>
            </w:r>
          </w:p>
        </w:tc>
        <w:tc>
          <w:tcPr>
            <w:tcW w:type="dxa" w:w="5338"/>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50" w:line="275"/>
            </w:pPr>
            <w:r>
              <w:rPr>
                <w:rFonts w:ascii="Arial" w:cs="Arial" w:eastAsia="Arial" w:hAnsi="Arial"/>
                <w:color w:val="000000"/>
                <w:sz w:val="21"/>
                <w:szCs w:val="21"/>
              </w:rPr>
              <w:t xml:space="preserve">S5 (chuyển sang F2, vì là nhu cầu của khách xem hàng)</w:t>
            </w:r>
          </w:p>
        </w:tc>
      </w:tr>
    </w:tbl>
    <w:p>
      <w:pPr>
        <w:spacing w:after="100" w:before="160" w:line="300"/>
      </w:pPr>
      <w:r>
        <w:rPr>
          <w:rFonts w:ascii="Arial" w:cs="Arial" w:eastAsia="Arial" w:hAnsi="Arial"/>
          <w:i/>
          <w:iCs/>
          <w:sz w:val="22"/>
          <w:szCs w:val="22"/>
        </w:rPr>
        <w:t xml:space="preserve">Ghi chú: các con số trong tiêu chí chấp nhận (số ảnh, dung lượng, số ký tự…) là ví dụ đề xuất, cần thống nhất lại với Product Owner.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2026-10-08T03:27:23.630Z</dcterms:created>
  <dcterms:modified xsi:type="dcterms:W3CDTF">2026-10-08T03:27:23.636Z</dcterms:modified>
</cp:coreProperties>
</file>

<file path=docProps/custom.xml><?xml version="1.0" encoding="utf-8"?>
<Properties xmlns="http://schemas.openxmlformats.org/officeDocument/2006/custom-properties" xmlns:vt="http://schemas.openxmlformats.org/officeDocument/2006/docPropsVTypes"/>
</file>