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QUY TRÌNH ĐƯA YÊU CẦU MỚI VÀO SPRINT</w:t>
      </w:r>
    </w:p>
    <w:p>
      <w:pPr>
        <w:spacing w:after="200"/>
        <w:jc w:val="center"/>
      </w:pPr>
      <w:r>
        <w:rPr>
          <w:rFonts w:ascii="Arial" w:cs="Arial" w:eastAsia="Arial" w:hAnsi="Arial"/>
          <w:i/>
          <w:iCs/>
          <w:sz w:val="22"/>
          <w:szCs w:val="22"/>
        </w:rPr>
        <w:t xml:space="preserve">Phối hợp AC – DoD – MoSCoW | Ứng dụng RikkeiGo</w:t>
      </w:r>
    </w:p>
    <w:p>
      <w:pPr>
        <w:spacing w:after="120"/>
      </w:pPr>
      <w:r>
        <w:rPr>
          <w:rFonts w:ascii="Arial" w:cs="Arial" w:eastAsia="Arial" w:hAnsi="Arial"/>
          <w:b/>
          <w:bCs/>
          <w:sz w:val="22"/>
          <w:szCs w:val="22"/>
        </w:rPr>
        <w:t xml:space="preserve">Người thiết kế: </w:t>
      </w:r>
      <w:r>
        <w:rPr>
          <w:rFonts w:ascii="Arial" w:cs="Arial" w:eastAsia="Arial" w:hAnsi="Arial"/>
          <w:sz w:val="22"/>
          <w:szCs w:val="22"/>
        </w:rPr>
        <w:t xml:space="preserve">Lan (Scrum Master).  </w:t>
      </w:r>
      <w:r>
        <w:rPr>
          <w:rFonts w:ascii="Arial" w:cs="Arial" w:eastAsia="Arial" w:hAnsi="Arial"/>
          <w:b/>
          <w:bCs/>
          <w:sz w:val="22"/>
          <w:szCs w:val="22"/>
        </w:rPr>
        <w:t xml:space="preserve">Người xem xét: </w:t>
      </w:r>
      <w:r>
        <w:rPr>
          <w:rFonts w:ascii="Arial" w:cs="Arial" w:eastAsia="Arial" w:hAnsi="Arial"/>
          <w:sz w:val="22"/>
          <w:szCs w:val="22"/>
        </w:rPr>
        <w:t xml:space="preserve">Đức (Product Owner).  </w:t>
      </w:r>
      <w:r>
        <w:rPr>
          <w:rFonts w:ascii="Arial" w:cs="Arial" w:eastAsia="Arial" w:hAnsi="Arial"/>
          <w:b/>
          <w:bCs/>
          <w:sz w:val="22"/>
          <w:szCs w:val="22"/>
        </w:rPr>
        <w:t xml:space="preserve">Phạm vi: </w:t>
      </w:r>
      <w:r>
        <w:rPr>
          <w:rFonts w:ascii="Arial" w:cs="Arial" w:eastAsia="Arial" w:hAnsi="Arial"/>
          <w:sz w:val="22"/>
          <w:szCs w:val="22"/>
        </w:rPr>
        <w:t xml:space="preserve">mọi story mới từ Marketing, Chăm sóc khách hàng (CSKH) và Vận hành, từ lúc được đề xuất đến khi vào Sprint.</w:t>
      </w:r>
    </w:p>
    <w:p>
      <w:pPr>
        <w:pStyle w:val="Heading1"/>
        <w:spacing w:after="120" w:before="240"/>
      </w:pPr>
      <w:r>
        <w:rPr>
          <w:rFonts w:ascii="Arial" w:cs="Arial" w:eastAsia="Arial" w:hAnsi="Arial"/>
          <w:b/>
          <w:bCs/>
          <w:sz w:val="28"/>
          <w:szCs w:val="28"/>
        </w:rPr>
        <w:t xml:space="preserve">Phần 1 – Thiết kế quy trình (5 bước)</w:t>
      </w:r>
    </w:p>
    <w:p>
      <w:pPr>
        <w:spacing w:after="120"/>
      </w:pPr>
      <w:r>
        <w:rPr>
          <w:rFonts w:ascii="Arial" w:cs="Arial" w:eastAsia="Arial" w:hAnsi="Arial"/>
          <w:sz w:val="22"/>
          <w:szCs w:val="22"/>
        </w:rPr>
        <w:t xml:space="preserve">Luồng tổng quát: Đề xuất → Viết AC → Ước lượng &amp; kiểm tra DoD → Gán MoSCoW → Chọn vào Sprint. Story chưa qua đủ bước trước thì không được sang bước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800"/>
        <w:gridCol w:w="30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Bước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Việc cần làm</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Người chịu trách nhiệm</w:t>
            </w:r>
          </w:p>
        </w:tc>
        <w:tc>
          <w:tcPr>
            <w:tcW w:type="dxa" w:w="3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Điều kiện sang bước sau</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 Tiếp nhận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Bộ phận đề xuất ghi story theo mẫu “Là…, tôi muốn…, để…”, nêu người đề xuất và bản phát hành mong muốn. PO ghi vào Product Backlog, trạng thái “Mới”.</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Người đề xuất (viết); PO (nhận và ghi)</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Story có đủ 3 phần (ai, muốn gì, để làm gì) và đã nằm trong Product Backlog. Chưa gán nhãn, chưa hứa vào Sprint.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 Viết AC</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Làm việc chung giữa người đề xuất, PO và Developers để viết 3–7 AC theo Given – When – Then, gồm cả trường hợp lỗi/ngoại lệ chính.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PO (chịu trách nhiệm); Developers (kiểm tra có kiểm thử được); người đề xuất (làm rõ)</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Có 3–7 AC viết theo Given – When – Then, Developers xác nhận hiểu rõ và kiểm thử được. Thiếu AC thì dừng tại bước này.</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 Ước lượng &amp; kiểm tra DoD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Developers ước lượng điểm, kiểm tra story đủ nhỏ để làm xong trong 1 Sprint và có thể đạt DoD chung (code review, kiểm thử, đạt toàn bộ AC, không lỗi nghiêm trọng…). Story quá lớn thì tách nhỏ.</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Developers; SM hỗ trợ buổi làm rõ</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Story có điểm, vừa trong 1 Sprint, đủ điều kiện làm theo DoD chung. Trạng thái chuyển thành “Sẵn sàng”.</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 Gán MoSCoW</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Dùng phép thử cho một bản phát hành cụ thể: “Thiếu nó bản phát hành có chạy được và hợp lệ không? Có cách xử lý tạm chưa?”. Kết quả: Must, Should, Could hoặc Won’t, kèm 1 dòng lý do. Hạng mục Won’t phải báo lại bộ phận đề xuất.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PO quyết định; SM điều phối cuộc họp và giữ phép thử; bộ phận đề xuất trình bày lý do</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Mỗi story có nhãn và lý do gắn với bản phát hành; Must trong khoảng 60% năng lực. Nhãn không do người nói to quyết.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 Chọn vào Sprint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Tại Sprint Planning, PO trình bày thứ tự ưu tiên, Developers chọn lượng việc vừa năng lực, bắt đầu từ Must rồi Should/Could. Cùng nhau chốt Sprint Goal.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Developers (chọn lượng việc); PO (thứ tự ưu tiên); SM (giữ đúng quy trình)</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Chỉ story “Sẵn sàng” (có AC, có điểm, có nhãn) được vào; tổng điểm không vượt năng lực. Story mới giữa Sprint quay về Bước 1 và vào Product Backlog.</w:t>
            </w:r>
          </w:p>
        </w:tc>
      </w:tr>
    </w:tbl>
    <w:p>
      <w:pPr>
        <w:spacing w:after="120" w:before="160"/>
      </w:pPr>
      <w:r>
        <w:rPr>
          <w:rFonts w:ascii="Arial" w:cs="Arial" w:eastAsia="Arial" w:hAnsi="Arial"/>
          <w:sz w:val="22"/>
          <w:szCs w:val="22"/>
        </w:rPr>
        <w:t xml:space="preserve">Ghi chú: AC dùng riêng cho từng story, còn DoD là một bộ tiêu chí chung cho mọi story, chỉ được nâng dần khi đội đủ năng lực. MoSCoW cho biết story có nên làm trong bản phát hành này hay không, còn AC và DoD cho biết thế nào là xong.</w:t>
      </w:r>
    </w:p>
    <w:p>
      <w:pPr>
        <w:pStyle w:val="Heading1"/>
        <w:spacing w:after="120" w:before="240"/>
      </w:pPr>
      <w:r>
        <w:rPr>
          <w:rFonts w:ascii="Arial" w:cs="Arial" w:eastAsia="Arial" w:hAnsi="Arial"/>
          <w:b/>
          <w:bCs/>
          <w:sz w:val="28"/>
          <w:szCs w:val="28"/>
        </w:rPr>
        <w:t xml:space="preserve">Phần 2 – Xử lý tình huống</w:t>
      </w:r>
    </w:p>
    <w:p>
      <w:pPr>
        <w:pStyle w:val="Heading2"/>
        <w:spacing w:after="120" w:before="240"/>
      </w:pPr>
      <w:r>
        <w:rPr>
          <w:rFonts w:ascii="Arial" w:cs="Arial" w:eastAsia="Arial" w:hAnsi="Arial"/>
          <w:b/>
          <w:bCs/>
          <w:sz w:val="24"/>
          <w:szCs w:val="24"/>
        </w:rPr>
        <w:t xml:space="preserve">Tình huống 1: Marketing đòi đưa ngay “Tặng mã giới thiệu bạn bè” (chưa có AC) vào Sprint đang chạy</w:t>
      </w:r>
    </w:p>
    <w:p>
      <w:pPr>
        <w:spacing w:after="120"/>
      </w:pPr>
      <w:r>
        <w:rPr>
          <w:rFonts w:ascii="Arial" w:cs="Arial" w:eastAsia="Arial" w:hAnsi="Arial"/>
          <w:sz w:val="22"/>
          <w:szCs w:val="22"/>
        </w:rPr>
        <w:t xml:space="preserve">Story được ghi vào Product Backlog ở Bước 1 và không vào thẳng Sprint Backlog, vì chưa có AC và chưa được ước lượng. PO cùng Marketing và Developers viết AC, ước lượng, rồi gán nhãn. Nếu thật sự khẩn cấp, PO bàn với Developers: chỉ đổi lấy một story chưa bắt đầu có điểm tương đương, khi Sprint Goal không bị ảnh hưởng và Developers đồng ý; nếu không thì story chờ Sprint Planning kế tiếp. SM không để phạm vi Sprint bị thay đổi một chiều.</w:t>
      </w:r>
    </w:p>
    <w:p>
      <w:pPr>
        <w:spacing w:after="120"/>
      </w:pPr>
      <w:r>
        <w:rPr>
          <w:rFonts w:ascii="Arial" w:cs="Arial" w:eastAsia="Arial" w:hAnsi="Arial"/>
          <w:b/>
          <w:bCs/>
          <w:sz w:val="22"/>
          <w:szCs w:val="22"/>
        </w:rPr>
        <w:t xml:space="preserve">Ví dụ AC mẫu (Given – When – Then):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AC 1 – Tặng mã thành công</w:t>
            </w:r>
          </w:p>
        </w:tc>
        <w:tc>
          <w:tcPr>
            <w:tcW w:type="dxa" w:w="8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Given khách A đã có ít nhất 1 chuyến hoàn thành và gửi mã giới thiệu cho bạn B chưa có tài khoản; When B đăng ký bằng mã đó và hoàn thành chuyến đầu tiên; Then hệ thống cộng mã giảm giá cho cả A và B và hiển thị trong mục “Ưu đãi của tôi”.</w:t>
            </w:r>
          </w:p>
        </w:tc>
      </w:tr>
    </w:tbl>
    <w:p>
      <w:pPr>
        <w:spacing w:after="120" w:before="100"/>
      </w:pPr>
      <w:r>
        <w:rPr>
          <w:rFonts w:ascii="Arial" w:cs="Arial" w:eastAsia="Arial" w:hAnsi="Arial"/>
          <w:sz w:val="22"/>
          <w:szCs w:val="22"/>
        </w:rPr>
        <w:t xml:space="preserve">Các AC còn lại (3–7 AC) sẽ bổ sung các trường hợp như mã đã dùng, tự giới thiệu cho chính mình, hết hạn mức tặng.</w:t>
      </w:r>
    </w:p>
    <w:p>
      <w:pPr>
        <w:pStyle w:val="Heading2"/>
        <w:spacing w:after="120" w:before="240"/>
      </w:pPr>
      <w:r>
        <w:rPr>
          <w:rFonts w:ascii="Arial" w:cs="Arial" w:eastAsia="Arial" w:hAnsi="Arial"/>
          <w:b/>
          <w:bCs/>
          <w:sz w:val="24"/>
          <w:szCs w:val="24"/>
        </w:rPr>
        <w:t xml:space="preserve">Tình huống 2: Cả 3 bộ phận đều cho rằng yêu cầu của mình là Must</w:t>
      </w:r>
    </w:p>
    <w:p>
      <w:pPr>
        <w:spacing w:after="120"/>
      </w:pPr>
      <w:r>
        <w:rPr>
          <w:rFonts w:ascii="Arial" w:cs="Arial" w:eastAsia="Arial" w:hAnsi="Arial"/>
          <w:sz w:val="22"/>
          <w:szCs w:val="22"/>
        </w:rPr>
        <w:t xml:space="preserve">Nhãn không do bộ phận tự gán. Ở Bước 4, PO áp dụng cùng một phép thử cho cả 3 yêu cầu, trong cùng một bản phát hành, và quyết định nhãn kèm lý do. Must chỉ chiếm khoảng 60% năng lực nên không thể tất cả đều là Must. SM điều phối để phép thử được hỏi đều và kết quả (kể cả Won’t) được thông báo lại cho từng bộ phận.</w:t>
      </w:r>
    </w:p>
    <w:p>
      <w:pPr>
        <w:spacing w:after="120"/>
      </w:pPr>
      <w:r>
        <w:rPr>
          <w:rFonts w:ascii="Arial" w:cs="Arial" w:eastAsia="Arial" w:hAnsi="Arial"/>
          <w:b/>
          <w:bCs/>
          <w:sz w:val="22"/>
          <w:szCs w:val="22"/>
        </w:rPr>
        <w:t xml:space="preserve">Ví dụ gán nhãn mẫu </w:t>
      </w:r>
      <w:r>
        <w:rPr>
          <w:rFonts w:ascii="Arial" w:cs="Arial" w:eastAsia="Arial" w:hAnsi="Arial"/>
          <w:sz w:val="22"/>
          <w:szCs w:val="22"/>
        </w:rPr>
        <w:t xml:space="preserve">(bản phát hành “Tháng khuyến mãi”, năng lực 10 điểm; điểm là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700"/>
        <w:gridCol w:w="1300"/>
        <w:gridCol w:w="3638"/>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Bộ phận</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Yêu cầu</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Điểm</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Nhãn</w:t>
            </w:r>
          </w:p>
        </w:tc>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Lý do (phép thử phát hành)</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Vận hành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Chặn mã khuyến mãi bị dùng trùng/gian lận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Must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Thiếu nó công ty có thể mất tiền trực tiếp trong tháng khuyến mãi; không có cách xử lý tạm.</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CSKH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Tự động hoàn tiền khi hủy chuyến do lỗi hệ thống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Must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Khách bị trừ tiền sai là không chấp nhận được khi phát hành.</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Marketing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Tặng mã giới thiệu bạn bè</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Should</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Giúp tăng trưởng nhưng thiếu nó bản phát hành vẫn chạy được; có thể làm ở bản sau.</w:t>
            </w:r>
          </w:p>
        </w:tc>
      </w:tr>
    </w:tbl>
    <w:p>
      <w:pPr>
        <w:spacing w:after="120" w:before="120"/>
      </w:pPr>
      <w:r>
        <w:rPr>
          <w:rFonts w:ascii="Arial" w:cs="Arial" w:eastAsia="Arial" w:hAnsi="Arial"/>
          <w:sz w:val="22"/>
          <w:szCs w:val="22"/>
        </w:rPr>
        <w:t xml:space="preserve">Kết quả: Must = 6/10 điểm = 60%; Should 3 điểm, tổng 9 điểm vừa năng lực. Nếu trễ, cắt Should trước.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2026-10-11T20:52:57.510Z</dcterms:created>
  <dcterms:modified xsi:type="dcterms:W3CDTF">2026-10-11T20:52:57.510Z</dcterms:modified>
</cp:coreProperties>
</file>

<file path=docProps/custom.xml><?xml version="1.0" encoding="utf-8"?>
<Properties xmlns="http://schemas.openxmlformats.org/officeDocument/2006/custom-properties" xmlns:vt="http://schemas.openxmlformats.org/officeDocument/2006/docPropsVTypes"/>
</file>