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0"/>
          <w:szCs w:val="30"/>
        </w:rPr>
        <w:t xml:space="preserve">SỬA LỖI BÁO CÁO VELOCITY VÀ BURNDOWN CHART CỦA SPRINT 4</w:t>
      </w:r>
    </w:p>
    <w:p>
      <w:pPr>
        <w:spacing w:after="240"/>
        <w:jc w:val="center"/>
      </w:pPr>
      <w:r>
        <w:rPr>
          <w:rFonts w:ascii="Arial" w:cs="Arial" w:eastAsia="Arial" w:hAnsi="Arial"/>
          <w:i/>
          <w:iCs/>
          <w:sz w:val="22"/>
          <w:szCs w:val="22"/>
        </w:rPr>
        <w:t xml:space="preserve">Đội RikkeiGo – Người rà soát: Lan (Scrum Master)</w:t>
      </w:r>
    </w:p>
    <w:p>
      <w:pPr>
        <w:spacing w:after="120"/>
      </w:pPr>
      <w:r>
        <w:rPr>
          <w:rFonts w:ascii="Arial" w:cs="Arial" w:eastAsia="Arial" w:hAnsi="Arial"/>
          <w:b/>
          <w:bCs/>
          <w:sz w:val="22"/>
          <w:szCs w:val="22"/>
        </w:rPr>
        <w:t xml:space="preserve">Bối cảnh: </w:t>
      </w:r>
      <w:r>
        <w:rPr>
          <w:rFonts w:ascii="Arial" w:cs="Arial" w:eastAsia="Arial" w:hAnsi="Arial"/>
          <w:b w:val="false"/>
          <w:bCs w:val="false"/>
          <w:sz w:val="22"/>
          <w:szCs w:val="22"/>
        </w:rPr>
        <w:t xml:space="preserve">Sprint 4 (10 ngày), Sprint Goal: "Giúp khách thanh toán chuyến đi bằng ví RikkeiPay mà không cần tiền mặt." Burndown bắt đầu ở 23 SP, tăng lên 24 SP ở ngày 3 do thêm PBI hóa đơn (3 SP). Dưới đây là kết quả rà soát 5 nhận định BC1–BC5 trong báo cáo của Tú.</w:t>
      </w:r>
    </w:p>
    <w:p>
      <w:pPr>
        <w:pStyle w:val="Heading1"/>
        <w:spacing w:after="120" w:before="240"/>
      </w:pPr>
      <w:r>
        <w:rPr>
          <w:rFonts w:ascii="Arial" w:cs="Arial" w:eastAsia="Arial" w:hAnsi="Arial"/>
          <w:b/>
          <w:bCs/>
          <w:sz w:val="26"/>
          <w:szCs w:val="26"/>
        </w:rPr>
        <w:t xml:space="preserve">Phần 1 – Phân tích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500"/>
        <w:gridCol w:w="372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Nhận định</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Đúng / Sai</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Căn cứ trong dữ liệu</w:t>
            </w:r>
          </w:p>
        </w:tc>
        <w:tc>
          <w:tcPr>
            <w:tcW w:type="dxa" w:w="3726"/>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Hậu quả nếu giữ nguyên</w:t>
            </w:r>
          </w:p>
        </w:tc>
      </w:tr>
      <w:tr>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BC1</w:t>
            </w:r>
          </w:p>
        </w:tc>
        <w:tc>
          <w:tcPr>
            <w:tcW w:type="dxa" w:w="1000"/>
            <w:tcBorders>
              <w:top w:val="single" w:color="999999" w:sz="4"/>
              <w:left w:val="single" w:color="999999" w:sz="4"/>
              <w:bottom w:val="single" w:color="999999" w:sz="4"/>
              <w:right w:val="single" w:color="999999" w:sz="4"/>
            </w:tcBorders>
            <w:shd w:fill="FCE4D6" w:color="auto" w:val="clear"/>
            <w:tcMar>
              <w:top w:type="dxa" w:w="80"/>
              <w:left w:type="dxa" w:w="100"/>
              <w:bottom w:type="dxa" w:w="80"/>
              <w:right w:type="dxa" w:w="100"/>
            </w:tcMar>
          </w:tcPr>
          <w:p>
            <w:pPr>
              <w:spacing w:after="40"/>
            </w:pPr>
            <w:r>
              <w:rPr>
                <w:rFonts w:ascii="Arial" w:cs="Arial" w:eastAsia="Arial" w:hAnsi="Arial"/>
                <w:b/>
                <w:bCs/>
                <w:sz w:val="20"/>
                <w:szCs w:val="20"/>
              </w:rPr>
              <w:t xml:space="preserve">Sai</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Velocity chỉ tính SP của PBI đạt DoD; PBI chưa Done tính 0 SP. PBI ví RikkeiPay (8 SP) chưa qua Integration Test nên chưa đạt DoD, không được cộng 6 SP theo 75%.</w:t>
            </w:r>
          </w:p>
          <w:p>
            <w:pPr>
              <w:spacing w:after="40"/>
            </w:pPr>
            <w:r>
              <w:rPr>
                <w:rFonts w:ascii="Arial" w:cs="Arial" w:eastAsia="Arial" w:hAnsi="Arial"/>
                <w:sz w:val="20"/>
                <w:szCs w:val="20"/>
              </w:rPr>
              <w:t xml:space="preserve">Các PBI Done: 5 + 5 + 3 + 2 = 15 SP. PBI hóa đơn (3 SP) chưa làm nên cũng tính 0.</w:t>
            </w:r>
          </w:p>
        </w:tc>
        <w:tc>
          <w:tcPr>
            <w:tcW w:type="dxa" w:w="37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Velocity bị thổi phồng từ 15 lên 21 SP (cao hơn 6 SP), nên Sprint 5 sẽ nhận quá nhiều việc so với năng lực thật.</w:t>
            </w:r>
          </w:p>
          <w:p>
            <w:pPr>
              <w:spacing w:after="40"/>
            </w:pPr>
            <w:r>
              <w:rPr>
                <w:rFonts w:ascii="Arial" w:cs="Arial" w:eastAsia="Arial" w:hAnsi="Arial"/>
                <w:sz w:val="20"/>
                <w:szCs w:val="20"/>
              </w:rPr>
              <w:t xml:space="preserve">Cộng theo phần trăm làm lẫn công việc dở dang với sản phẩm đã dùng được, nên mất niềm tin vào số liệu.</w:t>
            </w:r>
          </w:p>
        </w:tc>
      </w:tr>
      <w:tr>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BC2</w:t>
            </w:r>
          </w:p>
        </w:tc>
        <w:tc>
          <w:tcPr>
            <w:tcW w:type="dxa" w:w="1000"/>
            <w:tcBorders>
              <w:top w:val="single" w:color="999999" w:sz="4"/>
              <w:left w:val="single" w:color="999999" w:sz="4"/>
              <w:bottom w:val="single" w:color="999999" w:sz="4"/>
              <w:right w:val="single" w:color="999999" w:sz="4"/>
            </w:tcBorders>
            <w:shd w:fill="E2F0D9" w:color="auto" w:val="clear"/>
            <w:tcMar>
              <w:top w:type="dxa" w:w="80"/>
              <w:left w:type="dxa" w:w="100"/>
              <w:bottom w:type="dxa" w:w="80"/>
              <w:right w:type="dxa" w:w="100"/>
            </w:tcMar>
          </w:tcPr>
          <w:p>
            <w:pPr>
              <w:spacing w:after="40"/>
            </w:pPr>
            <w:r>
              <w:rPr>
                <w:rFonts w:ascii="Arial" w:cs="Arial" w:eastAsia="Arial" w:hAnsi="Arial"/>
                <w:b/>
                <w:bCs/>
                <w:sz w:val="20"/>
                <w:szCs w:val="20"/>
              </w:rPr>
              <w:t xml:space="preserve">Đúng</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Ngày 1 và ngày 2 cùng còn 21 SP, đường đi ngang. Theo quy tắc, đi ngang là tín hiệu cần tìm nguyên nhân. Hỏi xem có Task quá lớn hoặc làm dở quá nhiều việc cùng lúc là cách phản ứng đúng.</w:t>
            </w:r>
          </w:p>
        </w:tc>
        <w:tc>
          <w:tcPr>
            <w:tcW w:type="dxa" w:w="37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Không có hậu quả xấu. Giữ nguyên nhận định này.</w:t>
            </w:r>
          </w:p>
        </w:tc>
      </w:tr>
      <w:tr>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BC3</w:t>
            </w:r>
          </w:p>
        </w:tc>
        <w:tc>
          <w:tcPr>
            <w:tcW w:type="dxa" w:w="1000"/>
            <w:tcBorders>
              <w:top w:val="single" w:color="999999" w:sz="4"/>
              <w:left w:val="single" w:color="999999" w:sz="4"/>
              <w:bottom w:val="single" w:color="999999" w:sz="4"/>
              <w:right w:val="single" w:color="999999" w:sz="4"/>
            </w:tcBorders>
            <w:shd w:fill="FCE4D6" w:color="auto" w:val="clear"/>
            <w:tcMar>
              <w:top w:type="dxa" w:w="80"/>
              <w:left w:type="dxa" w:w="100"/>
              <w:bottom w:type="dxa" w:w="80"/>
              <w:right w:type="dxa" w:w="100"/>
            </w:tcMar>
          </w:tcPr>
          <w:p>
            <w:pPr>
              <w:spacing w:after="40"/>
            </w:pPr>
            <w:r>
              <w:rPr>
                <w:rFonts w:ascii="Arial" w:cs="Arial" w:eastAsia="Arial" w:hAnsi="Arial"/>
                <w:b/>
                <w:bCs/>
                <w:sz w:val="20"/>
                <w:szCs w:val="20"/>
              </w:rPr>
              <w:t xml:space="preserve">Sai</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Ngày 3 tăng từ 21 lên 24, tức tăng đúng 3 SP, bằng SP của PBI "Hiển thị mã khuyến mãi trên hóa đơn" mà Đức thêm vào ngày 3. Nguyên nhân là phạm vi tăng thêm, không phải Developers làm chậm.</w:t>
            </w:r>
          </w:p>
          <w:p>
            <w:pPr>
              <w:spacing w:after="40"/>
            </w:pPr>
            <w:r>
              <w:rPr>
                <w:rFonts w:ascii="Arial" w:cs="Arial" w:eastAsia="Arial" w:hAnsi="Arial"/>
                <w:sz w:val="20"/>
                <w:szCs w:val="20"/>
              </w:rPr>
              <w:t xml:space="preserve">Đường tăng là tín hiệu cần tìm nguyên nhân, không phải kết luận về năng suất.</w:t>
            </w:r>
          </w:p>
        </w:tc>
        <w:tc>
          <w:tcPr>
            <w:tcW w:type="dxa" w:w="37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Quy lỗi oan cho Developers và che đi việc thay đổi phạm vi giữa Sprint.</w:t>
            </w:r>
          </w:p>
          <w:p>
            <w:pPr>
              <w:spacing w:after="40"/>
            </w:pPr>
            <w:r>
              <w:rPr>
                <w:rFonts w:ascii="Arial" w:cs="Arial" w:eastAsia="Arial" w:hAnsi="Arial"/>
                <w:sz w:val="20"/>
                <w:szCs w:val="20"/>
              </w:rPr>
              <w:t xml:space="preserve">Quản lý không thấy việc thêm PBI giữa Sprint làm tăng rủi ro cho Sprint Goal, nên không rút được bài học cho lần sau.</w:t>
            </w:r>
          </w:p>
        </w:tc>
      </w:tr>
      <w:tr>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BC4</w:t>
            </w:r>
          </w:p>
        </w:tc>
        <w:tc>
          <w:tcPr>
            <w:tcW w:type="dxa" w:w="1000"/>
            <w:tcBorders>
              <w:top w:val="single" w:color="999999" w:sz="4"/>
              <w:left w:val="single" w:color="999999" w:sz="4"/>
              <w:bottom w:val="single" w:color="999999" w:sz="4"/>
              <w:right w:val="single" w:color="999999" w:sz="4"/>
            </w:tcBorders>
            <w:shd w:fill="FCE4D6" w:color="auto" w:val="clear"/>
            <w:tcMar>
              <w:top w:type="dxa" w:w="80"/>
              <w:left w:type="dxa" w:w="100"/>
              <w:bottom w:type="dxa" w:w="80"/>
              <w:right w:type="dxa" w:w="100"/>
            </w:tcMar>
          </w:tcPr>
          <w:p>
            <w:pPr>
              <w:spacing w:after="40"/>
            </w:pPr>
            <w:r>
              <w:rPr>
                <w:rFonts w:ascii="Arial" w:cs="Arial" w:eastAsia="Arial" w:hAnsi="Arial"/>
                <w:b/>
                <w:bCs/>
                <w:sz w:val="20"/>
                <w:szCs w:val="20"/>
              </w:rPr>
              <w:t xml:space="preserve">Sai</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Ngày 10 còn lại thật sự là 11 SP: PBI ví RikkeiPay 8 SP và PBI hóa đơn 3 SP (8 + 3 = 11). Số này cũng khớp với các ngày 7, 8, 9 đều là 11.</w:t>
            </w:r>
          </w:p>
          <w:p>
            <w:pPr>
              <w:spacing w:after="40"/>
            </w:pPr>
            <w:r>
              <w:rPr>
                <w:rFonts w:ascii="Arial" w:cs="Arial" w:eastAsia="Arial" w:hAnsi="Arial"/>
                <w:sz w:val="20"/>
                <w:szCs w:val="20"/>
              </w:rPr>
              <w:t xml:space="preserve">Actual Line phản ánh công việc còn lại thật, không cần chạm Ideal Line.</w:t>
            </w:r>
          </w:p>
        </w:tc>
        <w:tc>
          <w:tcPr>
            <w:tcW w:type="dxa" w:w="37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Sửa số cho đẹp làm Burndown nói dối rằng mọi việc đã xong, trong khi còn 11 SP chưa Done.</w:t>
            </w:r>
          </w:p>
          <w:p>
            <w:pPr>
              <w:spacing w:after="40"/>
            </w:pPr>
            <w:r>
              <w:rPr>
                <w:rFonts w:ascii="Arial" w:cs="Arial" w:eastAsia="Arial" w:hAnsi="Arial"/>
                <w:sz w:val="20"/>
                <w:szCs w:val="20"/>
              </w:rPr>
              <w:t xml:space="preserve">Mất khả năng nhìn lại Sprint (Retrospective) và dễ gây quyết định sai khi lập kế hoạch Sprint 5.</w:t>
            </w:r>
          </w:p>
        </w:tc>
      </w:tr>
      <w:tr>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BC5</w:t>
            </w:r>
          </w:p>
        </w:tc>
        <w:tc>
          <w:tcPr>
            <w:tcW w:type="dxa" w:w="1000"/>
            <w:tcBorders>
              <w:top w:val="single" w:color="999999" w:sz="4"/>
              <w:left w:val="single" w:color="999999" w:sz="4"/>
              <w:bottom w:val="single" w:color="999999" w:sz="4"/>
              <w:right w:val="single" w:color="999999" w:sz="4"/>
            </w:tcBorders>
            <w:shd w:fill="FCE4D6" w:color="auto" w:val="clear"/>
            <w:tcMar>
              <w:top w:type="dxa" w:w="80"/>
              <w:left w:type="dxa" w:w="100"/>
              <w:bottom w:type="dxa" w:w="80"/>
              <w:right w:type="dxa" w:w="100"/>
            </w:tcMar>
          </w:tcPr>
          <w:p>
            <w:pPr>
              <w:spacing w:after="40"/>
            </w:pPr>
            <w:r>
              <w:rPr>
                <w:rFonts w:ascii="Arial" w:cs="Arial" w:eastAsia="Arial" w:hAnsi="Arial"/>
                <w:b/>
                <w:bCs/>
                <w:sz w:val="20"/>
                <w:szCs w:val="20"/>
              </w:rPr>
              <w:t xml:space="preserve">Sai</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PBI chưa đạt DoD (thiếu Integration Test) thì chưa Done, dù trông gần xong. PBI chưa Done quay lại Product Backlog để Product Owner xem xét thứ tự, không tự động chuyển sang Sprint sau.</w:t>
            </w:r>
          </w:p>
          <w:p>
            <w:pPr>
              <w:spacing w:after="40"/>
            </w:pPr>
            <w:r>
              <w:rPr>
                <w:rFonts w:ascii="Arial" w:cs="Arial" w:eastAsia="Arial" w:hAnsi="Arial"/>
                <w:sz w:val="20"/>
                <w:szCs w:val="20"/>
              </w:rPr>
              <w:t xml:space="preserve">Con số "2 SP còn lại" cũng không có căn cứ trong dữ liệu: PBI vẫn là 8 SP, và việc ước lượng lại do Developers thực hiện.</w:t>
            </w:r>
          </w:p>
        </w:tc>
        <w:tc>
          <w:tcPr>
            <w:tcW w:type="dxa" w:w="37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PBI chuyển thẳng sang Sprint 5 mà Product Owner chưa sắp thứ tự ưu tiên, nên bỏ qua vai trò của Product Owner.</w:t>
            </w:r>
          </w:p>
          <w:p>
            <w:pPr>
              <w:spacing w:after="40"/>
            </w:pPr>
            <w:r>
              <w:rPr>
                <w:rFonts w:ascii="Arial" w:cs="Arial" w:eastAsia="Arial" w:hAnsi="Arial"/>
                <w:sz w:val="20"/>
                <w:szCs w:val="20"/>
              </w:rPr>
              <w:t xml:space="preserve">Số SP 2 làm tính thiếu việc thật (Integration Test, sửa lỗi), nên Sprint 5 bị nhận thiếu năng lực và có nguy cơ lại không Done.</w:t>
            </w:r>
          </w:p>
        </w:tc>
      </w:tr>
    </w:tbl>
    <w:p>
      <w:pPr>
        <w:pStyle w:val="Heading1"/>
        <w:spacing w:after="120" w:before="240"/>
      </w:pPr>
      <w:r>
        <w:rPr>
          <w:rFonts w:ascii="Arial" w:cs="Arial" w:eastAsia="Arial" w:hAnsi="Arial"/>
          <w:b/>
          <w:bCs/>
          <w:sz w:val="26"/>
          <w:szCs w:val="26"/>
        </w:rPr>
        <w:t xml:space="preserve">Phần 2 – Vá lỗi</w:t>
      </w:r>
    </w:p>
    <w:p>
      <w:pPr>
        <w:spacing w:after="120"/>
      </w:pPr>
      <w:r>
        <w:rPr>
          <w:rFonts w:ascii="Arial" w:cs="Arial" w:eastAsia="Arial" w:hAnsi="Arial"/>
          <w:b/>
          <w:bCs/>
          <w:sz w:val="22"/>
          <w:szCs w:val="22"/>
        </w:rPr>
        <w:t xml:space="preserve">1. Tính lại Velocity Sprint 4</w:t>
      </w:r>
    </w:p>
    <w:p>
      <w:pPr>
        <w:spacing w:after="100"/>
      </w:pPr>
      <w:r>
        <w:rPr>
          <w:rFonts w:ascii="Arial" w:cs="Arial" w:eastAsia="Arial" w:hAnsi="Arial"/>
          <w:sz w:val="22"/>
          <w:szCs w:val="22"/>
        </w:rPr>
        <w:t xml:space="preserve">Velocity chỉ tính SP của PBI đạt DoD, PBI chưa Done tính 0 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26"/>
        <w:gridCol w:w="1200"/>
        <w:gridCol w:w="1900"/>
        <w:gridCol w:w="1800"/>
      </w:tblGrid>
      <w:tr>
        <w:trPr>
          <w:tblHeader/>
        </w:trPr>
        <w:tc>
          <w:tcPr>
            <w:tcW w:type="dxa" w:w="4126"/>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PBI</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SP</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Đạt DoD?</w:t>
            </w:r>
          </w:p>
        </w:tc>
        <w:tc>
          <w:tcPr>
            <w:tcW w:type="dxa" w:w="18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SP tính vào Velocity</w:t>
            </w:r>
          </w:p>
        </w:tc>
      </w:tr>
      <w:tr>
        <w:tc>
          <w:tcPr>
            <w:tcW w:type="dxa" w:w="41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Thanh toán bằng ví RikkeiPay</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Chưa (thiếu Integration Test)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0</w:t>
            </w:r>
          </w:p>
        </w:tc>
      </w:tr>
      <w:tr>
        <w:tc>
          <w:tcPr>
            <w:tcW w:type="dxa" w:w="41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Hủy chuyến trước khi tài xế nhận</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Có</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5</w:t>
            </w:r>
          </w:p>
        </w:tc>
      </w:tr>
      <w:tr>
        <w:tc>
          <w:tcPr>
            <w:tcW w:type="dxa" w:w="41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Đánh giá tài xế sau chuyến đi</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Có</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5</w:t>
            </w:r>
          </w:p>
        </w:tc>
      </w:tr>
      <w:tr>
        <w:tc>
          <w:tcPr>
            <w:tcW w:type="dxa" w:w="41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Lưu địa chỉ yêu thích</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Có</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3</w:t>
            </w:r>
          </w:p>
        </w:tc>
      </w:tr>
      <w:tr>
        <w:tc>
          <w:tcPr>
            <w:tcW w:type="dxa" w:w="41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Đổi ảnh đại diện</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Có</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2</w:t>
            </w:r>
          </w:p>
        </w:tc>
      </w:tr>
      <w:tr>
        <w:tc>
          <w:tcPr>
            <w:tcW w:type="dxa" w:w="41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Hiển thị mã khuyến mãi trên hóa đơn</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Chưa (chưa làm)</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sz w:val="20"/>
                <w:szCs w:val="20"/>
              </w:rPr>
              <w:t xml:space="preserve">0</w:t>
            </w:r>
          </w:p>
        </w:tc>
      </w:tr>
      <w:tr>
        <w:tc>
          <w:tcPr>
            <w:tcW w:type="dxa" w:w="4126"/>
            <w:tcBorders>
              <w:top w:val="single" w:color="999999" w:sz="4"/>
              <w:left w:val="single" w:color="999999" w:sz="4"/>
              <w:bottom w:val="single" w:color="999999" w:sz="4"/>
              <w:right w:val="single" w:color="999999" w:sz="4"/>
            </w:tcBorders>
            <w:shd w:fill="FFF2CC" w:color="auto" w:val="clear"/>
            <w:tcMar>
              <w:top w:type="dxa" w:w="80"/>
              <w:left w:type="dxa" w:w="100"/>
              <w:bottom w:type="dxa" w:w="80"/>
              <w:right w:type="dxa" w:w="100"/>
            </w:tcMar>
          </w:tcPr>
          <w:p>
            <w:pPr>
              <w:spacing w:after="40"/>
            </w:pPr>
            <w:r>
              <w:rPr>
                <w:rFonts w:ascii="Arial" w:cs="Arial" w:eastAsia="Arial" w:hAnsi="Arial"/>
                <w:b/>
                <w:bCs/>
                <w:sz w:val="20"/>
                <w:szCs w:val="20"/>
              </w:rPr>
              <w:t xml:space="preserve">Tổng Velocity Sprint 4</w:t>
            </w:r>
          </w:p>
        </w:tc>
        <w:tc>
          <w:tcPr>
            <w:tcW w:type="dxa" w:w="1200"/>
            <w:tcBorders>
              <w:top w:val="single" w:color="999999" w:sz="4"/>
              <w:left w:val="single" w:color="999999" w:sz="4"/>
              <w:bottom w:val="single" w:color="999999" w:sz="4"/>
              <w:right w:val="single" w:color="999999" w:sz="4"/>
            </w:tcBorders>
            <w:shd w:fill="FFF2CC"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
            </w:r>
          </w:p>
        </w:tc>
        <w:tc>
          <w:tcPr>
            <w:tcW w:type="dxa" w:w="1900"/>
            <w:tcBorders>
              <w:top w:val="single" w:color="999999" w:sz="4"/>
              <w:left w:val="single" w:color="999999" w:sz="4"/>
              <w:bottom w:val="single" w:color="999999" w:sz="4"/>
              <w:right w:val="single" w:color="999999" w:sz="4"/>
            </w:tcBorders>
            <w:shd w:fill="FFF2CC"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
            </w:r>
          </w:p>
        </w:tc>
        <w:tc>
          <w:tcPr>
            <w:tcW w:type="dxa" w:w="1800"/>
            <w:tcBorders>
              <w:top w:val="single" w:color="999999" w:sz="4"/>
              <w:left w:val="single" w:color="999999" w:sz="4"/>
              <w:bottom w:val="single" w:color="999999" w:sz="4"/>
              <w:right w:val="single" w:color="999999" w:sz="4"/>
            </w:tcBorders>
            <w:shd w:fill="FFF2CC"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15</w:t>
            </w:r>
          </w:p>
        </w:tc>
      </w:tr>
    </w:tbl>
    <w:p>
      <w:pPr>
        <w:spacing w:after="120" w:before="120"/>
      </w:pPr>
      <w:r>
        <w:rPr>
          <w:rFonts w:ascii="Arial" w:cs="Arial" w:eastAsia="Arial" w:hAnsi="Arial"/>
          <w:b/>
          <w:bCs/>
          <w:sz w:val="22"/>
          <w:szCs w:val="22"/>
        </w:rPr>
        <w:t xml:space="preserve">Phép tính: Velocity = 5 + 5 + 3 + 2 = 15 SP</w:t>
      </w:r>
      <w:r>
        <w:rPr>
          <w:rFonts w:ascii="Arial" w:cs="Arial" w:eastAsia="Arial" w:hAnsi="Arial"/>
          <w:sz w:val="22"/>
          <w:szCs w:val="22"/>
        </w:rPr>
        <w:t xml:space="preserve"> (không cộng 6 SP của ví RikkeiPay và 0 SP của PBI hóa đơn).</w:t>
      </w:r>
    </w:p>
    <w:p>
      <w:pPr>
        <w:spacing w:after="120"/>
      </w:pPr>
      <w:r>
        <w:rPr>
          <w:rFonts w:ascii="Arial" w:cs="Arial" w:eastAsia="Arial" w:hAnsi="Arial"/>
          <w:b/>
          <w:bCs/>
          <w:sz w:val="22"/>
          <w:szCs w:val="22"/>
        </w:rPr>
        <w:t xml:space="preserve">2. SP còn lại đúng của ngày 10</w:t>
      </w:r>
    </w:p>
    <w:p>
      <w:pPr>
        <w:spacing w:after="120"/>
      </w:pPr>
      <w:r>
        <w:rPr>
          <w:rFonts w:ascii="Arial" w:cs="Arial" w:eastAsia="Arial" w:hAnsi="Arial"/>
          <w:b/>
          <w:bCs/>
          <w:sz w:val="22"/>
          <w:szCs w:val="22"/>
        </w:rPr>
        <w:t xml:space="preserve">Còn lại = 8 + 3 = 11 SP. </w:t>
      </w:r>
      <w:r>
        <w:rPr>
          <w:rFonts w:ascii="Arial" w:cs="Arial" w:eastAsia="Arial" w:hAnsi="Arial"/>
          <w:b w:val="false"/>
          <w:bCs w:val="false"/>
          <w:sz w:val="22"/>
          <w:szCs w:val="22"/>
        </w:rPr>
        <w:t xml:space="preserve">Đó là PBI ví RikkeiPay (8 SP) và PBI hóa đơn (3 SP), cả hai chưa Done. Giữ nguyên số 11, không sửa về 0; Actual Line kết thúc ở 11 SP và không chạm Ideal Line.</w:t>
      </w:r>
    </w:p>
    <w:p>
      <w:pPr>
        <w:spacing w:after="120"/>
      </w:pPr>
      <w:r>
        <w:rPr>
          <w:rFonts w:ascii="Arial" w:cs="Arial" w:eastAsia="Arial" w:hAnsi="Arial"/>
          <w:b/>
          <w:bCs/>
          <w:sz w:val="22"/>
          <w:szCs w:val="22"/>
        </w:rPr>
        <w:t xml:space="preserve">3. Cách xử lý PBI ví RikkeiPay</w:t>
      </w:r>
    </w:p>
    <w:p>
      <w:pPr>
        <w:spacing w:after="100"/>
      </w:pPr>
      <w:r>
        <w:rPr>
          <w:rFonts w:ascii="Arial" w:cs="Arial" w:eastAsia="Arial" w:hAnsi="Arial"/>
          <w:sz w:val="22"/>
          <w:szCs w:val="22"/>
        </w:rPr>
        <w:t xml:space="preserve">PBI chưa đạt DoD (thiếu Integration Test) nên tính 0 SP trong Sprint 4 và quay lại Product Backlog. Đức (Product Owner) xem xét lại thứ tự ưu tiên, nhất là vì nó gắn với Sprint Goal chưa đạt; nếu đưa vào Sprint 5 thì Developers ước lượng lại phần việc còn lại, không tự gán 2 SP.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2026-10-13T02:01:47.495Z</dcterms:created>
  <dcterms:modified xsi:type="dcterms:W3CDTF">2026-10-13T02:01:47.496Z</dcterms:modified>
</cp:coreProperties>
</file>

<file path=docProps/custom.xml><?xml version="1.0" encoding="utf-8"?>
<Properties xmlns="http://schemas.openxmlformats.org/officeDocument/2006/custom-properties" xmlns:vt="http://schemas.openxmlformats.org/officeDocument/2006/docPropsVTypes"/>
</file>