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25514" w14:textId="77777777" w:rsidR="00420421" w:rsidRPr="00420421" w:rsidRDefault="00420421" w:rsidP="00420421">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420421">
        <w:rPr>
          <w:rFonts w:ascii="Times New Roman" w:eastAsia="Times New Roman" w:hAnsi="Times New Roman" w:cs="Times New Roman"/>
          <w:b/>
          <w:bCs/>
          <w:kern w:val="0"/>
          <w:sz w:val="27"/>
          <w:szCs w:val="27"/>
          <w:lang w:val="vi-VN" w:eastAsia="vi-VN"/>
          <w14:ligatures w14:val="none"/>
        </w:rPr>
        <w:t>Phần 1 - Đề xuất 2 chiến lược phân rã</w:t>
      </w:r>
    </w:p>
    <w:p w14:paraId="6CB6C6EA" w14:textId="77777777" w:rsidR="00420421" w:rsidRPr="00420421" w:rsidRDefault="00420421" w:rsidP="0042042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Chiến lược A: Phân rã theo luồng quy trình (Workflow Steps)</w:t>
      </w:r>
      <w:r w:rsidRPr="00420421">
        <w:rPr>
          <w:rFonts w:ascii="Times New Roman" w:eastAsia="Times New Roman" w:hAnsi="Times New Roman" w:cs="Times New Roman"/>
          <w:kern w:val="0"/>
          <w:sz w:val="24"/>
          <w:szCs w:val="24"/>
          <w:lang w:val="vi-VN" w:eastAsia="vi-VN"/>
          <w14:ligatures w14:val="none"/>
        </w:rPr>
        <w:br/>
        <w:t>Chia Epic theo các bước tuần tự của quy trình hủy chuyến:</w:t>
      </w:r>
    </w:p>
    <w:p w14:paraId="3AF9F984" w14:textId="77777777" w:rsidR="00420421" w:rsidRPr="00420421" w:rsidRDefault="00420421" w:rsidP="004204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kern w:val="0"/>
          <w:sz w:val="24"/>
          <w:szCs w:val="24"/>
          <w:lang w:val="vi-VN" w:eastAsia="vi-VN"/>
          <w14:ligatures w14:val="none"/>
        </w:rPr>
        <w:t>Feature A1: Khách gửi yêu cầu hủy chuyến ghép</w:t>
      </w:r>
    </w:p>
    <w:p w14:paraId="22E61632" w14:textId="77777777" w:rsidR="00420421" w:rsidRPr="00420421" w:rsidRDefault="00420421" w:rsidP="004204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kern w:val="0"/>
          <w:sz w:val="24"/>
          <w:szCs w:val="24"/>
          <w:lang w:val="vi-VN" w:eastAsia="vi-VN"/>
          <w14:ligatures w14:val="none"/>
        </w:rPr>
        <w:t>Feature A2: Hệ thống tính phí hủy</w:t>
      </w:r>
    </w:p>
    <w:p w14:paraId="6FEE3C73" w14:textId="77777777" w:rsidR="00420421" w:rsidRPr="00420421" w:rsidRDefault="00420421" w:rsidP="004204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kern w:val="0"/>
          <w:sz w:val="24"/>
          <w:szCs w:val="24"/>
          <w:lang w:val="vi-VN" w:eastAsia="vi-VN"/>
          <w14:ligatures w14:val="none"/>
        </w:rPr>
        <w:t>Feature A3: Hệ thống tính lại giá cho các khách còn lại</w:t>
      </w:r>
    </w:p>
    <w:p w14:paraId="21920223" w14:textId="77777777" w:rsidR="00420421" w:rsidRPr="00420421" w:rsidRDefault="00420421" w:rsidP="00420421">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kern w:val="0"/>
          <w:sz w:val="24"/>
          <w:szCs w:val="24"/>
          <w:lang w:val="vi-VN" w:eastAsia="vi-VN"/>
          <w14:ligatures w14:val="none"/>
        </w:rPr>
        <w:t>Feature A4: Hệ thống gửi thông báo cho khách còn lại và tài xế</w:t>
      </w:r>
    </w:p>
    <w:p w14:paraId="7968C404" w14:textId="77777777" w:rsidR="00420421" w:rsidRPr="00420421" w:rsidRDefault="00420421" w:rsidP="0042042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Chiến lược B: Phân rã theo quy tắc nghiệp vụ / trường hợp (Business Rules)</w:t>
      </w:r>
      <w:r w:rsidRPr="00420421">
        <w:rPr>
          <w:rFonts w:ascii="Times New Roman" w:eastAsia="Times New Roman" w:hAnsi="Times New Roman" w:cs="Times New Roman"/>
          <w:kern w:val="0"/>
          <w:sz w:val="24"/>
          <w:szCs w:val="24"/>
          <w:lang w:val="vi-VN" w:eastAsia="vi-VN"/>
          <w14:ligatures w14:val="none"/>
        </w:rPr>
        <w:br/>
        <w:t>Chia Epic theo từng tình huống hủy khác nhau, mỗi tình huống là một lát cắt dọc chạy trọn từ giao diện đến thông báo:</w:t>
      </w:r>
    </w:p>
    <w:p w14:paraId="4334BC59" w14:textId="77777777" w:rsidR="00420421" w:rsidRPr="00420421" w:rsidRDefault="00420421" w:rsidP="004204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kern w:val="0"/>
          <w:sz w:val="24"/>
          <w:szCs w:val="24"/>
          <w:lang w:val="vi-VN" w:eastAsia="vi-VN"/>
          <w14:ligatures w14:val="none"/>
        </w:rPr>
        <w:t>Feature B1: Hủy trước khi tài xế nhận chuyến (miễn phí)</w:t>
      </w:r>
    </w:p>
    <w:p w14:paraId="592A7593" w14:textId="77777777" w:rsidR="00420421" w:rsidRPr="00420421" w:rsidRDefault="00420421" w:rsidP="004204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kern w:val="0"/>
          <w:sz w:val="24"/>
          <w:szCs w:val="24"/>
          <w:lang w:val="vi-VN" w:eastAsia="vi-VN"/>
          <w14:ligatures w14:val="none"/>
        </w:rPr>
        <w:t>Feature B2: Hủy sau khi tài xế nhận chuyến (phí 10.000đ)</w:t>
      </w:r>
    </w:p>
    <w:p w14:paraId="4CED8109" w14:textId="77777777" w:rsidR="00420421" w:rsidRPr="00420421" w:rsidRDefault="00420421" w:rsidP="004204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kern w:val="0"/>
          <w:sz w:val="24"/>
          <w:szCs w:val="24"/>
          <w:lang w:val="vi-VN" w:eastAsia="vi-VN"/>
          <w14:ligatures w14:val="none"/>
        </w:rPr>
        <w:t>Feature B3: Hủy đúng lúc tài xế nhận chuyến (xử lý xung đột theo thời điểm máy chủ)</w:t>
      </w:r>
    </w:p>
    <w:p w14:paraId="4E7C210B" w14:textId="77777777" w:rsidR="00420421" w:rsidRPr="00420421" w:rsidRDefault="00420421" w:rsidP="00420421">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kern w:val="0"/>
          <w:sz w:val="24"/>
          <w:szCs w:val="24"/>
          <w:lang w:val="vi-VN" w:eastAsia="vi-VN"/>
          <w14:ligatures w14:val="none"/>
        </w:rPr>
        <w:t>Feature B4: Tính lại giá và thông báo cho khách còn lại khi có người hủy</w:t>
      </w:r>
    </w:p>
    <w:p w14:paraId="0B0C769F" w14:textId="77777777" w:rsidR="00420421" w:rsidRPr="00420421" w:rsidRDefault="00420421" w:rsidP="00420421">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420421">
        <w:rPr>
          <w:rFonts w:ascii="Times New Roman" w:eastAsia="Times New Roman" w:hAnsi="Times New Roman" w:cs="Times New Roman"/>
          <w:b/>
          <w:bCs/>
          <w:kern w:val="0"/>
          <w:sz w:val="27"/>
          <w:szCs w:val="27"/>
          <w:lang w:val="vi-VN" w:eastAsia="vi-VN"/>
          <w14:ligatures w14:val="none"/>
        </w:rPr>
        <w:t>Phần 2 - So sánh theo INVEST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3400"/>
        <w:gridCol w:w="4028"/>
      </w:tblGrid>
      <w:tr w:rsidR="00420421" w:rsidRPr="00420421" w14:paraId="1B603F87" w14:textId="77777777" w:rsidTr="00420421">
        <w:trPr>
          <w:tblHeader/>
          <w:tblCellSpacing w:w="15" w:type="dxa"/>
        </w:trPr>
        <w:tc>
          <w:tcPr>
            <w:tcW w:w="0" w:type="auto"/>
            <w:vAlign w:val="center"/>
            <w:hideMark/>
          </w:tcPr>
          <w:p w14:paraId="782F5A25" w14:textId="77777777" w:rsidR="00420421" w:rsidRPr="00420421" w:rsidRDefault="00420421" w:rsidP="00420421">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Tiêu chí</w:t>
            </w:r>
          </w:p>
        </w:tc>
        <w:tc>
          <w:tcPr>
            <w:tcW w:w="0" w:type="auto"/>
            <w:vAlign w:val="center"/>
            <w:hideMark/>
          </w:tcPr>
          <w:p w14:paraId="4BA239F9" w14:textId="77777777" w:rsidR="00420421" w:rsidRPr="00420421" w:rsidRDefault="00420421" w:rsidP="00420421">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Chiến lược A (Theo luồng quy trình)</w:t>
            </w:r>
          </w:p>
        </w:tc>
        <w:tc>
          <w:tcPr>
            <w:tcW w:w="0" w:type="auto"/>
            <w:vAlign w:val="center"/>
            <w:hideMark/>
          </w:tcPr>
          <w:p w14:paraId="2996DB1A" w14:textId="77777777" w:rsidR="00420421" w:rsidRPr="00420421" w:rsidRDefault="00420421" w:rsidP="00420421">
            <w:pPr>
              <w:spacing w:after="0" w:line="240" w:lineRule="auto"/>
              <w:jc w:val="center"/>
              <w:rPr>
                <w:rFonts w:ascii="Times New Roman" w:eastAsia="Times New Roman" w:hAnsi="Times New Roman" w:cs="Times New Roman"/>
                <w:b/>
                <w:bCs/>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Chiến lược B (Theo quy tắc nghiệp vụ)</w:t>
            </w:r>
          </w:p>
        </w:tc>
      </w:tr>
      <w:tr w:rsidR="00420421" w:rsidRPr="00420421" w14:paraId="654DDB9A" w14:textId="77777777" w:rsidTr="00420421">
        <w:trPr>
          <w:tblCellSpacing w:w="15" w:type="dxa"/>
        </w:trPr>
        <w:tc>
          <w:tcPr>
            <w:tcW w:w="0" w:type="auto"/>
            <w:vAlign w:val="center"/>
            <w:hideMark/>
          </w:tcPr>
          <w:p w14:paraId="5671D1AB" w14:textId="77777777" w:rsidR="00420421" w:rsidRPr="00420421" w:rsidRDefault="00420421" w:rsidP="00420421">
            <w:pPr>
              <w:spacing w:after="0"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Independent</w:t>
            </w:r>
            <w:r w:rsidRPr="00420421">
              <w:rPr>
                <w:rFonts w:ascii="Times New Roman" w:eastAsia="Times New Roman" w:hAnsi="Times New Roman" w:cs="Times New Roman"/>
                <w:kern w:val="0"/>
                <w:sz w:val="24"/>
                <w:szCs w:val="24"/>
                <w:lang w:val="vi-VN" w:eastAsia="vi-VN"/>
                <w14:ligatures w14:val="none"/>
              </w:rPr>
              <w:t xml:space="preserve"> (Độc lập)</w:t>
            </w:r>
          </w:p>
        </w:tc>
        <w:tc>
          <w:tcPr>
            <w:tcW w:w="0" w:type="auto"/>
            <w:vAlign w:val="center"/>
            <w:hideMark/>
          </w:tcPr>
          <w:p w14:paraId="67856CBA" w14:textId="77777777" w:rsidR="00420421" w:rsidRPr="00420421" w:rsidRDefault="00420421" w:rsidP="00420421">
            <w:pPr>
              <w:spacing w:after="0"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kern w:val="0"/>
                <w:sz w:val="24"/>
                <w:szCs w:val="24"/>
                <w:lang w:val="vi-VN" w:eastAsia="vi-VN"/>
                <w14:ligatures w14:val="none"/>
              </w:rPr>
              <w:t>(–) Các bước phụ thuộc nhau: chưa có bước "gửi yêu cầu hủy" thì không thể tính phí hay tính lại giá, nên phải làm theo thứ tự.</w:t>
            </w:r>
          </w:p>
        </w:tc>
        <w:tc>
          <w:tcPr>
            <w:tcW w:w="0" w:type="auto"/>
            <w:vAlign w:val="center"/>
            <w:hideMark/>
          </w:tcPr>
          <w:p w14:paraId="04A91316" w14:textId="77777777" w:rsidR="00420421" w:rsidRPr="00420421" w:rsidRDefault="00420421" w:rsidP="00420421">
            <w:pPr>
              <w:spacing w:after="0"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kern w:val="0"/>
                <w:sz w:val="24"/>
                <w:szCs w:val="24"/>
                <w:lang w:val="vi-VN" w:eastAsia="vi-VN"/>
                <w14:ligatures w14:val="none"/>
              </w:rPr>
              <w:t>(+) Mỗi tình huống tự chạy được từ đầu đến cuối, có thể làm B1 trước rồi B2 sau mà không phụ thuộc nhau.</w:t>
            </w:r>
          </w:p>
        </w:tc>
      </w:tr>
      <w:tr w:rsidR="00420421" w:rsidRPr="00420421" w14:paraId="368DC22A" w14:textId="77777777" w:rsidTr="00420421">
        <w:trPr>
          <w:tblCellSpacing w:w="15" w:type="dxa"/>
        </w:trPr>
        <w:tc>
          <w:tcPr>
            <w:tcW w:w="0" w:type="auto"/>
            <w:vAlign w:val="center"/>
            <w:hideMark/>
          </w:tcPr>
          <w:p w14:paraId="76EE8E04" w14:textId="77777777" w:rsidR="00420421" w:rsidRPr="00420421" w:rsidRDefault="00420421" w:rsidP="00420421">
            <w:pPr>
              <w:spacing w:after="0"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Small</w:t>
            </w:r>
            <w:r w:rsidRPr="00420421">
              <w:rPr>
                <w:rFonts w:ascii="Times New Roman" w:eastAsia="Times New Roman" w:hAnsi="Times New Roman" w:cs="Times New Roman"/>
                <w:kern w:val="0"/>
                <w:sz w:val="24"/>
                <w:szCs w:val="24"/>
                <w:lang w:val="vi-VN" w:eastAsia="vi-VN"/>
                <w14:ligatures w14:val="none"/>
              </w:rPr>
              <w:t xml:space="preserve"> (Nhỏ)</w:t>
            </w:r>
          </w:p>
        </w:tc>
        <w:tc>
          <w:tcPr>
            <w:tcW w:w="0" w:type="auto"/>
            <w:vAlign w:val="center"/>
            <w:hideMark/>
          </w:tcPr>
          <w:p w14:paraId="38CB1EF2" w14:textId="77777777" w:rsidR="00420421" w:rsidRPr="00420421" w:rsidRDefault="00420421" w:rsidP="00420421">
            <w:pPr>
              <w:spacing w:after="0"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kern w:val="0"/>
                <w:sz w:val="24"/>
                <w:szCs w:val="24"/>
                <w:lang w:val="vi-VN" w:eastAsia="vi-VN"/>
                <w14:ligatures w14:val="none"/>
              </w:rPr>
              <w:t>(+) Mỗi bước là một phần việc nhỏ, dễ ước lượng.</w:t>
            </w:r>
          </w:p>
        </w:tc>
        <w:tc>
          <w:tcPr>
            <w:tcW w:w="0" w:type="auto"/>
            <w:vAlign w:val="center"/>
            <w:hideMark/>
          </w:tcPr>
          <w:p w14:paraId="636F0E8A" w14:textId="77777777" w:rsidR="00420421" w:rsidRPr="00420421" w:rsidRDefault="00420421" w:rsidP="00420421">
            <w:pPr>
              <w:spacing w:after="0"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kern w:val="0"/>
                <w:sz w:val="24"/>
                <w:szCs w:val="24"/>
                <w:lang w:val="vi-VN" w:eastAsia="vi-VN"/>
                <w14:ligatures w14:val="none"/>
              </w:rPr>
              <w:t>(–) Mỗi lát cắt dọc đi qua nhiều lớp (giao diện, tính phí, tính lại giá, thông báo) nên có thể lớn hơn; riêng B3 phức tạp vì phải xử lý xung đột thời gian.</w:t>
            </w:r>
          </w:p>
        </w:tc>
      </w:tr>
      <w:tr w:rsidR="00420421" w:rsidRPr="00420421" w14:paraId="3997CD36" w14:textId="77777777" w:rsidTr="00420421">
        <w:trPr>
          <w:tblCellSpacing w:w="15" w:type="dxa"/>
        </w:trPr>
        <w:tc>
          <w:tcPr>
            <w:tcW w:w="0" w:type="auto"/>
            <w:vAlign w:val="center"/>
            <w:hideMark/>
          </w:tcPr>
          <w:p w14:paraId="775E8CA9" w14:textId="77777777" w:rsidR="00420421" w:rsidRPr="00420421" w:rsidRDefault="00420421" w:rsidP="00420421">
            <w:pPr>
              <w:spacing w:after="0"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Valuable</w:t>
            </w:r>
            <w:r w:rsidRPr="00420421">
              <w:rPr>
                <w:rFonts w:ascii="Times New Roman" w:eastAsia="Times New Roman" w:hAnsi="Times New Roman" w:cs="Times New Roman"/>
                <w:kern w:val="0"/>
                <w:sz w:val="24"/>
                <w:szCs w:val="24"/>
                <w:lang w:val="vi-VN" w:eastAsia="vi-VN"/>
                <w14:ligatures w14:val="none"/>
              </w:rPr>
              <w:t xml:space="preserve"> (Có giá trị)</w:t>
            </w:r>
          </w:p>
        </w:tc>
        <w:tc>
          <w:tcPr>
            <w:tcW w:w="0" w:type="auto"/>
            <w:vAlign w:val="center"/>
            <w:hideMark/>
          </w:tcPr>
          <w:p w14:paraId="01473392" w14:textId="77777777" w:rsidR="00420421" w:rsidRPr="00420421" w:rsidRDefault="00420421" w:rsidP="00420421">
            <w:pPr>
              <w:spacing w:after="0"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kern w:val="0"/>
                <w:sz w:val="24"/>
                <w:szCs w:val="24"/>
                <w:lang w:val="vi-VN" w:eastAsia="vi-VN"/>
                <w14:ligatures w14:val="none"/>
              </w:rPr>
              <w:t>(–) Làm xong từng bước riêng lẻ chưa mang lại giá trị gì cho khách (ví dụ chỉ có tính phí mà chưa cho hủy được).</w:t>
            </w:r>
          </w:p>
        </w:tc>
        <w:tc>
          <w:tcPr>
            <w:tcW w:w="0" w:type="auto"/>
            <w:vAlign w:val="center"/>
            <w:hideMark/>
          </w:tcPr>
          <w:p w14:paraId="23922B67" w14:textId="77777777" w:rsidR="00420421" w:rsidRPr="00420421" w:rsidRDefault="00420421" w:rsidP="00420421">
            <w:pPr>
              <w:spacing w:after="0"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kern w:val="0"/>
                <w:sz w:val="24"/>
                <w:szCs w:val="24"/>
                <w:lang w:val="vi-VN" w:eastAsia="vi-VN"/>
                <w14:ligatures w14:val="none"/>
              </w:rPr>
              <w:t>(+) Mỗi Feature hoàn thành đều dùng được ngay: xong B1 là khách đã hủy miễn phí được, Đức có thể phát hành sớm để giảm phản ánh.</w:t>
            </w:r>
          </w:p>
        </w:tc>
      </w:tr>
    </w:tbl>
    <w:p w14:paraId="0FA857D7" w14:textId="77777777" w:rsidR="00420421" w:rsidRPr="00420421" w:rsidRDefault="00420421" w:rsidP="00420421">
      <w:pPr>
        <w:spacing w:before="100" w:beforeAutospacing="1" w:after="100" w:afterAutospacing="1" w:line="240" w:lineRule="auto"/>
        <w:outlineLvl w:val="2"/>
        <w:rPr>
          <w:rFonts w:ascii="Times New Roman" w:eastAsia="Times New Roman" w:hAnsi="Times New Roman" w:cs="Times New Roman"/>
          <w:b/>
          <w:bCs/>
          <w:kern w:val="0"/>
          <w:sz w:val="27"/>
          <w:szCs w:val="27"/>
          <w:lang w:val="vi-VN" w:eastAsia="vi-VN"/>
          <w14:ligatures w14:val="none"/>
        </w:rPr>
      </w:pPr>
      <w:r w:rsidRPr="00420421">
        <w:rPr>
          <w:rFonts w:ascii="Times New Roman" w:eastAsia="Times New Roman" w:hAnsi="Times New Roman" w:cs="Times New Roman"/>
          <w:b/>
          <w:bCs/>
          <w:kern w:val="0"/>
          <w:sz w:val="27"/>
          <w:szCs w:val="27"/>
          <w:lang w:val="vi-VN" w:eastAsia="vi-VN"/>
          <w14:ligatures w14:val="none"/>
        </w:rPr>
        <w:t>Phần 3 - Lựa chọn &amp; đặc tả</w:t>
      </w:r>
    </w:p>
    <w:p w14:paraId="483E8C5A" w14:textId="77777777" w:rsidR="00420421" w:rsidRPr="00420421" w:rsidRDefault="00420421" w:rsidP="0042042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Chiến lược chọn: Chiến lược B (phân rã theo quy tắc nghiệp vụ).</w:t>
      </w:r>
    </w:p>
    <w:p w14:paraId="229B29D8" w14:textId="77777777" w:rsidR="00420421" w:rsidRPr="00420421" w:rsidRDefault="00420421" w:rsidP="00420421">
      <w:p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Lý do:</w:t>
      </w:r>
      <w:r w:rsidRPr="00420421">
        <w:rPr>
          <w:rFonts w:ascii="Times New Roman" w:eastAsia="Times New Roman" w:hAnsi="Times New Roman" w:cs="Times New Roman"/>
          <w:kern w:val="0"/>
          <w:sz w:val="24"/>
          <w:szCs w:val="24"/>
          <w:lang w:val="vi-VN" w:eastAsia="vi-VN"/>
          <w14:ligatures w14:val="none"/>
        </w:rPr>
        <w:t xml:space="preserve"> Chiến lược B cho ra các lát cắt dọc độc lập, Sprint nào xong cũng có phần việc hoàn chỉnh để chuyển cho người dùng dùng thật, phù hợp với mục tiêu giải quyết sớm phản ánh về việc đội giá và tài xế chờ vô ích. Chiến lược A tuy nhỏ hơn nhưng phụ thuộc theo chuỗi và không có giá trị sử dụng cho đến khi làm xong gần hết các bước.</w:t>
      </w:r>
    </w:p>
    <w:p w14:paraId="35A11272" w14:textId="77777777" w:rsidR="00420421" w:rsidRPr="00420421" w:rsidRDefault="00420421" w:rsidP="00420421">
      <w:pPr>
        <w:spacing w:before="100" w:beforeAutospacing="1" w:after="100" w:afterAutospacing="1" w:line="240" w:lineRule="auto"/>
        <w:outlineLvl w:val="3"/>
        <w:rPr>
          <w:rFonts w:ascii="Times New Roman" w:eastAsia="Times New Roman" w:hAnsi="Times New Roman" w:cs="Times New Roman"/>
          <w:b/>
          <w:bCs/>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User Story (thuộc Feature B2: Hủy sau khi tài xế nhận chuyến)</w:t>
      </w:r>
    </w:p>
    <w:p w14:paraId="7F4D641F" w14:textId="77777777" w:rsidR="00420421" w:rsidRPr="00420421" w:rsidRDefault="00420421" w:rsidP="00420421">
      <w:pPr>
        <w:spacing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Là</w:t>
      </w:r>
      <w:r w:rsidRPr="00420421">
        <w:rPr>
          <w:rFonts w:ascii="Times New Roman" w:eastAsia="Times New Roman" w:hAnsi="Times New Roman" w:cs="Times New Roman"/>
          <w:kern w:val="0"/>
          <w:sz w:val="24"/>
          <w:szCs w:val="24"/>
          <w:lang w:val="vi-VN" w:eastAsia="vi-VN"/>
          <w14:ligatures w14:val="none"/>
        </w:rPr>
        <w:t xml:space="preserve"> một hành khách đang đi ghép, </w:t>
      </w:r>
      <w:r w:rsidRPr="00420421">
        <w:rPr>
          <w:rFonts w:ascii="Times New Roman" w:eastAsia="Times New Roman" w:hAnsi="Times New Roman" w:cs="Times New Roman"/>
          <w:b/>
          <w:bCs/>
          <w:kern w:val="0"/>
          <w:sz w:val="24"/>
          <w:szCs w:val="24"/>
          <w:lang w:val="vi-VN" w:eastAsia="vi-VN"/>
          <w14:ligatures w14:val="none"/>
        </w:rPr>
        <w:t>tôi muốn</w:t>
      </w:r>
      <w:r w:rsidRPr="00420421">
        <w:rPr>
          <w:rFonts w:ascii="Times New Roman" w:eastAsia="Times New Roman" w:hAnsi="Times New Roman" w:cs="Times New Roman"/>
          <w:kern w:val="0"/>
          <w:sz w:val="24"/>
          <w:szCs w:val="24"/>
          <w:lang w:val="vi-VN" w:eastAsia="vi-VN"/>
          <w14:ligatures w14:val="none"/>
        </w:rPr>
        <w:t xml:space="preserve"> hủy chuyến sau khi tài xế đã nhận và biết rõ khoản phí hủy 10.000đ trước khi xác nhận, </w:t>
      </w:r>
      <w:r w:rsidRPr="00420421">
        <w:rPr>
          <w:rFonts w:ascii="Times New Roman" w:eastAsia="Times New Roman" w:hAnsi="Times New Roman" w:cs="Times New Roman"/>
          <w:b/>
          <w:bCs/>
          <w:kern w:val="0"/>
          <w:sz w:val="24"/>
          <w:szCs w:val="24"/>
          <w:lang w:val="vi-VN" w:eastAsia="vi-VN"/>
          <w14:ligatures w14:val="none"/>
        </w:rPr>
        <w:t>để</w:t>
      </w:r>
      <w:r w:rsidRPr="00420421">
        <w:rPr>
          <w:rFonts w:ascii="Times New Roman" w:eastAsia="Times New Roman" w:hAnsi="Times New Roman" w:cs="Times New Roman"/>
          <w:kern w:val="0"/>
          <w:sz w:val="24"/>
          <w:szCs w:val="24"/>
          <w:lang w:val="vi-VN" w:eastAsia="vi-VN"/>
          <w14:ligatures w14:val="none"/>
        </w:rPr>
        <w:t xml:space="preserve"> tôi chủ động quyết định hủy và không bị bất ngờ về chi phí, đồng thời những người đi cùng được tính lại giá và thông báo ngay.</w:t>
      </w:r>
    </w:p>
    <w:p w14:paraId="5706E8C1" w14:textId="77777777" w:rsidR="00420421" w:rsidRPr="00420421" w:rsidRDefault="00420421" w:rsidP="00420421">
      <w:pPr>
        <w:spacing w:before="100" w:beforeAutospacing="1" w:after="100" w:afterAutospacing="1" w:line="240" w:lineRule="auto"/>
        <w:outlineLvl w:val="3"/>
        <w:rPr>
          <w:rFonts w:ascii="Times New Roman" w:eastAsia="Times New Roman" w:hAnsi="Times New Roman" w:cs="Times New Roman"/>
          <w:b/>
          <w:bCs/>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Kịch bản Given – When – Then (hủy đúng lúc tài xế nhận chuyến)</w:t>
      </w:r>
    </w:p>
    <w:p w14:paraId="3F1C18BE" w14:textId="77777777" w:rsidR="00420421" w:rsidRPr="00420421" w:rsidRDefault="00420421" w:rsidP="0042042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Given</w:t>
      </w:r>
      <w:r w:rsidRPr="00420421">
        <w:rPr>
          <w:rFonts w:ascii="Times New Roman" w:eastAsia="Times New Roman" w:hAnsi="Times New Roman" w:cs="Times New Roman"/>
          <w:kern w:val="0"/>
          <w:sz w:val="24"/>
          <w:szCs w:val="24"/>
          <w:lang w:val="vi-VN" w:eastAsia="vi-VN"/>
          <w14:ligatures w14:val="none"/>
        </w:rPr>
        <w:t xml:space="preserve"> khách hàng đang có chuyến ghép ở trạng thái chờ tài xế nhận, và tài xế bấm nhận chuyến lúc 10:00:00.</w:t>
      </w:r>
    </w:p>
    <w:p w14:paraId="33EE08B1" w14:textId="77777777" w:rsidR="00420421" w:rsidRPr="00420421" w:rsidRDefault="00420421" w:rsidP="0042042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And</w:t>
      </w:r>
      <w:r w:rsidRPr="00420421">
        <w:rPr>
          <w:rFonts w:ascii="Times New Roman" w:eastAsia="Times New Roman" w:hAnsi="Times New Roman" w:cs="Times New Roman"/>
          <w:kern w:val="0"/>
          <w:sz w:val="24"/>
          <w:szCs w:val="24"/>
          <w:lang w:val="vi-VN" w:eastAsia="vi-VN"/>
          <w14:ligatures w14:val="none"/>
        </w:rPr>
        <w:t xml:space="preserve"> khách bấm hủy chuyến gần như cùng lúc với thao tác nhận chuyến của tài xế.</w:t>
      </w:r>
    </w:p>
    <w:p w14:paraId="4DD035B5" w14:textId="77777777" w:rsidR="00420421" w:rsidRPr="00420421" w:rsidRDefault="00420421" w:rsidP="0042042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When</w:t>
      </w:r>
      <w:r w:rsidRPr="00420421">
        <w:rPr>
          <w:rFonts w:ascii="Times New Roman" w:eastAsia="Times New Roman" w:hAnsi="Times New Roman" w:cs="Times New Roman"/>
          <w:kern w:val="0"/>
          <w:sz w:val="24"/>
          <w:szCs w:val="24"/>
          <w:lang w:val="vi-VN" w:eastAsia="vi-VN"/>
          <w14:ligatures w14:val="none"/>
        </w:rPr>
        <w:t xml:space="preserve"> máy chủ ghi nhận cả hai thao tác và so sánh thời điểm ghi nhận trên máy chủ của hai thao tác đó.</w:t>
      </w:r>
    </w:p>
    <w:p w14:paraId="47A93E90" w14:textId="77777777" w:rsidR="00420421" w:rsidRPr="00420421" w:rsidRDefault="00420421" w:rsidP="0042042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Then</w:t>
      </w:r>
      <w:r w:rsidRPr="00420421">
        <w:rPr>
          <w:rFonts w:ascii="Times New Roman" w:eastAsia="Times New Roman" w:hAnsi="Times New Roman" w:cs="Times New Roman"/>
          <w:kern w:val="0"/>
          <w:sz w:val="24"/>
          <w:szCs w:val="24"/>
          <w:lang w:val="vi-VN" w:eastAsia="vi-VN"/>
          <w14:ligatures w14:val="none"/>
        </w:rPr>
        <w:t xml:space="preserve"> nếu thời điểm ghi nhận thao tác hủy sớm hơn thời điểm tài xế nhận chuyến, hệ thống hủy miễn phí; nếu thời điểm ghi nhận thao tác hủy bằng hoặc muộn hơn thời điểm tài xế nhận chuyến, hệ thống tính phí hủy 10.000đ.</w:t>
      </w:r>
    </w:p>
    <w:p w14:paraId="42D20409" w14:textId="77777777" w:rsidR="00420421" w:rsidRPr="00420421" w:rsidRDefault="00420421" w:rsidP="0042042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vi-VN" w:eastAsia="vi-VN"/>
          <w14:ligatures w14:val="none"/>
        </w:rPr>
      </w:pPr>
      <w:r w:rsidRPr="00420421">
        <w:rPr>
          <w:rFonts w:ascii="Times New Roman" w:eastAsia="Times New Roman" w:hAnsi="Times New Roman" w:cs="Times New Roman"/>
          <w:b/>
          <w:bCs/>
          <w:kern w:val="0"/>
          <w:sz w:val="24"/>
          <w:szCs w:val="24"/>
          <w:lang w:val="vi-VN" w:eastAsia="vi-VN"/>
          <w14:ligatures w14:val="none"/>
        </w:rPr>
        <w:t>And</w:t>
      </w:r>
      <w:r w:rsidRPr="00420421">
        <w:rPr>
          <w:rFonts w:ascii="Times New Roman" w:eastAsia="Times New Roman" w:hAnsi="Times New Roman" w:cs="Times New Roman"/>
          <w:kern w:val="0"/>
          <w:sz w:val="24"/>
          <w:szCs w:val="24"/>
          <w:lang w:val="vi-VN" w:eastAsia="vi-VN"/>
          <w14:ligatures w14:val="none"/>
        </w:rPr>
        <w:t xml:space="preserve"> trong cả hai trường hợp, hệ thống tính lại giá cho các khách còn lại trong chuyến và gửi thông báo ngay cho họ.</w:t>
      </w:r>
    </w:p>
    <w:p w14:paraId="67E0DA05" w14:textId="77777777" w:rsidR="00B01CD7" w:rsidRPr="00420421" w:rsidRDefault="00B01CD7">
      <w:pPr>
        <w:rPr>
          <w:lang w:val="vi-VN"/>
        </w:rPr>
      </w:pPr>
    </w:p>
    <w:sectPr w:rsidR="00B01CD7" w:rsidRPr="004204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B04EC"/>
    <w:multiLevelType w:val="multilevel"/>
    <w:tmpl w:val="277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759D6"/>
    <w:multiLevelType w:val="multilevel"/>
    <w:tmpl w:val="7782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A048DE"/>
    <w:multiLevelType w:val="multilevel"/>
    <w:tmpl w:val="5EC4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421"/>
    <w:rsid w:val="00420421"/>
    <w:rsid w:val="00B01CD7"/>
    <w:rsid w:val="00C762AF"/>
    <w:rsid w:val="00DC24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8D9C1"/>
  <w15:chartTrackingRefBased/>
  <w15:docId w15:val="{2209344C-1C6D-4D65-B088-49F3676F3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20421"/>
    <w:pPr>
      <w:spacing w:before="100" w:beforeAutospacing="1" w:after="100" w:afterAutospacing="1" w:line="240" w:lineRule="auto"/>
      <w:outlineLvl w:val="2"/>
    </w:pPr>
    <w:rPr>
      <w:rFonts w:ascii="Times New Roman" w:eastAsia="Times New Roman" w:hAnsi="Times New Roman" w:cs="Times New Roman"/>
      <w:b/>
      <w:bCs/>
      <w:kern w:val="0"/>
      <w:sz w:val="27"/>
      <w:szCs w:val="27"/>
      <w:lang w:val="vi-VN" w:eastAsia="vi-VN"/>
      <w14:ligatures w14:val="none"/>
    </w:rPr>
  </w:style>
  <w:style w:type="paragraph" w:styleId="Heading4">
    <w:name w:val="heading 4"/>
    <w:basedOn w:val="Normal"/>
    <w:link w:val="Heading4Char"/>
    <w:uiPriority w:val="9"/>
    <w:qFormat/>
    <w:rsid w:val="00420421"/>
    <w:pPr>
      <w:spacing w:before="100" w:beforeAutospacing="1" w:after="100" w:afterAutospacing="1" w:line="240" w:lineRule="auto"/>
      <w:outlineLvl w:val="3"/>
    </w:pPr>
    <w:rPr>
      <w:rFonts w:ascii="Times New Roman" w:eastAsia="Times New Roman" w:hAnsi="Times New Roman" w:cs="Times New Roman"/>
      <w:b/>
      <w:bCs/>
      <w:kern w:val="0"/>
      <w:sz w:val="24"/>
      <w:szCs w:val="24"/>
      <w:lang w:val="vi-V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20421"/>
    <w:rPr>
      <w:rFonts w:ascii="Times New Roman" w:eastAsia="Times New Roman" w:hAnsi="Times New Roman" w:cs="Times New Roman"/>
      <w:b/>
      <w:bCs/>
      <w:kern w:val="0"/>
      <w:sz w:val="27"/>
      <w:szCs w:val="27"/>
      <w:lang w:val="vi-VN" w:eastAsia="vi-VN"/>
      <w14:ligatures w14:val="none"/>
    </w:rPr>
  </w:style>
  <w:style w:type="character" w:customStyle="1" w:styleId="Heading4Char">
    <w:name w:val="Heading 4 Char"/>
    <w:basedOn w:val="DefaultParagraphFont"/>
    <w:link w:val="Heading4"/>
    <w:uiPriority w:val="9"/>
    <w:rsid w:val="00420421"/>
    <w:rPr>
      <w:rFonts w:ascii="Times New Roman" w:eastAsia="Times New Roman" w:hAnsi="Times New Roman" w:cs="Times New Roman"/>
      <w:b/>
      <w:bCs/>
      <w:kern w:val="0"/>
      <w:sz w:val="24"/>
      <w:szCs w:val="24"/>
      <w:lang w:val="vi-VN" w:eastAsia="vi-VN"/>
      <w14:ligatures w14:val="none"/>
    </w:rPr>
  </w:style>
  <w:style w:type="paragraph" w:styleId="NormalWeb">
    <w:name w:val="Normal (Web)"/>
    <w:basedOn w:val="Normal"/>
    <w:uiPriority w:val="99"/>
    <w:semiHidden/>
    <w:unhideWhenUsed/>
    <w:rsid w:val="00420421"/>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character" w:styleId="Strong">
    <w:name w:val="Strong"/>
    <w:basedOn w:val="DefaultParagraphFont"/>
    <w:uiPriority w:val="22"/>
    <w:qFormat/>
    <w:rsid w:val="004204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2749660">
      <w:bodyDiv w:val="1"/>
      <w:marLeft w:val="0"/>
      <w:marRight w:val="0"/>
      <w:marTop w:val="0"/>
      <w:marBottom w:val="0"/>
      <w:divBdr>
        <w:top w:val="none" w:sz="0" w:space="0" w:color="auto"/>
        <w:left w:val="none" w:sz="0" w:space="0" w:color="auto"/>
        <w:bottom w:val="none" w:sz="0" w:space="0" w:color="auto"/>
        <w:right w:val="none" w:sz="0" w:space="0" w:color="auto"/>
      </w:divBdr>
      <w:divsChild>
        <w:div w:id="1276787527">
          <w:marLeft w:val="0"/>
          <w:marRight w:val="0"/>
          <w:marTop w:val="0"/>
          <w:marBottom w:val="0"/>
          <w:divBdr>
            <w:top w:val="none" w:sz="0" w:space="0" w:color="auto"/>
            <w:left w:val="none" w:sz="0" w:space="0" w:color="auto"/>
            <w:bottom w:val="none" w:sz="0" w:space="0" w:color="auto"/>
            <w:right w:val="none" w:sz="0" w:space="0" w:color="auto"/>
          </w:divBdr>
        </w:div>
        <w:div w:id="105350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Bách</dc:creator>
  <cp:keywords/>
  <dc:description/>
  <cp:lastModifiedBy>Bách</cp:lastModifiedBy>
  <cp:revision>1</cp:revision>
  <dcterms:created xsi:type="dcterms:W3CDTF">2026-10-07T11:01:00Z</dcterms:created>
  <dcterms:modified xsi:type="dcterms:W3CDTF">2026-10-07T11:01:00Z</dcterms:modified>
</cp:coreProperties>
</file>