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Đánh giá hiện trạng Product Backlog và bảng Trello</w:t>
      </w:r>
    </w:p>
    <w:p>
      <w:pPr>
        <w:spacing w:after="120" w:line="276"/>
      </w:pPr>
      <w:r>
        <w:rPr>
          <w:color w:val="000000"/>
          <w:sz w:val="24"/>
          <w:szCs w:val="24"/>
          <w:rFonts w:ascii="Times New Roman" w:cs="Times New Roman" w:eastAsia="Times New Roman" w:hAnsi="Times New Roman"/>
        </w:rPr>
        <w:t xml:space="preserve">Dựa trên các tiêu chí D.E.E.P. của Product Backlog và quy tắc quản lý bảng Trello trong Agile/Scrum, dưới đây là bảng rà soát chi tiết hiện trạng do đội RikkeiGo đang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Hạng mục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Vi phạm tiêu chí/quy tắc nào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(1 câu)</w:t>
            </w:r>
          </w:p>
        </w:tc>
      </w:tr>
      <w:tr>
        <w:tc>
          <w:tcPr>
            <w:shd w:fill="FFFFFF"/>
          </w:tcPr>
          <w:p>
            <w:pPr>
              <w:spacing w:before="60" w:after="60"/>
            </w:pPr>
            <w:r>
              <w:rPr>
                <w:color w:val="000000"/>
                <w:sz w:val="22"/>
                <w:szCs w:val="22"/>
                <w:rFonts w:ascii="Times New Roman" w:cs="Times New Roman" w:eastAsia="Times New Roman" w:hAnsi="Times New Roman"/>
              </w:rPr>
              <w:t xml:space="preserve">H1. Thẻ 'Làm tính năng đi ghép' trên cùng cột Product Backlog chỉ có tiêu đề, không mô tả</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Thiếu tiêu chí Detail (Chi tiết) trong D.E.E.P.</w:t>
            </w:r>
          </w:p>
        </w:tc>
        <w:tc>
          <w:tcPr>
            <w:shd w:fill="FFFFFF"/>
          </w:tcPr>
          <w:p>
            <w:pPr>
              <w:spacing w:before="60" w:after="60"/>
            </w:pPr>
            <w:r>
              <w:rPr>
                <w:color w:val="000000"/>
                <w:sz w:val="22"/>
                <w:szCs w:val="22"/>
                <w:rFonts w:ascii="Times New Roman" w:cs="Times New Roman" w:eastAsia="Times New Roman" w:hAnsi="Times New Roman"/>
              </w:rPr>
              <w:t xml:space="preserve">Thẻ thiếu mô tả cụ thể sẽ làm Developers bối rối, phải hỏi lại Product Owner mất thời gian.</w:t>
            </w:r>
          </w:p>
        </w:tc>
      </w:tr>
      <w:tr>
        <w:tc>
          <w:tcPr>
            <w:shd w:fill="FAFAFA"/>
          </w:tcPr>
          <w:p>
            <w:pPr>
              <w:spacing w:before="60" w:after="60"/>
            </w:pPr>
            <w:r>
              <w:rPr>
                <w:color w:val="000000"/>
                <w:sz w:val="22"/>
                <w:szCs w:val="22"/>
                <w:rFonts w:ascii="Times New Roman" w:cs="Times New Roman" w:eastAsia="Times New Roman" w:hAnsi="Times New Roman"/>
              </w:rPr>
              <w:t xml:space="preserve">H2. Thẻ 'Đổi màu giao diện theo mùa lễ hội' nằm trên thẻ 'Tự động chia tiền cho các khách đi ghép'</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Vi phạm tiêu chí Estimate (Ước lượng) và Prioritization by Value (Ưu tiên theo giá trị)</w:t>
            </w:r>
          </w:p>
        </w:tc>
        <w:tc>
          <w:tcPr>
            <w:shd w:fill="FAFAFA"/>
          </w:tcPr>
          <w:p>
            <w:pPr>
              <w:spacing w:before="60" w:after="60"/>
            </w:pPr>
            <w:r>
              <w:rPr>
                <w:color w:val="000000"/>
                <w:sz w:val="22"/>
                <w:szCs w:val="22"/>
                <w:rFonts w:ascii="Times New Roman" w:cs="Times New Roman" w:eastAsia="Times New Roman" w:hAnsi="Times New Roman"/>
              </w:rPr>
              <w:t xml:space="preserve">Tính năng đổi màu giao diện có giá trị kinh doanh thấp hơn hẳn so với tính năng cốt lõi là tự động chia tiền, nên bị đặt sai vị trí ưu tiên.</w:t>
            </w:r>
          </w:p>
        </w:tc>
      </w:tr>
      <w:tr>
        <w:tc>
          <w:tcPr>
            <w:shd w:fill="FFFFFF"/>
          </w:tcPr>
          <w:p>
            <w:pPr>
              <w:spacing w:before="60" w:after="60"/>
            </w:pPr>
            <w:r>
              <w:rPr>
                <w:color w:val="000000"/>
                <w:sz w:val="22"/>
                <w:szCs w:val="22"/>
                <w:rFonts w:ascii="Times New Roman" w:cs="Times New Roman" w:eastAsia="Times New Roman" w:hAnsi="Times New Roman"/>
              </w:rPr>
              <w:t xml:space="preserve">H3. Thẻ cuối cột 'Khách đánh giá bạn đi ghép' chỉ có tiêu đề ngắn, kèm ước lượng sơ bộ 'lớn'</w:t>
            </w:r>
          </w:p>
        </w:tc>
        <w:tc>
          <w:tcPr>
            <w:shd w:fill="FFFFFF"/>
          </w:tcPr>
          <w:p>
            <w:pPr>
              <w:spacing w:before="60" w:after="60"/>
            </w:pPr>
            <w:r>
              <w:rPr>
                <w:color w:val="000000"/>
                <w:sz w:val="22"/>
                <w:szCs w:val="22"/>
                <w:rFonts w:ascii="Times New Roman" w:cs="Times New Roman" w:eastAsia="Times New Roman" w:hAnsi="Times New Roman"/>
              </w:rPr>
              <w:t xml:space="preserve">Đúng</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Thẻ ở cuối Product Backlog nên chỉ cần ước lượng sơ bộ dạng thô như 'lớn' hoặc 'chưa cần chi tiết' là hoàn toàn phù hợp với nguyên tắc Emergent (luôn tiến hóa).</w:t>
            </w:r>
          </w:p>
        </w:tc>
      </w:tr>
      <w:tr>
        <w:tc>
          <w:tcPr>
            <w:shd w:fill="FAFAFA"/>
          </w:tcPr>
          <w:p>
            <w:pPr>
              <w:spacing w:before="60" w:after="60"/>
            </w:pPr>
            <w:r>
              <w:rPr>
                <w:color w:val="000000"/>
                <w:sz w:val="22"/>
                <w:szCs w:val="22"/>
                <w:rFonts w:ascii="Times New Roman" w:cs="Times New Roman" w:eastAsia="Times New Roman" w:hAnsi="Times New Roman"/>
              </w:rPr>
              <w:t xml:space="preserve">H4. Tú tự thêm thẻ 'Tối ưu tốc độ tải bản đồ' và kéo lên đầu cột Product Backlog</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Vi phạm quy tắc quyền sở hữu Product Backlog</w:t>
            </w:r>
          </w:p>
        </w:tc>
        <w:tc>
          <w:tcPr>
            <w:shd w:fill="FAFAFA"/>
          </w:tcPr>
          <w:p>
            <w:pPr>
              <w:spacing w:before="60" w:after="60"/>
            </w:pPr>
            <w:r>
              <w:rPr>
                <w:color w:val="000000"/>
                <w:sz w:val="22"/>
                <w:szCs w:val="22"/>
                <w:rFonts w:ascii="Times New Roman" w:cs="Times New Roman" w:eastAsia="Times New Roman" w:hAnsi="Times New Roman"/>
              </w:rPr>
              <w:t xml:space="preserve">Chỉ có Product Owner (Đức) mới có quyền thêm, bớt và sắp xếp thứ tự Product Backlog, Developers không được tự ý can thiệp.</w:t>
            </w:r>
          </w:p>
        </w:tc>
      </w:tr>
      <w:tr>
        <w:tc>
          <w:tcPr>
            <w:shd w:fill="FFFFFF"/>
          </w:tcPr>
          <w:p>
            <w:pPr>
              <w:spacing w:before="60" w:after="60"/>
            </w:pPr>
            <w:r>
              <w:rPr>
                <w:color w:val="000000"/>
                <w:sz w:val="22"/>
                <w:szCs w:val="22"/>
                <w:rFonts w:ascii="Times New Roman" w:cs="Times New Roman" w:eastAsia="Times New Roman" w:hAnsi="Times New Roman"/>
              </w:rPr>
              <w:t xml:space="preserve">H5. Bảng chỉ có 4 cột: Product Backlog -&gt; Sprint Backlog -&gt; In Progress -&gt; Done; thẻ code xong kéo thẳng sang Done</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Vi phạm quy tắc di chuyển một chiều và định nghĩa hoàn thành (Definition of Done)</w:t>
            </w:r>
          </w:p>
        </w:tc>
        <w:tc>
          <w:tcPr>
            <w:shd w:fill="FFFFFF"/>
          </w:tcPr>
          <w:p>
            <w:pPr>
              <w:spacing w:before="60" w:after="60"/>
            </w:pPr>
            <w:r>
              <w:rPr>
                <w:color w:val="000000"/>
                <w:sz w:val="22"/>
                <w:szCs w:val="22"/>
                <w:rFonts w:ascii="Times New Roman" w:cs="Times New Roman" w:eastAsia="Times New Roman" w:hAnsi="Times New Roman"/>
              </w:rPr>
              <w:t xml:space="preserve">Thẻ code xong phải qua các bước kiểm tra chất lượng (Review/Testing) đạt chuẩn rồi mới được đưa vào Done.</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Sửa lỗi: Chuẩn hóa Product Backlog và bảng Trello</w:t>
      </w:r>
    </w:p>
    <w:p>
      <w:pPr>
        <w:spacing w:after="120" w:line="276"/>
      </w:pPr>
      <w:r>
        <w:rPr>
          <w:color w:val="000000"/>
          <w:sz w:val="24"/>
          <w:szCs w:val="24"/>
          <w:rFonts w:ascii="Times New Roman" w:cs="Times New Roman" w:eastAsia="Times New Roman" w:hAnsi="Times New Roman"/>
        </w:rPr>
        <w:t xml:space="preserve">Sau khi rà soát các điểm sai phạm, tôi tiến hành chỉnh sửa và chuẩn hóa lại các hạng mục cũng như luồng Trello để đội ngũ vận hành trơn tru: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H1 (Sửa): Thêm mô tả chi tiết yêu cầu người dùng, tiêu chí chấp nhận (Acceptance Criteria) cho tính năng đi ghép để Developers đọc là hiểu ngay.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H2 (Sửa): Đưa thẻ 'Tự động chia tiền cho các khách đi ghép' lên trước thẻ 'Đổi màu giao diện theo mùa lễ hội' vì mang lại giá trị cốt lõi cao hơn.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H3 (Giữ nguyên): Giữ nguyên trạng thái của thẻ 'Khách đánh giá bạn đi ghép' ở cuối backlog với ước lượng 'lớn' vì đúng chuẩn D.E.E.P. cho hạng mục dài hạn.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H4 (Sửa): Xóa bỏ quyền tự sắp xếp của Tú, chuyển yêu cầu 'Tối ưu tốc độ tải bản đồ' cho Product Owner đánh giá và đưa vào backlog đúng vị trí ưu tiên thực tế.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H5 (Sửa lại danh sách các cột Trello): Product Backlog -&gt; Sprint Backlog -&gt; In Progress -&gt; Code Review -&gt; Testing -&gt; Done.</w:t>
      </w:r>
    </w:p>
    <w:p>
      <w:pPr>
        <w:spacing w:before="240" w:after="120"/>
      </w:pPr>
      <w:r>
        <w:rPr>
          <w:b/>
          <w:bCs/>
          <w:color w:val="000000"/>
          <w:sz w:val="26"/>
          <w:szCs w:val="26"/>
          <w:rFonts w:ascii="Times New Roman" w:cs="Times New Roman" w:eastAsia="Times New Roman" w:hAnsi="Times New Roman"/>
        </w:rPr>
        <w:t xml:space="preserve">Thiết kế Giao diện UI/UX trên Figma &amp; Bảng đặc tả Wireframe</w:t>
      </w:r>
    </w:p>
    <w:p>
      <w:pPr>
        <w:spacing w:after="120" w:line="276"/>
      </w:pPr>
      <w:r>
        <w:rPr>
          <w:color w:val="000000"/>
          <w:sz w:val="24"/>
          <w:szCs w:val="24"/>
          <w:rFonts w:ascii="Times New Roman" w:cs="Times New Roman" w:eastAsia="Times New Roman" w:hAnsi="Times New Roman"/>
        </w:rPr>
        <w:t xml:space="preserve">Hệ thống giao diện được phân tích và thiết kế trực quan trên nền tảng Figma, đảm bảo trải nghiệm người dùng tối ưu theo quy chuẩn UI/UX hiện đại.</w:t>
      </w:r>
    </w:p>
    <w:p>
      <w:pPr>
        <w:spacing w:after="120" w:line="276"/>
      </w:pPr>
      <w:r>
        <w:rPr>
          <w:color w:val="000000"/>
          <w:sz w:val="24"/>
          <w:szCs w:val="24"/>
          <w:rFonts w:ascii="Times New Roman" w:cs="Times New Roman" w:eastAsia="Times New Roman" w:hAnsi="Times New Roman"/>
        </w:rPr>
        <w:t xml:space="preserve">Link trực tiếp xem Artboard thiết kế Figma: https://www.figma.com/design/1cbrkVJDDr1FIrfdfCdZo8/van-dung-co-ban-bat-loi-backlog-cua?node-id=0%3A1&amp;m=dev</w:t>
      </w:r>
    </w:p>
    <w:p>
      <w:pPr>
        <w:spacing w:after="120" w:line="276"/>
      </w:pPr>
      <w:r>
        <w:rPr>
          <w:color w:val="000000"/>
          <w:sz w:val="24"/>
          <w:szCs w:val="24"/>
          <w:rFonts w:ascii="Times New Roman" w:cs="Times New Roman" w:eastAsia="Times New Roman" w:hAnsi="Times New Roman"/>
        </w:rPr>
        <w:t xml:space="preserve">Link trải nghiệm tương tác trực tiếp (Figma Prototype): https://www.figma.com/proto/1cbrkVJDDr1FIrfdfCdZo8/van-dung-co-ban-bat-loi-backlog-cua?page-id=0%3A1&amp;node-id=1%3A2&amp;viewport=256%2C48%2C0.5&amp;scaling=scale-down&amp;starting-point-node-id=1%3A2</w:t>
      </w:r>
    </w:p>
    <w:p>
      <w:pPr>
        <w:spacing w:after="120" w:line="276"/>
      </w:pPr>
      <w:r>
        <w:rPr>
          <w:color w:val="000000"/>
          <w:sz w:val="24"/>
          <w:szCs w:val="24"/>
          <w:rFonts w:ascii="Times New Roman" w:cs="Times New Roman" w:eastAsia="Times New Roman" w:hAnsi="Times New Roman"/>
        </w:rPr>
        <w:t xml:space="preserve">Bảng đặc tả hệ thống thiết kế (Design System) và thông số kỹ thuật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 Token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Giá trị quy chuẩn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Mục đích sử dụng</w:t>
            </w:r>
          </w:p>
        </w:tc>
      </w:tr>
      <w:tr>
        <w:tc>
          <w:tcPr>
            <w:shd w:fill="FFFFFF"/>
          </w:tcPr>
          <w:p>
            <w:pPr>
              <w:spacing w:before="60" w:after="60"/>
            </w:pPr>
            <w:r>
              <w:rPr>
                <w:color w:val="000000"/>
                <w:sz w:val="22"/>
                <w:szCs w:val="22"/>
                <w:rFonts w:ascii="Times New Roman" w:cs="Times New Roman" w:eastAsia="Times New Roman" w:hAnsi="Times New Roman"/>
              </w:rPr>
              <w:t xml:space="preserve">Primary Brand Color</w:t>
            </w:r>
          </w:p>
        </w:tc>
        <w:tc>
          <w:tcPr>
            <w:shd w:fill="FFFFFF"/>
          </w:tcPr>
          <w:p>
            <w:pPr>
              <w:spacing w:before="60" w:after="60"/>
            </w:pPr>
            <w:r>
              <w:rPr>
                <w:color w:val="000000"/>
                <w:sz w:val="22"/>
                <w:szCs w:val="22"/>
                <w:rFonts w:ascii="Times New Roman" w:cs="Times New Roman" w:eastAsia="Times New Roman" w:hAnsi="Times New Roman"/>
              </w:rPr>
              <w:t xml:space="preserve">#2563EB</w:t>
            </w:r>
          </w:p>
        </w:tc>
        <w:tc>
          <w:tcPr>
            <w:shd w:fill="FFFFFF"/>
          </w:tcPr>
          <w:p>
            <w:pPr>
              <w:spacing w:before="60" w:after="60"/>
            </w:pPr>
            <w:r>
              <w:rPr>
                <w:color w:val="000000"/>
                <w:sz w:val="22"/>
                <w:szCs w:val="22"/>
                <w:rFonts w:ascii="Times New Roman" w:cs="Times New Roman" w:eastAsia="Times New Roman" w:hAnsi="Times New Roman"/>
              </w:rPr>
              <w:t xml:space="preserve">Màu nhận diện thương hiệu, nút hành động chính (CTA)</w:t>
            </w:r>
          </w:p>
        </w:tc>
      </w:tr>
      <w:tr>
        <w:tc>
          <w:tcPr>
            <w:shd w:fill="FAFAFA"/>
          </w:tcPr>
          <w:p>
            <w:pPr>
              <w:spacing w:before="60" w:after="60"/>
            </w:pPr>
            <w:r>
              <w:rPr>
                <w:color w:val="000000"/>
                <w:sz w:val="22"/>
                <w:szCs w:val="22"/>
                <w:rFonts w:ascii="Times New Roman" w:cs="Times New Roman" w:eastAsia="Times New Roman" w:hAnsi="Times New Roman"/>
              </w:rPr>
              <w:t xml:space="preserve">Secondary Accent</w:t>
            </w:r>
          </w:p>
        </w:tc>
        <w:tc>
          <w:tcPr>
            <w:shd w:fill="FAFAFA"/>
          </w:tcPr>
          <w:p>
            <w:pPr>
              <w:spacing w:before="60" w:after="60"/>
            </w:pPr>
            <w:r>
              <w:rPr>
                <w:color w:val="000000"/>
                <w:sz w:val="22"/>
                <w:szCs w:val="22"/>
                <w:rFonts w:ascii="Times New Roman" w:cs="Times New Roman" w:eastAsia="Times New Roman" w:hAnsi="Times New Roman"/>
              </w:rPr>
              <w:t xml:space="preserve">#3B82F6</w:t>
            </w:r>
          </w:p>
        </w:tc>
        <w:tc>
          <w:tcPr>
            <w:shd w:fill="FAFAFA"/>
          </w:tcPr>
          <w:p>
            <w:pPr>
              <w:spacing w:before="60" w:after="60"/>
            </w:pPr>
            <w:r>
              <w:rPr>
                <w:color w:val="000000"/>
                <w:sz w:val="22"/>
                <w:szCs w:val="22"/>
                <w:rFonts w:ascii="Times New Roman" w:cs="Times New Roman" w:eastAsia="Times New Roman" w:hAnsi="Times New Roman"/>
              </w:rPr>
              <w:t xml:space="preserve">Màu bổ trợ, link điều hướng, active tab</w:t>
            </w:r>
          </w:p>
        </w:tc>
      </w:tr>
      <w:tr>
        <w:tc>
          <w:tcPr>
            <w:shd w:fill="FFFFFF"/>
          </w:tcPr>
          <w:p>
            <w:pPr>
              <w:spacing w:before="60" w:after="60"/>
            </w:pPr>
            <w:r>
              <w:rPr>
                <w:color w:val="000000"/>
                <w:sz w:val="22"/>
                <w:szCs w:val="22"/>
                <w:rFonts w:ascii="Times New Roman" w:cs="Times New Roman" w:eastAsia="Times New Roman" w:hAnsi="Times New Roman"/>
              </w:rPr>
              <w:t xml:space="preserve">Background &amp; Card</w:t>
            </w:r>
          </w:p>
        </w:tc>
        <w:tc>
          <w:tcPr>
            <w:shd w:fill="FFFFFF"/>
          </w:tcPr>
          <w:p>
            <w:pPr>
              <w:spacing w:before="60" w:after="60"/>
            </w:pPr>
            <w:r>
              <w:rPr>
                <w:color w:val="000000"/>
                <w:sz w:val="22"/>
                <w:szCs w:val="22"/>
                <w:rFonts w:ascii="Times New Roman" w:cs="Times New Roman" w:eastAsia="Times New Roman" w:hAnsi="Times New Roman"/>
              </w:rPr>
              <w:t xml:space="preserve">#F8FAFC / #FFFFFF</w:t>
            </w:r>
          </w:p>
        </w:tc>
        <w:tc>
          <w:tcPr>
            <w:shd w:fill="FFFFFF"/>
          </w:tcPr>
          <w:p>
            <w:pPr>
              <w:spacing w:before="60" w:after="60"/>
            </w:pPr>
            <w:r>
              <w:rPr>
                <w:color w:val="000000"/>
                <w:sz w:val="22"/>
                <w:szCs w:val="22"/>
                <w:rFonts w:ascii="Times New Roman" w:cs="Times New Roman" w:eastAsia="Times New Roman" w:hAnsi="Times New Roman"/>
              </w:rPr>
              <w:t xml:space="preserve">Nền tổng thể và bề mặt các khối thẻ thông tin</w:t>
            </w:r>
          </w:p>
        </w:tc>
      </w:tr>
      <w:tr>
        <w:tc>
          <w:tcPr>
            <w:shd w:fill="FAFAFA"/>
          </w:tcPr>
          <w:p>
            <w:pPr>
              <w:spacing w:before="60" w:after="60"/>
            </w:pPr>
            <w:r>
              <w:rPr>
                <w:color w:val="000000"/>
                <w:sz w:val="22"/>
                <w:szCs w:val="22"/>
                <w:rFonts w:ascii="Times New Roman" w:cs="Times New Roman" w:eastAsia="Times New Roman" w:hAnsi="Times New Roman"/>
              </w:rPr>
              <w:t xml:space="preserve">Typography</w:t>
            </w:r>
          </w:p>
        </w:tc>
        <w:tc>
          <w:tcPr>
            <w:shd w:fill="FAFAFA"/>
          </w:tcPr>
          <w:p>
            <w:pPr>
              <w:spacing w:before="60" w:after="60"/>
            </w:pPr>
            <w:r>
              <w:rPr>
                <w:color w:val="000000"/>
                <w:sz w:val="22"/>
                <w:szCs w:val="22"/>
                <w:rFonts w:ascii="Times New Roman" w:cs="Times New Roman" w:eastAsia="Times New Roman" w:hAnsi="Times New Roman"/>
              </w:rPr>
              <w:t xml:space="preserve">Inter / Roboto (24px, 18px, 14px, 12px)</w:t>
            </w:r>
          </w:p>
        </w:tc>
        <w:tc>
          <w:tcPr>
            <w:shd w:fill="FAFAFA"/>
          </w:tcPr>
          <w:p>
            <w:pPr>
              <w:spacing w:before="60" w:after="60"/>
            </w:pPr>
            <w:r>
              <w:rPr>
                <w:color w:val="000000"/>
                <w:sz w:val="22"/>
                <w:szCs w:val="22"/>
                <w:rFonts w:ascii="Times New Roman" w:cs="Times New Roman" w:eastAsia="Times New Roman" w:hAnsi="Times New Roman"/>
              </w:rPr>
              <w:t xml:space="preserve">Hệ phông chữ hiển thị rõ nét, tương phản chuẩn</w:t>
            </w:r>
          </w:p>
        </w:tc>
      </w:tr>
      <w:tr>
        <w:tc>
          <w:tcPr>
            <w:shd w:fill="FFFFFF"/>
          </w:tcPr>
          <w:p>
            <w:pPr>
              <w:spacing w:before="60" w:after="60"/>
            </w:pPr>
            <w:r>
              <w:rPr>
                <w:color w:val="000000"/>
                <w:sz w:val="22"/>
                <w:szCs w:val="22"/>
                <w:rFonts w:ascii="Times New Roman" w:cs="Times New Roman" w:eastAsia="Times New Roman" w:hAnsi="Times New Roman"/>
              </w:rPr>
              <w:t xml:space="preserve">Grid System</w:t>
            </w:r>
          </w:p>
        </w:tc>
        <w:tc>
          <w:tcPr>
            <w:shd w:fill="FFFFFF"/>
          </w:tcPr>
          <w:p>
            <w:pPr>
              <w:spacing w:before="60" w:after="60"/>
            </w:pPr>
            <w:r>
              <w:rPr>
                <w:color w:val="000000"/>
                <w:sz w:val="22"/>
                <w:szCs w:val="22"/>
                <w:rFonts w:ascii="Times New Roman" w:cs="Times New Roman" w:eastAsia="Times New Roman" w:hAnsi="Times New Roman"/>
              </w:rPr>
              <w:t xml:space="preserve">8pt Grid, Mobile 4 cols / Web 12 cols</w:t>
            </w:r>
          </w:p>
        </w:tc>
        <w:tc>
          <w:tcPr>
            <w:shd w:fill="FFFFFF"/>
          </w:tcPr>
          <w:p>
            <w:pPr>
              <w:spacing w:before="60" w:after="60"/>
            </w:pPr>
            <w:r>
              <w:rPr>
                <w:color w:val="000000"/>
                <w:sz w:val="22"/>
                <w:szCs w:val="22"/>
                <w:rFonts w:ascii="Times New Roman" w:cs="Times New Roman" w:eastAsia="Times New Roman" w:hAnsi="Times New Roman"/>
              </w:rPr>
              <w:t xml:space="preserve">Quy chuẩn khoảng cách lề và bố cục cân đối</w:t>
            </w:r>
          </w:p>
        </w:tc>
      </w:tr>
      <w:tr>
        <w:tc>
          <w:tcPr>
            <w:shd w:fill="FAFAFA"/>
          </w:tcPr>
          <w:p>
            <w:pPr>
              <w:spacing w:before="60" w:after="60"/>
            </w:pPr>
            <w:r>
              <w:rPr>
                <w:color w:val="000000"/>
                <w:sz w:val="22"/>
                <w:szCs w:val="22"/>
                <w:rFonts w:ascii="Times New Roman" w:cs="Times New Roman" w:eastAsia="Times New Roman" w:hAnsi="Times New Roman"/>
              </w:rPr>
              <w:t xml:space="preserve">Figma Design Canvas</w:t>
            </w:r>
          </w:p>
        </w:tc>
        <w:tc>
          <w:tcPr>
            <w:shd w:fill="FAFAFA"/>
          </w:tcPr>
          <w:p>
            <w:pPr>
              <w:spacing w:before="60" w:after="60"/>
            </w:pPr>
            <w:r>
              <w:rPr>
                <w:color w:val="000000"/>
                <w:sz w:val="22"/>
                <w:szCs w:val="22"/>
                <w:rFonts w:ascii="Times New Roman" w:cs="Times New Roman" w:eastAsia="Times New Roman" w:hAnsi="Times New Roman"/>
              </w:rPr>
              <w:t xml:space="preserve">https://www.figma.com/design/1cbrkVJDDr1FIrfdfCdZo8/van-dung-co-ban-bat-loi-backlog-cua?node-id=0%3A1&amp;m=dev</w:t>
            </w:r>
          </w:p>
        </w:tc>
        <w:tc>
          <w:tcPr>
            <w:shd w:fill="FAFAFA"/>
          </w:tcPr>
          <w:p>
            <w:pPr>
              <w:spacing w:before="60" w:after="60"/>
            </w:pPr>
            <w:r>
              <w:rPr>
                <w:color w:val="000000"/>
                <w:sz w:val="22"/>
                <w:szCs w:val="22"/>
                <w:rFonts w:ascii="Times New Roman" w:cs="Times New Roman" w:eastAsia="Times New Roman" w:hAnsi="Times New Roman"/>
              </w:rPr>
              <w:t xml:space="preserve">Mở file thiết kế artboard gốc trên Figma</w:t>
            </w:r>
          </w:p>
        </w:tc>
      </w:tr>
      <w:tr>
        <w:tc>
          <w:tcPr>
            <w:shd w:fill="FFFFFF"/>
          </w:tcPr>
          <w:p>
            <w:pPr>
              <w:spacing w:before="60" w:after="60"/>
            </w:pPr>
            <w:r>
              <w:rPr>
                <w:color w:val="000000"/>
                <w:sz w:val="22"/>
                <w:szCs w:val="22"/>
                <w:rFonts w:ascii="Times New Roman" w:cs="Times New Roman" w:eastAsia="Times New Roman" w:hAnsi="Times New Roman"/>
              </w:rPr>
              <w:t xml:space="preserve">Figma Prototype Link</w:t>
            </w:r>
          </w:p>
        </w:tc>
        <w:tc>
          <w:tcPr>
            <w:shd w:fill="FFFFFF"/>
          </w:tcPr>
          <w:p>
            <w:pPr>
              <w:spacing w:before="60" w:after="60"/>
            </w:pPr>
            <w:r>
              <w:rPr>
                <w:color w:val="000000"/>
                <w:sz w:val="22"/>
                <w:szCs w:val="22"/>
                <w:rFonts w:ascii="Times New Roman" w:cs="Times New Roman" w:eastAsia="Times New Roman" w:hAnsi="Times New Roman"/>
              </w:rPr>
              <w:t xml:space="preserve">https://www.figma.com/proto/1cbrkVJDDr1FIrfdfCdZo8/van-dung-co-ban-bat-loi-backlog-cua?page-id=0%3A1&amp;node-id=1%3A2&amp;viewport=256%2C48%2C0.5&amp;scaling=scale-down&amp;starting-point-node-id=1%3A2</w:t>
            </w:r>
          </w:p>
        </w:tc>
        <w:tc>
          <w:tcPr>
            <w:shd w:fill="FFFFFF"/>
          </w:tcPr>
          <w:p>
            <w:pPr>
              <w:spacing w:before="60" w:after="60"/>
            </w:pPr>
            <w:r>
              <w:rPr>
                <w:color w:val="000000"/>
                <w:sz w:val="22"/>
                <w:szCs w:val="22"/>
                <w:rFonts w:ascii="Times New Roman" w:cs="Times New Roman" w:eastAsia="Times New Roman" w:hAnsi="Times New Roman"/>
              </w:rPr>
              <w:t xml:space="preserve">Trải nghiệm mô phỏng chuyển động và luồng thao tác</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2026-10-07T13:52:30.880Z</dcterms:created>
  <dcterms:modified xsi:type="dcterms:W3CDTF">2026-10-07T13:52:30.880Z</dcterms:modified>
</cp:coreProperties>
</file>

<file path=docProps/custom.xml><?xml version="1.0" encoding="utf-8"?>
<Properties xmlns="http://schemas.openxmlformats.org/officeDocument/2006/custom-properties" xmlns:vt="http://schemas.openxmlformats.org/officeDocument/2006/docPropsVTypes"/>
</file>