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w3e0q5u4134u" w:id="0"/>
      <w:bookmarkEnd w:id="0"/>
      <w:r w:rsidDel="00000000" w:rsidR="00000000" w:rsidRPr="00000000">
        <w:rPr>
          <w:b w:val="1"/>
          <w:bCs w:val="1"/>
          <w:color w:val="000000"/>
          <w:sz w:val="26"/>
          <w:szCs w:val="26"/>
          <w:rtl w:val="0"/>
        </w:rPr>
        <w:t xml:space="preserve">PHẦN 1 - PHÂN TÍCH</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1395"/>
        <w:gridCol w:w="2910"/>
        <w:gridCol w:w="3735"/>
        <w:tblGridChange w:id="0">
          <w:tblGrid>
            <w:gridCol w:w="720"/>
            <w:gridCol w:w="1395"/>
            <w:gridCol w:w="2910"/>
            <w:gridCol w:w="373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b w:val="1"/>
                <w:bCs w:val="1"/>
                <w:rtl w:val="0"/>
              </w:rPr>
              <w:t xml:space="preserve">Mã</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Hợp lý / Chưa hợp lý</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Quy tắc bị vi phạm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Hậu quả khi lập kế hoạch Sprint</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P1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Chưa hợp lý</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 Lấy trung bình cộng (ra số 4 không có trên thang Fibonacci.</w:t>
            </w:r>
          </w:p>
          <w:p w:rsidR="00000000" w:rsidDel="00000000" w:rsidP="00000000" w:rsidRDefault="00000000" w:rsidRPr="00000000" w14:paraId="00000009">
            <w:pPr>
              <w:spacing w:after="480" w:lineRule="auto"/>
              <w:rPr/>
            </w:pPr>
            <w:r w:rsidDel="00000000" w:rsidR="00000000" w:rsidRPr="00000000">
              <w:rPr>
                <w:rtl w:val="0"/>
              </w:rPr>
            </w:r>
          </w:p>
          <w:p w:rsidR="00000000" w:rsidDel="00000000" w:rsidP="00000000" w:rsidRDefault="00000000" w:rsidRPr="00000000" w14:paraId="0000000A">
            <w:pPr>
              <w:spacing w:after="480" w:lineRule="auto"/>
              <w:rPr/>
            </w:pPr>
            <w:r w:rsidDel="00000000" w:rsidR="00000000" w:rsidRPr="00000000">
              <w:rPr>
                <w:rtl w:val="0"/>
              </w:rPr>
              <w:t xml:space="preserve">• Vi phạm nguyên tắc chọn giá trị trên thang điểm của đội.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Gây nhầm lẫn trong việc chọn thẻ Fibonacci; con số 4 không phản ánh độ lớn tương đối chính xác theo quy ước của đội.</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P2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Chưa hợp lý</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 Product Owner (Đức) tham gia quyết định Story Point.</w:t>
            </w:r>
          </w:p>
          <w:p w:rsidR="00000000" w:rsidDel="00000000" w:rsidP="00000000" w:rsidRDefault="00000000" w:rsidRPr="00000000" w14:paraId="0000000F">
            <w:pPr>
              <w:spacing w:after="480" w:lineRule="auto"/>
              <w:rPr/>
            </w:pPr>
            <w:r w:rsidDel="00000000" w:rsidR="00000000" w:rsidRPr="00000000">
              <w:rPr>
                <w:rtl w:val="0"/>
              </w:rPr>
            </w:r>
          </w:p>
          <w:p w:rsidR="00000000" w:rsidDel="00000000" w:rsidP="00000000" w:rsidRDefault="00000000" w:rsidRPr="00000000" w14:paraId="00000010">
            <w:pPr>
              <w:spacing w:after="480" w:lineRule="auto"/>
              <w:rPr/>
            </w:pPr>
            <w:r w:rsidDel="00000000" w:rsidR="00000000" w:rsidRPr="00000000">
              <w:rPr>
                <w:rtl w:val="0"/>
              </w:rPr>
              <w:t xml:space="preserve">• Chốt điểm theo ý kiến chủ quan của PO để kịp kế hoạch thay vì dựa trên đồng thuận của Developers.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Developers bị ép tiến độ, đánh mất tính tự chủ và trách nhiệm giải trình với ước lượng; SP không phản ánh đúng độ phức tạp kỹ thuật.</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P3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Hợp lý</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i w:val="1"/>
                <w:iCs w:val="1"/>
                <w:rtl w:val="0"/>
              </w:rPr>
              <w:t xml:space="preserve">Không vi phạm.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(PBI này tuân thủ đúng quy trình: người chọn cao/thấp giải thích, thảo luận làm rõ và bỏ phiếu lại cho đến khi đồng thuận trên thang điểm).</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P4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Chưa hợp lý (riêng phần ghi chú)</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 Quy đổi cố định Story Point ra thời gian (13 SP = 52 giờ).</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Làm mất đi bản chất của độ lớn tương đối (Relative Estimation), dễ dẫn đến áp lực thời gian và sai lệch khi ước lượng năng lực thực tế (Velocity) ở các Sprint sau.</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P5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Chưa hợp lý</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 Ưoch lượng khi yêu cầu/phạm vi chưa đủ rõ (chưa rõ việc dùng chung mã giảm giá).</w:t>
            </w:r>
          </w:p>
          <w:p w:rsidR="00000000" w:rsidDel="00000000" w:rsidP="00000000" w:rsidRDefault="00000000" w:rsidRPr="00000000" w14:paraId="0000001D">
            <w:pPr>
              <w:spacing w:after="480" w:lineRule="auto"/>
              <w:rPr/>
            </w:pPr>
            <w:r w:rsidDel="00000000" w:rsidR="00000000" w:rsidRPr="00000000">
              <w:rPr>
                <w:rtl w:val="0"/>
              </w:rPr>
            </w:r>
          </w:p>
          <w:p w:rsidR="00000000" w:rsidDel="00000000" w:rsidP="00000000" w:rsidRDefault="00000000" w:rsidRPr="00000000" w14:paraId="0000001E">
            <w:pPr>
              <w:spacing w:after="480" w:lineRule="auto"/>
              <w:rPr/>
            </w:pPr>
            <w:r w:rsidDel="00000000" w:rsidR="00000000" w:rsidRPr="00000000">
              <w:rPr>
                <w:rtl w:val="0"/>
              </w:rPr>
              <w:t xml:space="preserve">• Chốt điểm theo đa số thay vì thảo luận giải quyết sự bất đồng và rủi ro.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Đội mang vào Sprint một PBI có nhiều rủi ro tiềm ẩn chưa được làm rõ, dễ dẫn đến vỡ kế hoạch Sprint hoặc phát sinhscope creep.</w:t>
            </w:r>
          </w:p>
        </w:tc>
      </w:tr>
    </w:tbl>
    <w:p w:rsidR="00000000" w:rsidDel="00000000" w:rsidP="00000000" w:rsidRDefault="00000000" w:rsidRPr="00000000" w14:paraId="00000020">
      <w:pPr>
        <w:pStyle w:val="Heading3"/>
        <w:keepNext w:val="0"/>
        <w:keepLines w:val="0"/>
        <w:spacing w:before="0" w:lineRule="auto"/>
        <w:rPr>
          <w:b w:val="1"/>
          <w:bCs w:val="1"/>
          <w:color w:val="000000"/>
          <w:sz w:val="26"/>
          <w:szCs w:val="26"/>
        </w:rPr>
      </w:pPr>
      <w:bookmarkStart w:colFirst="0" w:colLast="0" w:name="_y5za8x1cs6b5" w:id="1"/>
      <w:bookmarkEnd w:id="1"/>
      <w:r w:rsidDel="00000000" w:rsidR="00000000" w:rsidRPr="00000000">
        <w:rPr>
          <w:b w:val="1"/>
          <w:bCs w:val="1"/>
          <w:color w:val="000000"/>
          <w:sz w:val="26"/>
          <w:szCs w:val="26"/>
          <w:rtl w:val="0"/>
        </w:rPr>
        <w:t xml:space="preserve">PHẦN 2 - SỬA LỖI</w:t>
      </w:r>
    </w:p>
    <w:p w:rsidR="00000000" w:rsidDel="00000000" w:rsidP="00000000" w:rsidRDefault="00000000" w:rsidRPr="00000000" w14:paraId="00000021">
      <w:pPr>
        <w:numPr>
          <w:ilvl w:val="0"/>
          <w:numId w:val="2"/>
        </w:numPr>
        <w:spacing w:after="0" w:afterAutospacing="0" w:lineRule="auto"/>
        <w:ind w:left="720" w:hanging="360"/>
      </w:pPr>
      <w:r w:rsidDel="00000000" w:rsidR="00000000" w:rsidRPr="00000000">
        <w:rPr>
          <w:b w:val="1"/>
          <w:bCs w:val="1"/>
          <w:rtl w:val="0"/>
        </w:rPr>
        <w:t xml:space="preserve">P1 (Đăng nhập bằng số điện thoại):</w:t>
        <w:br w:type="textWrapping"/>
      </w:r>
      <w:r w:rsidDel="00000000" w:rsidR="00000000" w:rsidRPr="00000000">
        <w:rPr>
          <w:rtl w:val="0"/>
        </w:rPr>
        <w:t xml:space="preserve">Đội không được lấy trung bình. Scrum Master cần yêu cầu các thành viên thảo luận lại khoảng cách điểm (3 và 5) để hiểu rõ góc nhìn kỹ thuật của nhau, sau đó tiến hành bỏ phiếu kín lại và chọn một giá trị chuẩn nằm trên thang (ví dụ: thống nhất chọn 3 hoặc 5 SP).</w:t>
      </w:r>
    </w:p>
    <w:p w:rsidR="00000000" w:rsidDel="00000000" w:rsidP="00000000" w:rsidRDefault="00000000" w:rsidRPr="00000000" w14:paraId="00000022">
      <w:pPr>
        <w:numPr>
          <w:ilvl w:val="0"/>
          <w:numId w:val="2"/>
        </w:numPr>
        <w:spacing w:after="0" w:afterAutospacing="0" w:lineRule="auto"/>
        <w:ind w:left="720" w:hanging="360"/>
      </w:pPr>
      <w:r w:rsidDel="00000000" w:rsidR="00000000" w:rsidRPr="00000000">
        <w:rPr>
          <w:b w:val="1"/>
          <w:bCs w:val="1"/>
          <w:rtl w:val="0"/>
        </w:rPr>
        <w:t xml:space="preserve">P2 (Thanh toán bằng ví RikkeiPay):</w:t>
        <w:br w:type="textWrapping"/>
      </w:r>
      <w:r w:rsidDel="00000000" w:rsidR="00000000" w:rsidRPr="00000000">
        <w:rPr>
          <w:rtl w:val="0"/>
        </w:rPr>
        <w:t xml:space="preserve">Product Owner (Đức) cần rút lui khỏi quyền quyết định con số. Developers phải là người thảo luận, đánh giá lại rủi ro tích hợp ví thanh toán và tự đưa ra con số ước lượng thực tế dựa trên sự đồng thuận của nhóm.</w:t>
      </w:r>
    </w:p>
    <w:p w:rsidR="00000000" w:rsidDel="00000000" w:rsidP="00000000" w:rsidRDefault="00000000" w:rsidRPr="00000000" w14:paraId="00000023">
      <w:pPr>
        <w:numPr>
          <w:ilvl w:val="0"/>
          <w:numId w:val="2"/>
        </w:numPr>
        <w:spacing w:after="0" w:afterAutospacing="0" w:lineRule="auto"/>
        <w:ind w:left="720" w:hanging="360"/>
      </w:pPr>
      <w:r w:rsidDel="00000000" w:rsidR="00000000" w:rsidRPr="00000000">
        <w:rPr>
          <w:b w:val="1"/>
          <w:bCs w:val="1"/>
          <w:rtl w:val="0"/>
        </w:rPr>
        <w:t xml:space="preserve">P4 (Theo dõi vị trí tài xế trên bản đồ):</w:t>
        <w:br w:type="textWrapping"/>
      </w:r>
      <w:r w:rsidDel="00000000" w:rsidR="00000000" w:rsidRPr="00000000">
        <w:rPr>
          <w:rtl w:val="0"/>
        </w:rPr>
        <w:t xml:space="preserve">Về mặt điểm số (13 SP) là hợp lý, nhưng đội phải </w:t>
      </w:r>
      <w:r w:rsidDel="00000000" w:rsidR="00000000" w:rsidRPr="00000000">
        <w:rPr>
          <w:b w:val="1"/>
          <w:bCs w:val="1"/>
          <w:rtl w:val="0"/>
        </w:rPr>
        <w:t xml:space="preserve">xóa bỏ ngay phần ghi chú quy đổi ra giờ</w:t>
      </w:r>
      <w:r w:rsidDel="00000000" w:rsidR="00000000" w:rsidRPr="00000000">
        <w:rPr>
          <w:rtl w:val="0"/>
        </w:rPr>
        <w:t xml:space="preserve"> ("13 SP = 52 giờ"). Cần nhắc nhở đội rằng SP chỉ biểu thị độ phức tạp tương đối, còn thời gian thực tế sẽ do đội tự cân đối qua Velocity của từng Sprint.</w:t>
      </w:r>
    </w:p>
    <w:p w:rsidR="00000000" w:rsidDel="00000000" w:rsidP="00000000" w:rsidRDefault="00000000" w:rsidRPr="00000000" w14:paraId="00000024">
      <w:pPr>
        <w:numPr>
          <w:ilvl w:val="0"/>
          <w:numId w:val="2"/>
        </w:numPr>
        <w:spacing w:after="0" w:afterAutospacing="0" w:lineRule="auto"/>
        <w:ind w:left="720" w:hanging="360"/>
      </w:pPr>
      <w:r w:rsidDel="00000000" w:rsidR="00000000" w:rsidRPr="00000000">
        <w:rPr>
          <w:b w:val="1"/>
          <w:bCs w:val="1"/>
          <w:rtl w:val="0"/>
        </w:rPr>
        <w:t xml:space="preserve">P5 (Áp mã giới thiệu bạn bè):</w:t>
        <w:br w:type="textWrapping"/>
      </w:r>
      <w:r w:rsidDel="00000000" w:rsidR="00000000" w:rsidRPr="00000000">
        <w:rPr>
          <w:rtl w:val="0"/>
        </w:rPr>
        <w:t xml:space="preserve">Đây là PBI chưa đủ rõ phạm vi. Product Owner phải làm rõ ngay nghiệp vụ (mã giới thiệu có được áp dụng cộng dồn với khuyến mãi khác hay không). Sau khi làm rõ giả định và rủi ro, đội mới tiến hành bỏ phiếu lại để thống nhất mức SP chính xác trên thang điểm.</w:t>
      </w:r>
    </w:p>
    <w:p w:rsidR="00000000" w:rsidDel="00000000" w:rsidP="00000000" w:rsidRDefault="00000000" w:rsidRPr="00000000" w14:paraId="00000025">
      <w:pPr>
        <w:numPr>
          <w:ilvl w:val="0"/>
          <w:numId w:val="1"/>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