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l00iey34vh9i" w:id="0"/>
      <w:bookmarkEnd w:id="0"/>
      <w:r w:rsidDel="00000000" w:rsidR="00000000" w:rsidRPr="00000000">
        <w:rPr>
          <w:b w:val="1"/>
          <w:bCs w:val="1"/>
          <w:color w:val="000000"/>
          <w:sz w:val="26"/>
          <w:szCs w:val="26"/>
          <w:rtl w:val="0"/>
        </w:rPr>
        <w:t xml:space="preserve">(1) NHIỆM VỤ 1: KIỂM TRA DỮ LIỆU TRƯỚC KHI ƯỚC LƯỢNG</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795"/>
        <w:gridCol w:w="1065"/>
        <w:gridCol w:w="5655"/>
        <w:tblGridChange w:id="0">
          <w:tblGrid>
            <w:gridCol w:w="1125"/>
            <w:gridCol w:w="795"/>
            <w:gridCol w:w="1065"/>
            <w:gridCol w:w="56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Đủ rõ</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Cần làm rõ</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Thông tin/câu hỏi còn thiếu</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LS01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Hệ thống chỉ cần lưu trạng thái 'Sắp diễn ra' hay phải tự động chuyển sang trạng thái 'Đang phát' khi tới giờ bắt đầu?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LS03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Khi hai khách hàng cùng bấm mua sản phẩm cuối cùng tại một thời điểm, hệ thống xử lý tranh chấp tồn kho (concurrency) như thế nào?</w:t>
            </w:r>
          </w:p>
        </w:tc>
      </w:tr>
    </w:tbl>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lqrevxyn5ogx" w:id="1"/>
      <w:bookmarkEnd w:id="1"/>
      <w:r w:rsidDel="00000000" w:rsidR="00000000" w:rsidRPr="00000000">
        <w:rPr>
          <w:b w:val="1"/>
          <w:bCs w:val="1"/>
          <w:color w:val="000000"/>
          <w:sz w:val="26"/>
          <w:szCs w:val="26"/>
          <w:rtl w:val="0"/>
        </w:rPr>
        <w:t xml:space="preserve">(2) NHIỆM VỤ 2: PRODUCT BACKLOG ĐÃ ƯỚC LƯỢNG</w:t>
      </w:r>
    </w:p>
    <w:tbl>
      <w:tblPr>
        <w:tblStyle w:val="Table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005"/>
        <w:gridCol w:w="1140"/>
        <w:gridCol w:w="1080"/>
        <w:gridCol w:w="4335"/>
        <w:tblGridChange w:id="0">
          <w:tblGrid>
            <w:gridCol w:w="1050"/>
            <w:gridCol w:w="1005"/>
            <w:gridCol w:w="1140"/>
            <w:gridCol w:w="1080"/>
            <w:gridCol w:w="433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Mức ưu 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Kết quả phiếu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SP cuối cùng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Lý do ngắn</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LS01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3 - 3 - 5 - 3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Phiếu chênh lệch do Dev C nghĩ phải xử lý tự động chuyển trạng thái theo giờ; sau khi PO làm rõ việc chuyển trạng thái thuộc Story khác, phạm vi và độ phức tạp của LS01 chỉ đơn giản tương đương với LS02 (3 SP).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LS02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3 - 3 - 3 - 3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Reference Story; các phiếu đã trùng nhau.</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LS03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5 - 8 - 8 - 5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Phiếu chênh lệch do lo ngại rủi ro đồng thời đặt hàng và nghiệp vụ hoàn/giảm tồn kho; sau khi PO làm rõ quy tắc khóa tồn kho, đội thống nhất tính năng có độ phức tạp kỹ thuật và rủi ro lớn hơn hẳn so với LS02 (3 SP) nên chốt 8 SP.</w:t>
            </w:r>
          </w:p>
        </w:tc>
      </w:tr>
    </w:tbl>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3x12up3c0sf4" w:id="2"/>
      <w:bookmarkEnd w:id="2"/>
      <w:r w:rsidDel="00000000" w:rsidR="00000000" w:rsidRPr="00000000">
        <w:rPr>
          <w:b w:val="1"/>
          <w:bCs w:val="1"/>
          <w:color w:val="000000"/>
          <w:sz w:val="26"/>
          <w:szCs w:val="26"/>
          <w:rtl w:val="0"/>
        </w:rPr>
        <w:t xml:space="preserve">(3) NHIỆM VỤ 3: PHÁT HIỆN CÁCH HIỂU SAI</w:t>
      </w:r>
    </w:p>
    <w:p w:rsidR="00000000" w:rsidDel="00000000" w:rsidP="00000000" w:rsidRDefault="00000000" w:rsidRPr="00000000" w14:paraId="00000024">
      <w:pPr>
        <w:spacing w:after="240" w:lineRule="auto"/>
        <w:rPr/>
      </w:pPr>
      <w:r w:rsidDel="00000000" w:rsidR="00000000" w:rsidRPr="00000000">
        <w:rPr>
          <w:rtl w:val="0"/>
        </w:rPr>
        <w:t xml:space="preserve">Đề xuất "1 Story Point = 4 giờ" là hoàn toàn sai vì Story Point được dùng để đo </w:t>
      </w:r>
      <w:r w:rsidDel="00000000" w:rsidR="00000000" w:rsidRPr="00000000">
        <w:rPr>
          <w:b w:val="1"/>
          <w:bCs w:val="1"/>
          <w:rtl w:val="0"/>
        </w:rPr>
        <w:t xml:space="preserve">độ lớn tương đối</w:t>
      </w:r>
      <w:r w:rsidDel="00000000" w:rsidR="00000000" w:rsidRPr="00000000">
        <w:rPr>
          <w:rtl w:val="0"/>
        </w:rPr>
        <w:t xml:space="preserve"> của công việc dựa trên sự kết hợp giữa khối lượng, độ phức tạp kỹ thuật và rủi ro, chứ không phải đơn vị thời gian cố định. Thời gian hoàn thành 1 SP sẽ biến động tùy thuộc vào năng lực thực tế, kĩ năng và bối cảnh làm việc của Developers trong từng Sprint. Thay vì quy đổi SP ra giờ, nhóm sẽ dùng </w:t>
      </w:r>
      <w:r w:rsidDel="00000000" w:rsidR="00000000" w:rsidRPr="00000000">
        <w:rPr>
          <w:b w:val="1"/>
          <w:bCs w:val="1"/>
          <w:rtl w:val="0"/>
        </w:rPr>
        <w:t xml:space="preserve">Velocity</w:t>
      </w:r>
      <w:r w:rsidDel="00000000" w:rsidR="00000000" w:rsidRPr="00000000">
        <w:rPr>
          <w:rtl w:val="0"/>
        </w:rPr>
        <w:t xml:space="preserve"> (vận tốc - tổng số SP thực tế hoàn thành đạt Definition of Done qua các Sprint trước) để dự báo và cam kết tổng số SP mà nhóm có thể đưa vào lập kế hoạch cho Sprint tiếp theo.</w:t>
      </w:r>
    </w:p>
    <w:p w:rsidR="00000000" w:rsidDel="00000000" w:rsidP="00000000" w:rsidRDefault="00000000" w:rsidRPr="00000000" w14:paraId="00000025">
      <w:pPr>
        <w:spacing w:after="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