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00DB" w14:textId="3BE802A5" w:rsidR="008D7B46" w:rsidRPr="008D7B46" w:rsidRDefault="008D7B46" w:rsidP="008D7B46">
      <w:pPr>
        <w:jc w:val="center"/>
        <w:rPr>
          <w:b/>
          <w:bCs/>
          <w:sz w:val="28"/>
          <w:szCs w:val="28"/>
        </w:rPr>
      </w:pPr>
      <w:r w:rsidRPr="008D7B46">
        <w:rPr>
          <w:b/>
          <w:bCs/>
          <w:sz w:val="28"/>
          <w:szCs w:val="28"/>
        </w:rPr>
        <w:t>PHÂN LOẠI VÀ SỬA BIÊN BẢN SPRINT RETROSPECTIVE</w:t>
      </w:r>
    </w:p>
    <w:p w14:paraId="5CD67CDC" w14:textId="77777777" w:rsidR="008D7B46" w:rsidRDefault="008D7B46" w:rsidP="008D7B46">
      <w:pPr>
        <w:rPr>
          <w:b/>
          <w:bCs/>
        </w:rPr>
      </w:pPr>
    </w:p>
    <w:p w14:paraId="13927834" w14:textId="24BE1583" w:rsidR="008D7B46" w:rsidRPr="008D7B46" w:rsidRDefault="008D7B46" w:rsidP="008D7B46">
      <w:pPr>
        <w:rPr>
          <w:b/>
          <w:bCs/>
        </w:rPr>
      </w:pPr>
      <w:r w:rsidRPr="008D7B46">
        <w:rPr>
          <w:b/>
          <w:bCs/>
        </w:rPr>
        <w:t>PHẦN 1 – PHÂN LOẠI Ý KIẾN</w:t>
      </w:r>
    </w:p>
    <w:tbl>
      <w:tblPr>
        <w:tblStyle w:val="TableGrid"/>
        <w:tblW w:w="0" w:type="auto"/>
        <w:tblLook w:val="04A0" w:firstRow="1" w:lastRow="0" w:firstColumn="1" w:lastColumn="0" w:noHBand="0" w:noVBand="1"/>
      </w:tblPr>
      <w:tblGrid>
        <w:gridCol w:w="988"/>
        <w:gridCol w:w="2126"/>
        <w:gridCol w:w="5902"/>
      </w:tblGrid>
      <w:tr w:rsidR="008D7B46" w:rsidRPr="008D7B46" w14:paraId="758C3C6E" w14:textId="77777777" w:rsidTr="008D7B46">
        <w:tc>
          <w:tcPr>
            <w:tcW w:w="988" w:type="dxa"/>
            <w:hideMark/>
          </w:tcPr>
          <w:p w14:paraId="751A22A7" w14:textId="77777777" w:rsidR="008D7B46" w:rsidRPr="008D7B46" w:rsidRDefault="008D7B46" w:rsidP="008D7B46">
            <w:pPr>
              <w:spacing w:after="160" w:line="278" w:lineRule="auto"/>
              <w:rPr>
                <w:b/>
                <w:bCs/>
              </w:rPr>
            </w:pPr>
            <w:r w:rsidRPr="008D7B46">
              <w:rPr>
                <w:b/>
                <w:bCs/>
              </w:rPr>
              <w:t>Mã</w:t>
            </w:r>
          </w:p>
        </w:tc>
        <w:tc>
          <w:tcPr>
            <w:tcW w:w="2126" w:type="dxa"/>
            <w:hideMark/>
          </w:tcPr>
          <w:p w14:paraId="06B0509D" w14:textId="77777777" w:rsidR="008D7B46" w:rsidRPr="008D7B46" w:rsidRDefault="008D7B46" w:rsidP="008D7B46">
            <w:pPr>
              <w:spacing w:after="160" w:line="278" w:lineRule="auto"/>
              <w:rPr>
                <w:b/>
                <w:bCs/>
              </w:rPr>
            </w:pPr>
            <w:r w:rsidRPr="008D7B46">
              <w:rPr>
                <w:b/>
                <w:bCs/>
              </w:rPr>
              <w:t>Cách làm việc / Phản hồi sản phẩm / Cần làm rõ</w:t>
            </w:r>
          </w:p>
        </w:tc>
        <w:tc>
          <w:tcPr>
            <w:tcW w:w="5902" w:type="dxa"/>
            <w:hideMark/>
          </w:tcPr>
          <w:p w14:paraId="351158E6" w14:textId="77777777" w:rsidR="008D7B46" w:rsidRPr="008D7B46" w:rsidRDefault="008D7B46" w:rsidP="008D7B46">
            <w:pPr>
              <w:spacing w:after="160" w:line="278" w:lineRule="auto"/>
              <w:rPr>
                <w:b/>
                <w:bCs/>
              </w:rPr>
            </w:pPr>
            <w:r w:rsidRPr="008D7B46">
              <w:rPr>
                <w:b/>
                <w:bCs/>
              </w:rPr>
              <w:t>Giữ, chuyển nơi xử lý hoặc viết lại thế nào</w:t>
            </w:r>
          </w:p>
        </w:tc>
      </w:tr>
      <w:tr w:rsidR="008D7B46" w:rsidRPr="008D7B46" w14:paraId="5418BC35" w14:textId="77777777" w:rsidTr="008D7B46">
        <w:tc>
          <w:tcPr>
            <w:tcW w:w="988" w:type="dxa"/>
            <w:hideMark/>
          </w:tcPr>
          <w:p w14:paraId="1FF72FBD" w14:textId="77777777" w:rsidR="008D7B46" w:rsidRPr="008D7B46" w:rsidRDefault="008D7B46" w:rsidP="008D7B46">
            <w:pPr>
              <w:spacing w:after="160" w:line="278" w:lineRule="auto"/>
            </w:pPr>
            <w:r w:rsidRPr="008D7B46">
              <w:t>R-01</w:t>
            </w:r>
          </w:p>
        </w:tc>
        <w:tc>
          <w:tcPr>
            <w:tcW w:w="2126" w:type="dxa"/>
            <w:hideMark/>
          </w:tcPr>
          <w:p w14:paraId="68EF2F2A" w14:textId="77777777" w:rsidR="008D7B46" w:rsidRPr="008D7B46" w:rsidRDefault="008D7B46" w:rsidP="008D7B46">
            <w:pPr>
              <w:spacing w:after="160" w:line="278" w:lineRule="auto"/>
            </w:pPr>
            <w:r w:rsidRPr="008D7B46">
              <w:t>Phản hồi sản phẩm</w:t>
            </w:r>
          </w:p>
        </w:tc>
        <w:tc>
          <w:tcPr>
            <w:tcW w:w="5902" w:type="dxa"/>
            <w:hideMark/>
          </w:tcPr>
          <w:p w14:paraId="3AF13F5E" w14:textId="77777777" w:rsidR="008D7B46" w:rsidRPr="008D7B46" w:rsidRDefault="008D7B46" w:rsidP="008D7B46">
            <w:pPr>
              <w:spacing w:after="160" w:line="278" w:lineRule="auto"/>
            </w:pPr>
            <w:r w:rsidRPr="008D7B46">
              <w:t>Chuyển sang Product Backlog để Product Owner xem xét tính năng thêm nút cho khách tự hủy đơn trên mạng xã hội.</w:t>
            </w:r>
          </w:p>
        </w:tc>
      </w:tr>
      <w:tr w:rsidR="008D7B46" w:rsidRPr="008D7B46" w14:paraId="7C9C9A12" w14:textId="77777777" w:rsidTr="008D7B46">
        <w:tc>
          <w:tcPr>
            <w:tcW w:w="988" w:type="dxa"/>
            <w:hideMark/>
          </w:tcPr>
          <w:p w14:paraId="53F92CE5" w14:textId="77777777" w:rsidR="008D7B46" w:rsidRPr="008D7B46" w:rsidRDefault="008D7B46" w:rsidP="008D7B46">
            <w:pPr>
              <w:spacing w:after="160" w:line="278" w:lineRule="auto"/>
            </w:pPr>
            <w:r w:rsidRPr="008D7B46">
              <w:t>R-02</w:t>
            </w:r>
          </w:p>
        </w:tc>
        <w:tc>
          <w:tcPr>
            <w:tcW w:w="2126" w:type="dxa"/>
            <w:hideMark/>
          </w:tcPr>
          <w:p w14:paraId="193C3FC2" w14:textId="77777777" w:rsidR="008D7B46" w:rsidRPr="008D7B46" w:rsidRDefault="008D7B46" w:rsidP="008D7B46">
            <w:pPr>
              <w:spacing w:after="160" w:line="278" w:lineRule="auto"/>
            </w:pPr>
            <w:r w:rsidRPr="008D7B46">
              <w:t>Cách làm việc</w:t>
            </w:r>
          </w:p>
        </w:tc>
        <w:tc>
          <w:tcPr>
            <w:tcW w:w="5902" w:type="dxa"/>
            <w:hideMark/>
          </w:tcPr>
          <w:p w14:paraId="3766C4E7" w14:textId="77777777" w:rsidR="008D7B46" w:rsidRPr="008D7B46" w:rsidRDefault="008D7B46" w:rsidP="008D7B46">
            <w:pPr>
              <w:spacing w:after="160" w:line="278" w:lineRule="auto"/>
            </w:pPr>
            <w:r w:rsidRPr="008D7B46">
              <w:t>Giữ và viết cụ thể: Khi thay đổi quy tắc làm việc, nhóm cập nhật tài liệu chung để tất cả thành viên nắm được thông tin thống nhất.</w:t>
            </w:r>
          </w:p>
        </w:tc>
      </w:tr>
      <w:tr w:rsidR="008D7B46" w:rsidRPr="008D7B46" w14:paraId="2EDDDEC8" w14:textId="77777777" w:rsidTr="008D7B46">
        <w:tc>
          <w:tcPr>
            <w:tcW w:w="988" w:type="dxa"/>
            <w:hideMark/>
          </w:tcPr>
          <w:p w14:paraId="1ECFA1AC" w14:textId="77777777" w:rsidR="008D7B46" w:rsidRPr="008D7B46" w:rsidRDefault="008D7B46" w:rsidP="008D7B46">
            <w:pPr>
              <w:spacing w:after="160" w:line="278" w:lineRule="auto"/>
            </w:pPr>
            <w:r w:rsidRPr="008D7B46">
              <w:t>R-03</w:t>
            </w:r>
          </w:p>
        </w:tc>
        <w:tc>
          <w:tcPr>
            <w:tcW w:w="2126" w:type="dxa"/>
            <w:hideMark/>
          </w:tcPr>
          <w:p w14:paraId="1E7A0426" w14:textId="77777777" w:rsidR="008D7B46" w:rsidRPr="008D7B46" w:rsidRDefault="008D7B46" w:rsidP="008D7B46">
            <w:pPr>
              <w:spacing w:after="160" w:line="278" w:lineRule="auto"/>
            </w:pPr>
            <w:r w:rsidRPr="008D7B46">
              <w:t>Cách làm việc</w:t>
            </w:r>
          </w:p>
        </w:tc>
        <w:tc>
          <w:tcPr>
            <w:tcW w:w="5902" w:type="dxa"/>
            <w:hideMark/>
          </w:tcPr>
          <w:p w14:paraId="49FDF647" w14:textId="77777777" w:rsidR="008D7B46" w:rsidRPr="008D7B46" w:rsidRDefault="008D7B46" w:rsidP="008D7B46">
            <w:pPr>
              <w:spacing w:after="160" w:line="278" w:lineRule="auto"/>
            </w:pPr>
            <w:r w:rsidRPr="008D7B46">
              <w:t>Viết lại trung lập: Khi thay đổi quy tắc chuyển người, nhóm cần thống nhất với các thành viên liên quan và cập nhật tài liệu chung trước khi triển khai.</w:t>
            </w:r>
          </w:p>
        </w:tc>
      </w:tr>
      <w:tr w:rsidR="008D7B46" w:rsidRPr="008D7B46" w14:paraId="32762174" w14:textId="77777777" w:rsidTr="008D7B46">
        <w:tc>
          <w:tcPr>
            <w:tcW w:w="988" w:type="dxa"/>
            <w:hideMark/>
          </w:tcPr>
          <w:p w14:paraId="10B86218" w14:textId="77777777" w:rsidR="008D7B46" w:rsidRPr="008D7B46" w:rsidRDefault="008D7B46" w:rsidP="008D7B46">
            <w:pPr>
              <w:spacing w:after="160" w:line="278" w:lineRule="auto"/>
            </w:pPr>
            <w:r w:rsidRPr="008D7B46">
              <w:t>R-04</w:t>
            </w:r>
          </w:p>
        </w:tc>
        <w:tc>
          <w:tcPr>
            <w:tcW w:w="2126" w:type="dxa"/>
            <w:hideMark/>
          </w:tcPr>
          <w:p w14:paraId="0C97F87B" w14:textId="77777777" w:rsidR="008D7B46" w:rsidRPr="008D7B46" w:rsidRDefault="008D7B46" w:rsidP="008D7B46">
            <w:pPr>
              <w:spacing w:after="160" w:line="278" w:lineRule="auto"/>
            </w:pPr>
            <w:r w:rsidRPr="008D7B46">
              <w:t>Cách làm việc</w:t>
            </w:r>
          </w:p>
        </w:tc>
        <w:tc>
          <w:tcPr>
            <w:tcW w:w="5902" w:type="dxa"/>
            <w:hideMark/>
          </w:tcPr>
          <w:p w14:paraId="3D243E48" w14:textId="77777777" w:rsidR="008D7B46" w:rsidRPr="008D7B46" w:rsidRDefault="008D7B46" w:rsidP="008D7B46">
            <w:pPr>
              <w:spacing w:after="160" w:line="278" w:lineRule="auto"/>
            </w:pPr>
            <w:r w:rsidRPr="008D7B46">
              <w:t>Giữ. Đây là vấn đề về quy trình chia sẻ thông tin; nhóm cần cập nhật tài liệu chung khi thay đổi quy tắc, không chỉ trao đổi qua tin nhắn riêng.</w:t>
            </w:r>
          </w:p>
        </w:tc>
      </w:tr>
      <w:tr w:rsidR="008D7B46" w:rsidRPr="008D7B46" w14:paraId="117528B1" w14:textId="77777777" w:rsidTr="008D7B46">
        <w:tc>
          <w:tcPr>
            <w:tcW w:w="988" w:type="dxa"/>
            <w:hideMark/>
          </w:tcPr>
          <w:p w14:paraId="78EE3C0C" w14:textId="77777777" w:rsidR="008D7B46" w:rsidRPr="008D7B46" w:rsidRDefault="008D7B46" w:rsidP="008D7B46">
            <w:pPr>
              <w:spacing w:after="160" w:line="278" w:lineRule="auto"/>
            </w:pPr>
            <w:r w:rsidRPr="008D7B46">
              <w:t>R-05</w:t>
            </w:r>
          </w:p>
        </w:tc>
        <w:tc>
          <w:tcPr>
            <w:tcW w:w="2126" w:type="dxa"/>
            <w:hideMark/>
          </w:tcPr>
          <w:p w14:paraId="6682A18D" w14:textId="77777777" w:rsidR="008D7B46" w:rsidRPr="008D7B46" w:rsidRDefault="008D7B46" w:rsidP="008D7B46">
            <w:pPr>
              <w:spacing w:after="160" w:line="278" w:lineRule="auto"/>
            </w:pPr>
            <w:r w:rsidRPr="008D7B46">
              <w:t>Cách làm việc</w:t>
            </w:r>
          </w:p>
        </w:tc>
        <w:tc>
          <w:tcPr>
            <w:tcW w:w="5902" w:type="dxa"/>
            <w:hideMark/>
          </w:tcPr>
          <w:p w14:paraId="3C7C8E8A" w14:textId="77777777" w:rsidR="008D7B46" w:rsidRPr="008D7B46" w:rsidRDefault="008D7B46" w:rsidP="008D7B46">
            <w:pPr>
              <w:spacing w:after="160" w:line="278" w:lineRule="auto"/>
            </w:pPr>
            <w:r w:rsidRPr="008D7B46">
              <w:t>Giữ. Tiếp tục Pairing giữa người kiểm thử và người phụ trách luồng hội thoại khi tái hiện lỗi.</w:t>
            </w:r>
          </w:p>
        </w:tc>
      </w:tr>
      <w:tr w:rsidR="008D7B46" w:rsidRPr="008D7B46" w14:paraId="477943C0" w14:textId="77777777" w:rsidTr="008D7B46">
        <w:tc>
          <w:tcPr>
            <w:tcW w:w="988" w:type="dxa"/>
            <w:hideMark/>
          </w:tcPr>
          <w:p w14:paraId="56A6B8A2" w14:textId="77777777" w:rsidR="008D7B46" w:rsidRPr="008D7B46" w:rsidRDefault="008D7B46" w:rsidP="008D7B46">
            <w:pPr>
              <w:spacing w:after="160" w:line="278" w:lineRule="auto"/>
            </w:pPr>
            <w:r w:rsidRPr="008D7B46">
              <w:t>R-06</w:t>
            </w:r>
          </w:p>
        </w:tc>
        <w:tc>
          <w:tcPr>
            <w:tcW w:w="2126" w:type="dxa"/>
            <w:hideMark/>
          </w:tcPr>
          <w:p w14:paraId="550610BE" w14:textId="77777777" w:rsidR="008D7B46" w:rsidRPr="008D7B46" w:rsidRDefault="008D7B46" w:rsidP="008D7B46">
            <w:pPr>
              <w:spacing w:after="160" w:line="278" w:lineRule="auto"/>
            </w:pPr>
            <w:r w:rsidRPr="008D7B46">
              <w:t>Phản hồi sản phẩm</w:t>
            </w:r>
          </w:p>
        </w:tc>
        <w:tc>
          <w:tcPr>
            <w:tcW w:w="5902" w:type="dxa"/>
            <w:hideMark/>
          </w:tcPr>
          <w:p w14:paraId="64BD2675" w14:textId="77777777" w:rsidR="008D7B46" w:rsidRPr="008D7B46" w:rsidRDefault="008D7B46" w:rsidP="008D7B46">
            <w:pPr>
              <w:spacing w:after="160" w:line="278" w:lineRule="auto"/>
            </w:pPr>
            <w:r w:rsidRPr="008D7B46">
              <w:t>Chuyển sang Product Backlog để xem xét mục tiêu tăng tỷ lệ AI tự trả lời lên 90%, không đưa vào Start–Stop–Continue.</w:t>
            </w:r>
          </w:p>
        </w:tc>
      </w:tr>
      <w:tr w:rsidR="008D7B46" w:rsidRPr="008D7B46" w14:paraId="6872131C" w14:textId="77777777" w:rsidTr="008D7B46">
        <w:tc>
          <w:tcPr>
            <w:tcW w:w="988" w:type="dxa"/>
            <w:hideMark/>
          </w:tcPr>
          <w:p w14:paraId="1228F026" w14:textId="77777777" w:rsidR="008D7B46" w:rsidRPr="008D7B46" w:rsidRDefault="008D7B46" w:rsidP="008D7B46">
            <w:pPr>
              <w:spacing w:after="160" w:line="278" w:lineRule="auto"/>
            </w:pPr>
            <w:r w:rsidRPr="008D7B46">
              <w:t>R-07</w:t>
            </w:r>
          </w:p>
        </w:tc>
        <w:tc>
          <w:tcPr>
            <w:tcW w:w="2126" w:type="dxa"/>
            <w:hideMark/>
          </w:tcPr>
          <w:p w14:paraId="47919BA6" w14:textId="77777777" w:rsidR="008D7B46" w:rsidRPr="008D7B46" w:rsidRDefault="008D7B46" w:rsidP="008D7B46">
            <w:pPr>
              <w:spacing w:after="160" w:line="278" w:lineRule="auto"/>
            </w:pPr>
            <w:r w:rsidRPr="008D7B46">
              <w:t>Cách làm việc</w:t>
            </w:r>
          </w:p>
        </w:tc>
        <w:tc>
          <w:tcPr>
            <w:tcW w:w="5902" w:type="dxa"/>
            <w:hideMark/>
          </w:tcPr>
          <w:p w14:paraId="380D11D6" w14:textId="77777777" w:rsidR="008D7B46" w:rsidRPr="008D7B46" w:rsidRDefault="008D7B46" w:rsidP="008D7B46">
            <w:pPr>
              <w:spacing w:after="160" w:line="278" w:lineRule="auto"/>
            </w:pPr>
            <w:r w:rsidRPr="008D7B46">
              <w:t>Không chấp nhận đề xuất hạ Definition of Done. Giữ yêu cầu không còn lỗi mức nghiêm trọng cao; nhóm có thể cải thiện quy trình kiểm thử để đáp ứng tiêu chuẩn.</w:t>
            </w:r>
          </w:p>
        </w:tc>
      </w:tr>
    </w:tbl>
    <w:p w14:paraId="1D289465" w14:textId="77777777" w:rsidR="008D7B46" w:rsidRDefault="008D7B46" w:rsidP="008D7B46">
      <w:pPr>
        <w:rPr>
          <w:b/>
          <w:bCs/>
        </w:rPr>
      </w:pPr>
    </w:p>
    <w:p w14:paraId="7B54073D" w14:textId="61DE0311" w:rsidR="008D7B46" w:rsidRPr="008D7B46" w:rsidRDefault="008D7B46" w:rsidP="008D7B46">
      <w:pPr>
        <w:rPr>
          <w:b/>
          <w:bCs/>
        </w:rPr>
      </w:pPr>
      <w:r w:rsidRPr="008D7B46">
        <w:rPr>
          <w:b/>
          <w:bCs/>
        </w:rPr>
        <w:t>PHẦN 2 – SỬA IMPROVEMENT</w:t>
      </w:r>
    </w:p>
    <w:p w14:paraId="61A6A8D8" w14:textId="77777777" w:rsidR="008D7B46" w:rsidRPr="008D7B46" w:rsidRDefault="008D7B46" w:rsidP="008D7B46">
      <w:r w:rsidRPr="008D7B46">
        <w:t>Chọn hai Improvement phù hợp là IM-11-02 và IM-11-04 vì có thể chuyển thành hành động cụ thể, kiểm tra được và có bằng chứng rõ ràng.</w:t>
      </w:r>
    </w:p>
    <w:tbl>
      <w:tblPr>
        <w:tblStyle w:val="TableGrid"/>
        <w:tblW w:w="0" w:type="auto"/>
        <w:tblLook w:val="04A0" w:firstRow="1" w:lastRow="0" w:firstColumn="1" w:lastColumn="0" w:noHBand="0" w:noVBand="1"/>
      </w:tblPr>
      <w:tblGrid>
        <w:gridCol w:w="3414"/>
        <w:gridCol w:w="2144"/>
        <w:gridCol w:w="1354"/>
        <w:gridCol w:w="2104"/>
      </w:tblGrid>
      <w:tr w:rsidR="008D7B46" w:rsidRPr="008D7B46" w14:paraId="60E9DD3E" w14:textId="77777777" w:rsidTr="008D7B46">
        <w:tc>
          <w:tcPr>
            <w:tcW w:w="0" w:type="auto"/>
            <w:hideMark/>
          </w:tcPr>
          <w:p w14:paraId="51A83FB5" w14:textId="77777777" w:rsidR="008D7B46" w:rsidRPr="008D7B46" w:rsidRDefault="008D7B46" w:rsidP="008D7B46">
            <w:pPr>
              <w:spacing w:after="160" w:line="278" w:lineRule="auto"/>
              <w:rPr>
                <w:b/>
                <w:bCs/>
              </w:rPr>
            </w:pPr>
            <w:r w:rsidRPr="008D7B46">
              <w:rPr>
                <w:b/>
                <w:bCs/>
              </w:rPr>
              <w:t>Hành động</w:t>
            </w:r>
          </w:p>
        </w:tc>
        <w:tc>
          <w:tcPr>
            <w:tcW w:w="0" w:type="auto"/>
            <w:hideMark/>
          </w:tcPr>
          <w:p w14:paraId="3EA0E968" w14:textId="77777777" w:rsidR="008D7B46" w:rsidRPr="008D7B46" w:rsidRDefault="008D7B46" w:rsidP="008D7B46">
            <w:pPr>
              <w:spacing w:after="160" w:line="278" w:lineRule="auto"/>
              <w:rPr>
                <w:b/>
                <w:bCs/>
              </w:rPr>
            </w:pPr>
            <w:r w:rsidRPr="008D7B46">
              <w:rPr>
                <w:b/>
                <w:bCs/>
              </w:rPr>
              <w:t>Người/nhóm theo dõi</w:t>
            </w:r>
          </w:p>
        </w:tc>
        <w:tc>
          <w:tcPr>
            <w:tcW w:w="0" w:type="auto"/>
            <w:hideMark/>
          </w:tcPr>
          <w:p w14:paraId="3E270EC7" w14:textId="77777777" w:rsidR="008D7B46" w:rsidRPr="008D7B46" w:rsidRDefault="008D7B46" w:rsidP="008D7B46">
            <w:pPr>
              <w:spacing w:after="160" w:line="278" w:lineRule="auto"/>
              <w:rPr>
                <w:b/>
                <w:bCs/>
              </w:rPr>
            </w:pPr>
            <w:r w:rsidRPr="008D7B46">
              <w:rPr>
                <w:b/>
                <w:bCs/>
              </w:rPr>
              <w:t>Khi kiểm tra</w:t>
            </w:r>
          </w:p>
        </w:tc>
        <w:tc>
          <w:tcPr>
            <w:tcW w:w="0" w:type="auto"/>
            <w:hideMark/>
          </w:tcPr>
          <w:p w14:paraId="7B6EB385" w14:textId="77777777" w:rsidR="008D7B46" w:rsidRPr="008D7B46" w:rsidRDefault="008D7B46" w:rsidP="008D7B46">
            <w:pPr>
              <w:spacing w:after="160" w:line="278" w:lineRule="auto"/>
              <w:rPr>
                <w:b/>
                <w:bCs/>
              </w:rPr>
            </w:pPr>
            <w:r w:rsidRPr="008D7B46">
              <w:rPr>
                <w:b/>
                <w:bCs/>
              </w:rPr>
              <w:t>Bằng chứng</w:t>
            </w:r>
          </w:p>
        </w:tc>
      </w:tr>
      <w:tr w:rsidR="008D7B46" w:rsidRPr="008D7B46" w14:paraId="70DC16D0" w14:textId="77777777" w:rsidTr="008D7B46">
        <w:tc>
          <w:tcPr>
            <w:tcW w:w="0" w:type="auto"/>
            <w:hideMark/>
          </w:tcPr>
          <w:p w14:paraId="06D96AF8" w14:textId="77777777" w:rsidR="008D7B46" w:rsidRPr="008D7B46" w:rsidRDefault="008D7B46" w:rsidP="008D7B46">
            <w:pPr>
              <w:spacing w:after="160" w:line="278" w:lineRule="auto"/>
            </w:pPr>
            <w:r w:rsidRPr="008D7B46">
              <w:lastRenderedPageBreak/>
              <w:t>IM-11-02: Khi kiểm thử luồng hội thoại, Khánh Vy phối hợp với người phụ trách luồng hội thoại để xây dựng và thực hiện các ca kiểm thử theo tiêu chí đã thống nhất.</w:t>
            </w:r>
          </w:p>
        </w:tc>
        <w:tc>
          <w:tcPr>
            <w:tcW w:w="0" w:type="auto"/>
            <w:hideMark/>
          </w:tcPr>
          <w:p w14:paraId="5DE95E98" w14:textId="77777777" w:rsidR="008D7B46" w:rsidRPr="008D7B46" w:rsidRDefault="008D7B46" w:rsidP="008D7B46">
            <w:pPr>
              <w:spacing w:after="160" w:line="278" w:lineRule="auto"/>
            </w:pPr>
            <w:r w:rsidRPr="008D7B46">
              <w:t>Khánh Vy và người phụ trách luồng hội thoại</w:t>
            </w:r>
          </w:p>
        </w:tc>
        <w:tc>
          <w:tcPr>
            <w:tcW w:w="0" w:type="auto"/>
            <w:hideMark/>
          </w:tcPr>
          <w:p w14:paraId="5CDED764" w14:textId="77777777" w:rsidR="008D7B46" w:rsidRPr="008D7B46" w:rsidRDefault="008D7B46" w:rsidP="008D7B46">
            <w:pPr>
              <w:spacing w:after="160" w:line="278" w:lineRule="auto"/>
            </w:pPr>
            <w:r w:rsidRPr="008D7B46">
              <w:t>Cuối Sprint 12</w:t>
            </w:r>
          </w:p>
        </w:tc>
        <w:tc>
          <w:tcPr>
            <w:tcW w:w="0" w:type="auto"/>
            <w:hideMark/>
          </w:tcPr>
          <w:p w14:paraId="6BF9FFED" w14:textId="77777777" w:rsidR="008D7B46" w:rsidRPr="008D7B46" w:rsidRDefault="008D7B46" w:rsidP="008D7B46">
            <w:pPr>
              <w:spacing w:after="160" w:line="278" w:lineRule="auto"/>
            </w:pPr>
            <w:r w:rsidRPr="008D7B46">
              <w:t>Danh sách ca kiểm thử, kết quả chạy kiểm thử và danh sách lỗi được ghi nhận.</w:t>
            </w:r>
          </w:p>
        </w:tc>
      </w:tr>
      <w:tr w:rsidR="008D7B46" w:rsidRPr="008D7B46" w14:paraId="1B6A8B72" w14:textId="77777777" w:rsidTr="008D7B46">
        <w:tc>
          <w:tcPr>
            <w:tcW w:w="0" w:type="auto"/>
            <w:hideMark/>
          </w:tcPr>
          <w:p w14:paraId="4664232C" w14:textId="77777777" w:rsidR="008D7B46" w:rsidRPr="008D7B46" w:rsidRDefault="008D7B46" w:rsidP="008D7B46">
            <w:pPr>
              <w:spacing w:after="160" w:line="278" w:lineRule="auto"/>
            </w:pPr>
            <w:r w:rsidRPr="008D7B46">
              <w:t>IM-11-04: Khi thay đổi quy tắc chuyển người, nhóm cập nhật tài liệu chung trước khi triển khai thay đổi.</w:t>
            </w:r>
          </w:p>
        </w:tc>
        <w:tc>
          <w:tcPr>
            <w:tcW w:w="0" w:type="auto"/>
            <w:hideMark/>
          </w:tcPr>
          <w:p w14:paraId="0AA62156" w14:textId="77777777" w:rsidR="008D7B46" w:rsidRPr="008D7B46" w:rsidRDefault="008D7B46" w:rsidP="008D7B46">
            <w:pPr>
              <w:spacing w:after="160" w:line="278" w:lineRule="auto"/>
            </w:pPr>
            <w:r w:rsidRPr="008D7B46">
              <w:t>Developers</w:t>
            </w:r>
          </w:p>
        </w:tc>
        <w:tc>
          <w:tcPr>
            <w:tcW w:w="0" w:type="auto"/>
            <w:hideMark/>
          </w:tcPr>
          <w:p w14:paraId="22598542" w14:textId="77777777" w:rsidR="008D7B46" w:rsidRPr="008D7B46" w:rsidRDefault="008D7B46" w:rsidP="008D7B46">
            <w:pPr>
              <w:spacing w:after="160" w:line="278" w:lineRule="auto"/>
            </w:pPr>
            <w:r w:rsidRPr="008D7B46">
              <w:t>Mỗi lần thay đổi quy tắc trong Sprint 12</w:t>
            </w:r>
          </w:p>
        </w:tc>
        <w:tc>
          <w:tcPr>
            <w:tcW w:w="0" w:type="auto"/>
            <w:hideMark/>
          </w:tcPr>
          <w:p w14:paraId="5F5A0479" w14:textId="77777777" w:rsidR="008D7B46" w:rsidRPr="008D7B46" w:rsidRDefault="008D7B46" w:rsidP="008D7B46">
            <w:pPr>
              <w:spacing w:after="160" w:line="278" w:lineRule="auto"/>
            </w:pPr>
            <w:r w:rsidRPr="008D7B46">
              <w:t>Lịch sử phiên bản tài liệu và đối chiếu thời điểm cập nhật với thời điểm triển khai.</w:t>
            </w:r>
          </w:p>
        </w:tc>
      </w:tr>
    </w:tbl>
    <w:p w14:paraId="69DED5D4" w14:textId="77777777" w:rsidR="008D7B46" w:rsidRDefault="008D7B46" w:rsidP="008D7B46"/>
    <w:p w14:paraId="6174670F" w14:textId="611125AA" w:rsidR="008D7B46" w:rsidRPr="008D7B46" w:rsidRDefault="008D7B46" w:rsidP="008D7B46">
      <w:r w:rsidRPr="008D7B46">
        <w:t>Xử lý IM-10-02: Nhóm không bỏ qua hay chỉ gia hạn Improvement cũ mà cần phân tích nguyên nhân Integration Test bị trì hoãn đến Ngày 8, trong đó xem xét việc Khánh Vy chỉ được cấp đủ quyền truy cập môi trường thử nghiệm vào Ngày 4. Nhóm thống nhất biện pháp xử lý phù hợp, theo dõi thời điểm chạy Integration Test trong Sprint 12 và kiểm tra bằng lịch sử chạy test để xác định hành động cải tiến có hiệu quả hay không.</w:t>
      </w:r>
    </w:p>
    <w:p w14:paraId="49A291B3" w14:textId="77777777" w:rsidR="008D7B46" w:rsidRPr="008D7B46" w:rsidRDefault="008D7B46" w:rsidP="008D7B46">
      <w:pPr>
        <w:rPr>
          <w:b/>
          <w:bCs/>
        </w:rPr>
      </w:pPr>
      <w:r w:rsidRPr="008D7B46">
        <w:rPr>
          <w:b/>
          <w:bCs/>
        </w:rPr>
        <w:t>PHẦN 3 – NHẬN XÉT CÁCH ĐIỀU PHỐI</w:t>
      </w:r>
    </w:p>
    <w:p w14:paraId="7CBC6567" w14:textId="77777777" w:rsidR="008D7B46" w:rsidRPr="008D7B46" w:rsidRDefault="008D7B46" w:rsidP="008D7B46">
      <w:r w:rsidRPr="008D7B46">
        <w:t>1. Scrum Master đặt câu hỏi mang tính đổ lỗi cá nhân: Câu hỏi “Ai đã làm sáu khiếu nại bị phân loại sai?” khiến thành viên lo sợ bị chỉ trích, dẫn đến hai người ngừng phát biểu. Scrum Master nên đặt câu hỏi tập trung vào quy trình và hệ thống, chẳng hạn: “Những yếu tố nào khiến các khiếu nại bị phân loại sai và nhóm có thể cải thiện điều gì?”.</w:t>
      </w:r>
    </w:p>
    <w:p w14:paraId="628B1767" w14:textId="77777777" w:rsidR="008D7B46" w:rsidRPr="008D7B46" w:rsidRDefault="008D7B46" w:rsidP="008D7B46">
      <w:r w:rsidRPr="008D7B46">
        <w:t>2. Product Owner trả lời từng ý và tự chọn giải pháp: Việc này làm giảm cơ hội chia sẻ và quyền cùng quyết định của Scrum Team. Product Owner nên tham gia trao đổi như một thành viên liên quan đến sản phẩm, còn Scrum Team cùng phân tích vấn đề, đề xuất và lựa chọn Improvement dựa trên dữ liệu, khả năng thực hiện và mục tiêu cải tiến.</w:t>
      </w:r>
    </w:p>
    <w:p w14:paraId="7BE00410" w14:textId="77777777" w:rsidR="00FF3EC6" w:rsidRDefault="00FF3EC6"/>
    <w:sectPr w:rsidR="00FF3EC6" w:rsidSect="0033180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B46"/>
    <w:rsid w:val="002A7F3F"/>
    <w:rsid w:val="00331809"/>
    <w:rsid w:val="00515861"/>
    <w:rsid w:val="006415DA"/>
    <w:rsid w:val="00883AD7"/>
    <w:rsid w:val="008D7B46"/>
    <w:rsid w:val="008F2331"/>
    <w:rsid w:val="00FF3EC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4FB2D"/>
  <w15:chartTrackingRefBased/>
  <w15:docId w15:val="{6BD6F9D6-6788-4E44-B948-E0D420BD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B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7B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7B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7B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7B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7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B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7B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7B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7B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7B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7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B46"/>
    <w:rPr>
      <w:rFonts w:eastAsiaTheme="majorEastAsia" w:cstheme="majorBidi"/>
      <w:color w:val="272727" w:themeColor="text1" w:themeTint="D8"/>
    </w:rPr>
  </w:style>
  <w:style w:type="paragraph" w:styleId="Title">
    <w:name w:val="Title"/>
    <w:basedOn w:val="Normal"/>
    <w:next w:val="Normal"/>
    <w:link w:val="TitleChar"/>
    <w:uiPriority w:val="10"/>
    <w:qFormat/>
    <w:rsid w:val="008D7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B46"/>
    <w:pPr>
      <w:spacing w:before="160"/>
      <w:jc w:val="center"/>
    </w:pPr>
    <w:rPr>
      <w:i/>
      <w:iCs/>
      <w:color w:val="404040" w:themeColor="text1" w:themeTint="BF"/>
    </w:rPr>
  </w:style>
  <w:style w:type="character" w:customStyle="1" w:styleId="QuoteChar">
    <w:name w:val="Quote Char"/>
    <w:basedOn w:val="DefaultParagraphFont"/>
    <w:link w:val="Quote"/>
    <w:uiPriority w:val="29"/>
    <w:rsid w:val="008D7B46"/>
    <w:rPr>
      <w:i/>
      <w:iCs/>
      <w:color w:val="404040" w:themeColor="text1" w:themeTint="BF"/>
    </w:rPr>
  </w:style>
  <w:style w:type="paragraph" w:styleId="ListParagraph">
    <w:name w:val="List Paragraph"/>
    <w:basedOn w:val="Normal"/>
    <w:uiPriority w:val="34"/>
    <w:qFormat/>
    <w:rsid w:val="008D7B46"/>
    <w:pPr>
      <w:ind w:left="720"/>
      <w:contextualSpacing/>
    </w:pPr>
  </w:style>
  <w:style w:type="character" w:styleId="IntenseEmphasis">
    <w:name w:val="Intense Emphasis"/>
    <w:basedOn w:val="DefaultParagraphFont"/>
    <w:uiPriority w:val="21"/>
    <w:qFormat/>
    <w:rsid w:val="008D7B46"/>
    <w:rPr>
      <w:i/>
      <w:iCs/>
      <w:color w:val="0F4761" w:themeColor="accent1" w:themeShade="BF"/>
    </w:rPr>
  </w:style>
  <w:style w:type="paragraph" w:styleId="IntenseQuote">
    <w:name w:val="Intense Quote"/>
    <w:basedOn w:val="Normal"/>
    <w:next w:val="Normal"/>
    <w:link w:val="IntenseQuoteChar"/>
    <w:uiPriority w:val="30"/>
    <w:qFormat/>
    <w:rsid w:val="008D7B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7B46"/>
    <w:rPr>
      <w:i/>
      <w:iCs/>
      <w:color w:val="0F4761" w:themeColor="accent1" w:themeShade="BF"/>
    </w:rPr>
  </w:style>
  <w:style w:type="character" w:styleId="IntenseReference">
    <w:name w:val="Intense Reference"/>
    <w:basedOn w:val="DefaultParagraphFont"/>
    <w:uiPriority w:val="32"/>
    <w:qFormat/>
    <w:rsid w:val="008D7B46"/>
    <w:rPr>
      <w:b/>
      <w:bCs/>
      <w:smallCaps/>
      <w:color w:val="0F4761" w:themeColor="accent1" w:themeShade="BF"/>
      <w:spacing w:val="5"/>
    </w:rPr>
  </w:style>
  <w:style w:type="table" w:styleId="TableGrid">
    <w:name w:val="Table Grid"/>
    <w:basedOn w:val="TableNormal"/>
    <w:uiPriority w:val="39"/>
    <w:rsid w:val="008D7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466</Words>
  <Characters>2657</Characters>
  <Application>Microsoft Office Word</Application>
  <DocSecurity>0</DocSecurity>
  <Lines>22</Lines>
  <Paragraphs>6</Paragraphs>
  <ScaleCrop>false</ScaleCrop>
  <Company/>
  <LinksUpToDate>false</LinksUpToDate>
  <CharactersWithSpaces>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 huynh</dc:creator>
  <cp:keywords/>
  <dc:description/>
  <cp:lastModifiedBy>hong huynh</cp:lastModifiedBy>
  <cp:revision>1</cp:revision>
  <dcterms:created xsi:type="dcterms:W3CDTF">2026-10-15T03:34:00Z</dcterms:created>
  <dcterms:modified xsi:type="dcterms:W3CDTF">2026-10-15T03:36:00Z</dcterms:modified>
</cp:coreProperties>
</file>