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LẬP KẾ HOẠCH SPRINT CHO HỆ THỐNG ĐẶT LỊCH SẠC XE MÁY ĐIỆN</w:t>
      </w:r>
    </w:p>
    <w:p>
      <w:pPr>
        <w:pStyle w:val="Heading1"/>
      </w:pPr>
      <w:r>
        <w:t>Nhiệm vụ 1. Phân tích Velocity và Capacity</w:t>
      </w:r>
    </w:p>
    <w:p>
      <w:r>
        <w:t>Velocity tham khảo = (15 + 16 + 17) / 3 = 16 SP/Sprint.</w:t>
      </w:r>
    </w:p>
    <w:p>
      <w:r>
        <w:t>Capacity = Ngày khả dụng × Giờ tập trung/ngày.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Developer</w:t>
            </w:r>
          </w:p>
        </w:tc>
        <w:tc>
          <w:tcPr>
            <w:tcW w:type="dxa" w:w="2160"/>
          </w:tcPr>
          <w:p>
            <w:r>
              <w:t>Ngày khả dụng</w:t>
            </w:r>
          </w:p>
        </w:tc>
        <w:tc>
          <w:tcPr>
            <w:tcW w:type="dxa" w:w="2160"/>
          </w:tcPr>
          <w:p>
            <w:r>
              <w:t>Giờ tập trung/ngày</w:t>
            </w:r>
          </w:p>
        </w:tc>
        <w:tc>
          <w:tcPr>
            <w:tcW w:type="dxa" w:w="2160"/>
          </w:tcPr>
          <w:p>
            <w:r>
              <w:t>Capacity</w:t>
            </w:r>
          </w:p>
        </w:tc>
      </w:tr>
      <w:tr>
        <w:tc>
          <w:tcPr>
            <w:tcW w:type="dxa" w:w="2160"/>
          </w:tcPr>
          <w:p>
            <w:r>
              <w:t>Dev A</w:t>
            </w:r>
          </w:p>
        </w:tc>
        <w:tc>
          <w:tcPr>
            <w:tcW w:type="dxa" w:w="2160"/>
          </w:tcPr>
          <w:p>
            <w:r>
              <w:t>10</w:t>
            </w:r>
          </w:p>
        </w:tc>
        <w:tc>
          <w:tcPr>
            <w:tcW w:type="dxa" w:w="2160"/>
          </w:tcPr>
          <w:p>
            <w:r>
              <w:t>5</w:t>
            </w:r>
          </w:p>
        </w:tc>
        <w:tc>
          <w:tcPr>
            <w:tcW w:type="dxa" w:w="2160"/>
          </w:tcPr>
          <w:p>
            <w:r>
              <w:t>50 giờ</w:t>
            </w:r>
          </w:p>
        </w:tc>
      </w:tr>
      <w:tr>
        <w:tc>
          <w:tcPr>
            <w:tcW w:type="dxa" w:w="2160"/>
          </w:tcPr>
          <w:p>
            <w:r>
              <w:t>Dev B</w:t>
            </w:r>
          </w:p>
        </w:tc>
        <w:tc>
          <w:tcPr>
            <w:tcW w:type="dxa" w:w="2160"/>
          </w:tcPr>
          <w:p>
            <w:r>
              <w:t>10</w:t>
            </w:r>
          </w:p>
        </w:tc>
        <w:tc>
          <w:tcPr>
            <w:tcW w:type="dxa" w:w="2160"/>
          </w:tcPr>
          <w:p>
            <w:r>
              <w:t>5</w:t>
            </w:r>
          </w:p>
        </w:tc>
        <w:tc>
          <w:tcPr>
            <w:tcW w:type="dxa" w:w="2160"/>
          </w:tcPr>
          <w:p>
            <w:r>
              <w:t>50 giờ</w:t>
            </w:r>
          </w:p>
        </w:tc>
      </w:tr>
      <w:tr>
        <w:tc>
          <w:tcPr>
            <w:tcW w:type="dxa" w:w="2160"/>
          </w:tcPr>
          <w:p>
            <w:r>
              <w:t>Dev C</w:t>
            </w:r>
          </w:p>
        </w:tc>
        <w:tc>
          <w:tcPr>
            <w:tcW w:type="dxa" w:w="2160"/>
          </w:tcPr>
          <w:p>
            <w:r>
              <w:t>8</w:t>
            </w:r>
          </w:p>
        </w:tc>
        <w:tc>
          <w:tcPr>
            <w:tcW w:type="dxa" w:w="2160"/>
          </w:tcPr>
          <w:p>
            <w:r>
              <w:t>5</w:t>
            </w:r>
          </w:p>
        </w:tc>
        <w:tc>
          <w:tcPr>
            <w:tcW w:type="dxa" w:w="2160"/>
          </w:tcPr>
          <w:p>
            <w:r>
              <w:t>40 giờ</w:t>
            </w:r>
          </w:p>
        </w:tc>
      </w:tr>
      <w:tr>
        <w:tc>
          <w:tcPr>
            <w:tcW w:type="dxa" w:w="2160"/>
          </w:tcPr>
          <w:p>
            <w:r>
              <w:t>Dev D</w:t>
            </w:r>
          </w:p>
        </w:tc>
        <w:tc>
          <w:tcPr>
            <w:tcW w:type="dxa" w:w="2160"/>
          </w:tcPr>
          <w:p>
            <w:r>
              <w:t>10</w:t>
            </w:r>
          </w:p>
        </w:tc>
        <w:tc>
          <w:tcPr>
            <w:tcW w:type="dxa" w:w="2160"/>
          </w:tcPr>
          <w:p>
            <w:r>
              <w:t>5</w:t>
            </w:r>
          </w:p>
        </w:tc>
        <w:tc>
          <w:tcPr>
            <w:tcW w:type="dxa" w:w="2160"/>
          </w:tcPr>
          <w:p>
            <w:r>
              <w:t>50 giờ</w:t>
            </w:r>
          </w:p>
        </w:tc>
      </w:tr>
      <w:tr>
        <w:tc>
          <w:tcPr>
            <w:tcW w:type="dxa" w:w="2160"/>
          </w:tcPr>
          <w:p>
            <w:r>
              <w:t>Tổng</w:t>
            </w:r>
          </w:p>
        </w:tc>
        <w:tc>
          <w:tcPr>
            <w:tcW w:type="dxa" w:w="2160"/>
          </w:tcPr>
          <w:p>
            <w:r/>
          </w:p>
        </w:tc>
        <w:tc>
          <w:tcPr>
            <w:tcW w:type="dxa" w:w="2160"/>
          </w:tcPr>
          <w:p>
            <w:r/>
          </w:p>
        </w:tc>
        <w:tc>
          <w:tcPr>
            <w:tcW w:type="dxa" w:w="2160"/>
          </w:tcPr>
          <w:p>
            <w:r>
              <w:t>190 giờ</w:t>
            </w:r>
          </w:p>
        </w:tc>
      </w:tr>
    </w:tbl>
    <w:p>
      <w:r>
        <w:t>Nhận xét: Capacity Sprint này là 190 giờ, thấp hơn 200 giờ 10 giờ do Dev C nghỉ 2 ngày. Nhóm dùng Velocity trung bình 16 SP để dự báo khối lượng có thể hoàn thành và dùng Capacity 190 giờ để kiểm tra nguồn lực thực tế; không quy đổi SP sang giờ.</w:t>
      </w:r>
    </w:p>
    <w:p>
      <w:pPr>
        <w:pStyle w:val="Heading1"/>
      </w:pPr>
      <w:r>
        <w:t>Nhiệm vụ 2. Viết lại Sprint Goal</w:t>
      </w:r>
    </w:p>
    <w:p>
      <w:r>
        <w:t>Người đi xe máy điện có thể tìm trạm sạc đang hoạt động, xem các khung giờ còn trống và đặt trước vị trí sạc phù hợp để giảm nguy cơ phải chờ khi đến trạm.</w:t>
      </w:r>
    </w:p>
    <w:p>
      <w:pPr>
        <w:pStyle w:val="Heading1"/>
      </w:pPr>
      <w:r>
        <w:t>Nhiệm vụ 3. Lập Sprint Backlog</w:t>
      </w:r>
    </w:p>
    <w:p>
      <w:r>
        <w:t>Chọn CS01, CS02 và CS03. Chưa chọn CS04 vì quy tắc hủy sát giờ chưa được thống nhất, dễ gây hiểu sai yêu cầu và phát sinh làm lại.</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t>Mã Story</w:t>
            </w:r>
          </w:p>
        </w:tc>
        <w:tc>
          <w:tcPr>
            <w:tcW w:type="dxa" w:w="1728"/>
          </w:tcPr>
          <w:p>
            <w:r>
              <w:t>Ưu tiên</w:t>
            </w:r>
          </w:p>
        </w:tc>
        <w:tc>
          <w:tcPr>
            <w:tcW w:type="dxa" w:w="1728"/>
          </w:tcPr>
          <w:p>
            <w:r>
              <w:t>SP</w:t>
            </w:r>
          </w:p>
        </w:tc>
        <w:tc>
          <w:tcPr>
            <w:tcW w:type="dxa" w:w="1728"/>
          </w:tcPr>
          <w:p>
            <w:r>
              <w:t>Chọn/Chưa chọn</w:t>
            </w:r>
          </w:p>
        </w:tc>
        <w:tc>
          <w:tcPr>
            <w:tcW w:type="dxa" w:w="1728"/>
          </w:tcPr>
          <w:p>
            <w:r>
              <w:t>Lý do</w:t>
            </w:r>
          </w:p>
        </w:tc>
      </w:tr>
      <w:tr>
        <w:tc>
          <w:tcPr>
            <w:tcW w:type="dxa" w:w="1728"/>
          </w:tcPr>
          <w:p>
            <w:r>
              <w:t>CS01</w:t>
            </w:r>
          </w:p>
        </w:tc>
        <w:tc>
          <w:tcPr>
            <w:tcW w:type="dxa" w:w="1728"/>
          </w:tcPr>
          <w:p>
            <w:r>
              <w:t>1</w:t>
            </w:r>
          </w:p>
        </w:tc>
        <w:tc>
          <w:tcPr>
            <w:tcW w:type="dxa" w:w="1728"/>
          </w:tcPr>
          <w:p>
            <w:r>
              <w:t>3</w:t>
            </w:r>
          </w:p>
        </w:tc>
        <w:tc>
          <w:tcPr>
            <w:tcW w:type="dxa" w:w="1728"/>
          </w:tcPr>
          <w:p>
            <w:r>
              <w:t>Chọn</w:t>
            </w:r>
          </w:p>
        </w:tc>
        <w:tc>
          <w:tcPr>
            <w:tcW w:type="dxa" w:w="1728"/>
          </w:tcPr>
          <w:p>
            <w:r>
              <w:t>Ưu tiên 1; bước đầu để người dùng tìm trạm.</w:t>
            </w:r>
          </w:p>
        </w:tc>
      </w:tr>
      <w:tr>
        <w:tc>
          <w:tcPr>
            <w:tcW w:type="dxa" w:w="1728"/>
          </w:tcPr>
          <w:p>
            <w:r>
              <w:t>CS02</w:t>
            </w:r>
          </w:p>
        </w:tc>
        <w:tc>
          <w:tcPr>
            <w:tcW w:type="dxa" w:w="1728"/>
          </w:tcPr>
          <w:p>
            <w:r>
              <w:t>2</w:t>
            </w:r>
          </w:p>
        </w:tc>
        <w:tc>
          <w:tcPr>
            <w:tcW w:type="dxa" w:w="1728"/>
          </w:tcPr>
          <w:p>
            <w:r>
              <w:t>3</w:t>
            </w:r>
          </w:p>
        </w:tc>
        <w:tc>
          <w:tcPr>
            <w:tcW w:type="dxa" w:w="1728"/>
          </w:tcPr>
          <w:p>
            <w:r>
              <w:t>Chọn</w:t>
            </w:r>
          </w:p>
        </w:tc>
        <w:tc>
          <w:tcPr>
            <w:tcW w:type="dxa" w:w="1728"/>
          </w:tcPr>
          <w:p>
            <w:r>
              <w:t>Ưu tiên 2; cần biết giờ còn trống trước khi đặt.</w:t>
            </w:r>
          </w:p>
        </w:tc>
      </w:tr>
      <w:tr>
        <w:tc>
          <w:tcPr>
            <w:tcW w:type="dxa" w:w="1728"/>
          </w:tcPr>
          <w:p>
            <w:r>
              <w:t>CS03</w:t>
            </w:r>
          </w:p>
        </w:tc>
        <w:tc>
          <w:tcPr>
            <w:tcW w:type="dxa" w:w="1728"/>
          </w:tcPr>
          <w:p>
            <w:r>
              <w:t>3</w:t>
            </w:r>
          </w:p>
        </w:tc>
        <w:tc>
          <w:tcPr>
            <w:tcW w:type="dxa" w:w="1728"/>
          </w:tcPr>
          <w:p>
            <w:r>
              <w:t>5</w:t>
            </w:r>
          </w:p>
        </w:tc>
        <w:tc>
          <w:tcPr>
            <w:tcW w:type="dxa" w:w="1728"/>
          </w:tcPr>
          <w:p>
            <w:r>
              <w:t>Chọn</w:t>
            </w:r>
          </w:p>
        </w:tc>
        <w:tc>
          <w:tcPr>
            <w:tcW w:type="dxa" w:w="1728"/>
          </w:tcPr>
          <w:p>
            <w:r>
              <w:t>Tạo giá trị chính: đặt trước vị trí sau khi tìm trạm và giờ trống.</w:t>
            </w:r>
          </w:p>
        </w:tc>
      </w:tr>
      <w:tr>
        <w:tc>
          <w:tcPr>
            <w:tcW w:type="dxa" w:w="1728"/>
          </w:tcPr>
          <w:p>
            <w:r>
              <w:t>CS04</w:t>
            </w:r>
          </w:p>
        </w:tc>
        <w:tc>
          <w:tcPr>
            <w:tcW w:type="dxa" w:w="1728"/>
          </w:tcPr>
          <w:p>
            <w:r>
              <w:t>4</w:t>
            </w:r>
          </w:p>
        </w:tc>
        <w:tc>
          <w:tcPr>
            <w:tcW w:type="dxa" w:w="1728"/>
          </w:tcPr>
          <w:p>
            <w:r>
              <w:t>5</w:t>
            </w:r>
          </w:p>
        </w:tc>
        <w:tc>
          <w:tcPr>
            <w:tcW w:type="dxa" w:w="1728"/>
          </w:tcPr>
          <w:p>
            <w:r>
              <w:t>Chưa chọn</w:t>
            </w:r>
          </w:p>
        </w:tc>
        <w:tc>
          <w:tcPr>
            <w:tcW w:type="dxa" w:w="1728"/>
          </w:tcPr>
          <w:p>
            <w:r>
              <w:t>Quy tắc hủy sát giờ chưa chốt; cần PO làm rõ trước khi triển khai.</w:t>
            </w:r>
          </w:p>
        </w:tc>
      </w:tr>
      <w:tr>
        <w:tc>
          <w:tcPr>
            <w:tcW w:type="dxa" w:w="1728"/>
          </w:tcPr>
          <w:p>
            <w:r>
              <w:t>Tổng SP đã chọn</w:t>
            </w:r>
          </w:p>
        </w:tc>
        <w:tc>
          <w:tcPr>
            <w:tcW w:type="dxa" w:w="1728"/>
          </w:tcPr>
          <w:p>
            <w:r/>
          </w:p>
        </w:tc>
        <w:tc>
          <w:tcPr>
            <w:tcW w:type="dxa" w:w="1728"/>
          </w:tcPr>
          <w:p>
            <w:r>
              <w:t>11 SP</w:t>
            </w:r>
          </w:p>
        </w:tc>
        <w:tc>
          <w:tcPr>
            <w:tcW w:type="dxa" w:w="1728"/>
          </w:tcPr>
          <w:p>
            <w:r/>
          </w:p>
        </w:tc>
        <w:tc>
          <w:tcPr>
            <w:tcW w:type="dxa" w:w="1728"/>
          </w:tcPr>
          <w:p>
            <w:r>
              <w:t>Mức dự báo, không phải cam kết.</w:t>
            </w:r>
          </w:p>
        </w:tc>
      </w:tr>
    </w:tbl>
    <w:p>
      <w:pPr>
        <w:pStyle w:val="Heading2"/>
      </w:pPr>
      <w:r>
        <w:t>Task Breakdown cho CS03</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STT</w:t>
            </w:r>
          </w:p>
        </w:tc>
        <w:tc>
          <w:tcPr>
            <w:tcW w:type="dxa" w:w="2160"/>
          </w:tcPr>
          <w:p>
            <w:r>
              <w:t>Task</w:t>
            </w:r>
          </w:p>
        </w:tc>
        <w:tc>
          <w:tcPr>
            <w:tcW w:type="dxa" w:w="2160"/>
          </w:tcPr>
          <w:p>
            <w:r>
              <w:t>Đầu ra</w:t>
            </w:r>
          </w:p>
        </w:tc>
        <w:tc>
          <w:tcPr>
            <w:tcW w:type="dxa" w:w="2160"/>
          </w:tcPr>
          <w:p>
            <w:r>
              <w:t>Ước lượng</w:t>
            </w:r>
          </w:p>
        </w:tc>
      </w:tr>
      <w:tr>
        <w:tc>
          <w:tcPr>
            <w:tcW w:type="dxa" w:w="2160"/>
          </w:tcPr>
          <w:p>
            <w:r>
              <w:t>1</w:t>
            </w:r>
          </w:p>
        </w:tc>
        <w:tc>
          <w:tcPr>
            <w:tcW w:type="dxa" w:w="2160"/>
          </w:tcPr>
          <w:p>
            <w:r>
              <w:t>Xây dựng xử lý đặt lịch: kiểm tra trạm, khung giờ và xe; ngăn lịch trùng thời gian.</w:t>
            </w:r>
          </w:p>
        </w:tc>
        <w:tc>
          <w:tcPr>
            <w:tcW w:type="dxa" w:w="2160"/>
          </w:tcPr>
          <w:p>
            <w:r>
              <w:t>Lịch hợp lệ được kiểm tra và lưu, không cho đặt trùng vị trí.</w:t>
            </w:r>
          </w:p>
        </w:tc>
        <w:tc>
          <w:tcPr>
            <w:tcW w:type="dxa" w:w="2160"/>
          </w:tcPr>
          <w:p>
            <w:r>
              <w:t>12 giờ</w:t>
            </w:r>
          </w:p>
        </w:tc>
      </w:tr>
      <w:tr>
        <w:tc>
          <w:tcPr>
            <w:tcW w:type="dxa" w:w="2160"/>
          </w:tcPr>
          <w:p>
            <w:r>
              <w:t>2</w:t>
            </w:r>
          </w:p>
        </w:tc>
        <w:tc>
          <w:tcPr>
            <w:tcW w:type="dxa" w:w="2160"/>
          </w:tcPr>
          <w:p>
            <w:r>
              <w:t>Xây dựng xác nhận đặt lịch và kiểm thử luồng đặt chỗ.</w:t>
            </w:r>
          </w:p>
        </w:tc>
        <w:tc>
          <w:tcPr>
            <w:tcW w:type="dxa" w:w="2160"/>
          </w:tcPr>
          <w:p>
            <w:r>
              <w:t>Mã xác nhận được cấp; các trường hợp đặt hợp lệ/không hợp lệ được kiểm thử.</w:t>
            </w:r>
          </w:p>
        </w:tc>
        <w:tc>
          <w:tcPr>
            <w:tcW w:type="dxa" w:w="2160"/>
          </w:tcPr>
          <w:p>
            <w:r>
              <w:t>8 giờ</w:t>
            </w:r>
          </w:p>
        </w:tc>
      </w:tr>
    </w:tbl>
    <w:p>
      <w:r>
        <w:t>Tổng ước lượng minh họa cho 2 Task: 20 giờ. Đây là ước lượng công việc theo giờ, không phải phép quy đổi từ 5 SP.</w:t>
      </w:r>
    </w:p>
    <w:p>
      <w:pPr>
        <w:pStyle w:val="Heading1"/>
      </w:pPr>
      <w:r>
        <w:t>Nhiệm vụ 4. Phân tích Burndown Chart</w:t>
      </w:r>
    </w:p>
    <w:p>
      <w:r>
        <w:t>1. Đường thực tế nằm ngang ở mức 11 SP từ ngày 0 đến ngày 1, sau đó giảm xuống 8 SP ở ngày 3 và tiếp tục đứng yên đến ngày 7. Điều này cho thấy nhóm chưa hoàn thành thêm PBI trong nhiều ngày, trong khi đường lý tưởng giảm đều mỗi ngày. Đến ngày 7, thực tế còn 8 SP, cao hơn mức lý tưởng 3,3 SP. Đây là dấu hiệu tiến độ chậm và có nguy cơ không đạt Sprint Goal. Đến ngày 8 còn 5 SP, rồi ngày 10 giảm về 0 SP; chỉ được xem là hoàn thành khi các PBI thực sự đạt Done.</w:t>
      </w:r>
    </w:p>
    <w:p>
      <w:r>
        <w:t>2. Hành động tại Daily Scrum ngày 7: cùng kiểm tra trở ngại đang khiến công việc bị đình trệ, tập trung phối hợp để hoàn tất và kiểm thử CS03 trước, đồng thời hỗ trợ xử lý các việc còn lại của Sprint Backlog. Không đổi SP, không tính điểm cho PBI chưa Done và không thêm việc ngoài Sprint Goal.</w:t>
      </w:r>
    </w:p>
    <w:p>
      <w:pPr>
        <w:pStyle w:val="Heading1"/>
      </w:pPr>
      <w:r>
        <w:t>Tóm tắt đáp án</w:t>
      </w:r>
    </w:p>
    <w:p>
      <w:pPr>
        <w:pStyle w:val="ListBullet"/>
      </w:pPr>
      <w:r>
        <w:t>Velocity tham khảo: 16 SP/Sprint.</w:t>
      </w:r>
    </w:p>
    <w:p>
      <w:pPr>
        <w:pStyle w:val="ListBullet"/>
      </w:pPr>
      <w:r>
        <w:t>Capacity Sprint này: 190 giờ.</w:t>
      </w:r>
    </w:p>
    <w:p>
      <w:pPr>
        <w:pStyle w:val="ListBullet"/>
      </w:pPr>
      <w:r>
        <w:t>Sprint Goal: giúp người dùng tìm trạm, xem giờ trống và đặt trước vị trí sạc.</w:t>
      </w:r>
    </w:p>
    <w:p>
      <w:pPr>
        <w:pStyle w:val="ListBullet"/>
      </w:pPr>
      <w:r>
        <w:t>Sprint Backlog chọn: CS01 + CS02 + CS03 = 11 SP; chưa chọn CS04.</w:t>
      </w:r>
    </w:p>
    <w:p>
      <w:pPr>
        <w:pStyle w:val="ListBullet"/>
      </w:pPr>
      <w:r>
        <w:t>Burndown ngày 7: thực tế 8 SP, lý tưởng 3,3 SP, tiến độ chậm và có rủi ro.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