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A980" w14:textId="0C8B0873" w:rsidR="00752DCE" w:rsidRDefault="003C7F09" w:rsidP="00B11FBA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Assignment – DMS </w:t>
      </w:r>
    </w:p>
    <w:p w14:paraId="5F526048" w14:textId="322C3A72" w:rsidR="003C7F09" w:rsidRDefault="003C7F09" w:rsidP="00B11FBA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Devindu Samarasinghe </w:t>
      </w:r>
    </w:p>
    <w:p w14:paraId="65CAED78" w14:textId="143C2521" w:rsidR="003C7F09" w:rsidRDefault="003C7F09" w:rsidP="00B11FBA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IT21003332 </w:t>
      </w:r>
    </w:p>
    <w:p w14:paraId="62691B2F" w14:textId="7544BCC0" w:rsidR="003C7F09" w:rsidRDefault="003C7F09" w:rsidP="00B11FBA">
      <w:pPr>
        <w:spacing w:before="240"/>
        <w:rPr>
          <w:rFonts w:ascii="Consolas" w:hAnsi="Consolas"/>
        </w:rPr>
      </w:pPr>
    </w:p>
    <w:p w14:paraId="690A1A6B" w14:textId="1A352CC3" w:rsidR="003C7F09" w:rsidRDefault="003C7F09" w:rsidP="00B11FBA">
      <w:pPr>
        <w:spacing w:before="240"/>
        <w:rPr>
          <w:rFonts w:ascii="Consolas" w:hAnsi="Consolas"/>
        </w:rPr>
      </w:pPr>
      <w:r>
        <w:rPr>
          <w:rFonts w:ascii="Consolas" w:hAnsi="Consolas"/>
        </w:rPr>
        <w:t>Topic Selection – Project</w:t>
      </w:r>
    </w:p>
    <w:p w14:paraId="4B2D94D5" w14:textId="412182B8" w:rsidR="003C7F09" w:rsidRDefault="003C7F09" w:rsidP="00B11FBA">
      <w:pPr>
        <w:spacing w:before="240"/>
        <w:rPr>
          <w:rFonts w:ascii="Consolas" w:hAnsi="Consolas"/>
        </w:rPr>
      </w:pPr>
    </w:p>
    <w:p w14:paraId="3DA09E71" w14:textId="4497F26D" w:rsidR="003C7F09" w:rsidRDefault="003C7F09" w:rsidP="00B11FBA">
      <w:pPr>
        <w:pStyle w:val="ListParagraph"/>
        <w:numPr>
          <w:ilvl w:val="0"/>
          <w:numId w:val="6"/>
        </w:numPr>
        <w:spacing w:before="240"/>
        <w:rPr>
          <w:rFonts w:ascii="Consolas" w:hAnsi="Consolas"/>
        </w:rPr>
      </w:pPr>
    </w:p>
    <w:p w14:paraId="507A7EEE" w14:textId="5C5ABF99" w:rsidR="00B11FBA" w:rsidRPr="00B11FBA" w:rsidRDefault="00B11FBA" w:rsidP="00B11FBA">
      <w:pPr>
        <w:pStyle w:val="ListParagraph"/>
        <w:numPr>
          <w:ilvl w:val="1"/>
          <w:numId w:val="6"/>
        </w:numPr>
        <w:spacing w:before="240"/>
        <w:rPr>
          <w:rFonts w:ascii="Consolas" w:hAnsi="Consolas"/>
          <w:b/>
          <w:bCs/>
        </w:rPr>
      </w:pPr>
      <w:r w:rsidRPr="00B11FBA">
        <w:rPr>
          <w:rFonts w:ascii="Consolas" w:hAnsi="Consolas"/>
          <w:b/>
          <w:bCs/>
        </w:rPr>
        <w:t xml:space="preserve">select sg. </w:t>
      </w:r>
      <w:proofErr w:type="spellStart"/>
      <w:r w:rsidRPr="00B11FBA">
        <w:rPr>
          <w:rFonts w:ascii="Consolas" w:hAnsi="Consolas"/>
          <w:b/>
          <w:bCs/>
        </w:rPr>
        <w:t>groupNo</w:t>
      </w:r>
      <w:proofErr w:type="spellEnd"/>
      <w:r w:rsidRPr="00B11FBA">
        <w:rPr>
          <w:rFonts w:ascii="Consolas" w:hAnsi="Consolas"/>
          <w:b/>
          <w:bCs/>
        </w:rPr>
        <w:t>, count(s.studentNo)</w:t>
      </w:r>
      <w:r w:rsidRPr="00B11FBA">
        <w:rPr>
          <w:rFonts w:ascii="Consolas" w:hAnsi="Consolas"/>
          <w:b/>
          <w:bCs/>
        </w:rPr>
        <w:br/>
        <w:t xml:space="preserve">from student s left outer join studentGroup sg on s.studentNo = sg.studentNo </w:t>
      </w:r>
      <w:r w:rsidRPr="00B11FBA">
        <w:rPr>
          <w:rFonts w:ascii="Consolas" w:hAnsi="Consolas"/>
          <w:b/>
          <w:bCs/>
        </w:rPr>
        <w:br/>
        <w:t>group by sg.groupNo</w:t>
      </w:r>
      <w:r w:rsidRPr="00B11FBA">
        <w:rPr>
          <w:rFonts w:ascii="Consolas" w:hAnsi="Consolas"/>
          <w:b/>
          <w:bCs/>
        </w:rPr>
        <w:br/>
      </w:r>
    </w:p>
    <w:p w14:paraId="584D0860" w14:textId="01D579A6" w:rsidR="00B11FBA" w:rsidRDefault="00B11FBA" w:rsidP="00B11FBA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This query returns the total number of students in each group and the count of students with no group as well, which is beneficial when handling a large batch of students </w:t>
      </w:r>
      <w:r>
        <w:rPr>
          <w:rFonts w:ascii="Consolas" w:hAnsi="Consolas"/>
        </w:rPr>
        <w:br/>
      </w:r>
    </w:p>
    <w:p w14:paraId="2527C5A1" w14:textId="3C4E18E9" w:rsidR="00B11FBA" w:rsidRDefault="00B11FBA" w:rsidP="00B11FBA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Lecturer Stakeholder would benefit from this query </w:t>
      </w:r>
    </w:p>
    <w:p w14:paraId="1B1E86C0" w14:textId="6657CFD0" w:rsidR="00B11FBA" w:rsidRDefault="00B11FBA" w:rsidP="00B11FBA">
      <w:pPr>
        <w:spacing w:before="240"/>
        <w:rPr>
          <w:rFonts w:ascii="Consolas" w:hAnsi="Consolas"/>
        </w:rPr>
      </w:pPr>
    </w:p>
    <w:p w14:paraId="51CC47FC" w14:textId="62AC2255" w:rsidR="00B11FBA" w:rsidRDefault="00B11FBA" w:rsidP="00B11FBA">
      <w:pPr>
        <w:pStyle w:val="ListParagraph"/>
        <w:numPr>
          <w:ilvl w:val="0"/>
          <w:numId w:val="6"/>
        </w:numPr>
        <w:spacing w:before="240"/>
        <w:rPr>
          <w:rFonts w:ascii="Consolas" w:hAnsi="Consolas"/>
        </w:rPr>
      </w:pPr>
    </w:p>
    <w:p w14:paraId="589E3A2D" w14:textId="32238E93" w:rsidR="00B11FBA" w:rsidRPr="00367A1D" w:rsidRDefault="00367A1D" w:rsidP="00B11FBA">
      <w:pPr>
        <w:pStyle w:val="ListParagraph"/>
        <w:numPr>
          <w:ilvl w:val="1"/>
          <w:numId w:val="6"/>
        </w:numPr>
        <w:spacing w:before="240"/>
        <w:rPr>
          <w:rFonts w:ascii="Consolas" w:hAnsi="Consolas"/>
          <w:b/>
          <w:bCs/>
        </w:rPr>
      </w:pPr>
      <w:r w:rsidRPr="00367A1D">
        <w:rPr>
          <w:rFonts w:ascii="Consolas" w:hAnsi="Consolas"/>
          <w:b/>
          <w:bCs/>
        </w:rPr>
        <w:t xml:space="preserve">Select </w:t>
      </w:r>
      <w:r>
        <w:rPr>
          <w:rFonts w:ascii="Consolas" w:hAnsi="Consolas"/>
          <w:b/>
          <w:bCs/>
        </w:rPr>
        <w:t xml:space="preserve">s.studentNo, </w:t>
      </w:r>
      <w:r w:rsidRPr="00367A1D">
        <w:rPr>
          <w:rFonts w:ascii="Consolas" w:hAnsi="Consolas"/>
          <w:b/>
          <w:bCs/>
        </w:rPr>
        <w:t>s.StudentName</w:t>
      </w:r>
    </w:p>
    <w:p w14:paraId="490EC770" w14:textId="046D5F99" w:rsidR="00367A1D" w:rsidRPr="00367A1D" w:rsidRDefault="00367A1D" w:rsidP="00367A1D">
      <w:pPr>
        <w:pStyle w:val="ListParagraph"/>
        <w:spacing w:before="240"/>
        <w:ind w:left="1440"/>
        <w:rPr>
          <w:rFonts w:ascii="Consolas" w:hAnsi="Consolas"/>
          <w:b/>
          <w:bCs/>
        </w:rPr>
      </w:pPr>
      <w:r w:rsidRPr="00367A1D">
        <w:rPr>
          <w:rFonts w:ascii="Consolas" w:hAnsi="Consolas"/>
          <w:b/>
          <w:bCs/>
        </w:rPr>
        <w:t>From student s</w:t>
      </w:r>
    </w:p>
    <w:p w14:paraId="72F92BB3" w14:textId="13924CE3" w:rsidR="00367A1D" w:rsidRPr="00367A1D" w:rsidRDefault="00367A1D" w:rsidP="00367A1D">
      <w:pPr>
        <w:pStyle w:val="ListParagraph"/>
        <w:spacing w:before="240"/>
        <w:ind w:left="1440"/>
        <w:rPr>
          <w:rFonts w:ascii="Consolas" w:hAnsi="Consolas"/>
          <w:b/>
          <w:bCs/>
        </w:rPr>
      </w:pPr>
      <w:r w:rsidRPr="00367A1D">
        <w:rPr>
          <w:rFonts w:ascii="Consolas" w:hAnsi="Consolas"/>
          <w:b/>
          <w:bCs/>
        </w:rPr>
        <w:t xml:space="preserve">Where s.studentNo not in (select sg.studentNo </w:t>
      </w:r>
    </w:p>
    <w:p w14:paraId="6E9C5164" w14:textId="15C6A6C3" w:rsidR="00367A1D" w:rsidRPr="00367A1D" w:rsidRDefault="00367A1D" w:rsidP="00367A1D">
      <w:pPr>
        <w:pStyle w:val="ListParagraph"/>
        <w:spacing w:before="240"/>
        <w:ind w:left="1440"/>
        <w:rPr>
          <w:rFonts w:ascii="Consolas" w:hAnsi="Consolas"/>
          <w:b/>
          <w:bCs/>
        </w:rPr>
      </w:pPr>
      <w:r w:rsidRPr="00367A1D">
        <w:rPr>
          <w:rFonts w:ascii="Consolas" w:hAnsi="Consolas"/>
          <w:b/>
          <w:bCs/>
        </w:rPr>
        <w:tab/>
      </w:r>
      <w:r w:rsidRPr="00367A1D">
        <w:rPr>
          <w:rFonts w:ascii="Consolas" w:hAnsi="Consolas"/>
          <w:b/>
          <w:bCs/>
        </w:rPr>
        <w:tab/>
      </w:r>
      <w:r w:rsidRPr="00367A1D">
        <w:rPr>
          <w:rFonts w:ascii="Consolas" w:hAnsi="Consolas"/>
          <w:b/>
          <w:bCs/>
        </w:rPr>
        <w:tab/>
      </w:r>
      <w:r w:rsidRPr="00367A1D">
        <w:rPr>
          <w:rFonts w:ascii="Consolas" w:hAnsi="Consolas"/>
          <w:b/>
          <w:bCs/>
        </w:rPr>
        <w:tab/>
        <w:t xml:space="preserve">   From studentGroup sg</w:t>
      </w:r>
    </w:p>
    <w:p w14:paraId="5A4EE46E" w14:textId="63531797" w:rsidR="00367A1D" w:rsidRPr="00367A1D" w:rsidRDefault="00367A1D" w:rsidP="00367A1D">
      <w:pPr>
        <w:pStyle w:val="ListParagraph"/>
        <w:spacing w:before="240"/>
        <w:ind w:left="1440"/>
        <w:rPr>
          <w:rFonts w:ascii="Consolas" w:hAnsi="Consolas"/>
          <w:b/>
          <w:bCs/>
        </w:rPr>
      </w:pPr>
      <w:r w:rsidRPr="00367A1D">
        <w:rPr>
          <w:rFonts w:ascii="Consolas" w:hAnsi="Consolas"/>
          <w:b/>
          <w:bCs/>
        </w:rPr>
        <w:tab/>
      </w:r>
      <w:r w:rsidRPr="00367A1D">
        <w:rPr>
          <w:rFonts w:ascii="Consolas" w:hAnsi="Consolas"/>
          <w:b/>
          <w:bCs/>
        </w:rPr>
        <w:tab/>
      </w:r>
      <w:r w:rsidRPr="00367A1D">
        <w:rPr>
          <w:rFonts w:ascii="Consolas" w:hAnsi="Consolas"/>
          <w:b/>
          <w:bCs/>
        </w:rPr>
        <w:tab/>
      </w:r>
      <w:r w:rsidRPr="00367A1D">
        <w:rPr>
          <w:rFonts w:ascii="Consolas" w:hAnsi="Consolas"/>
          <w:b/>
          <w:bCs/>
        </w:rPr>
        <w:tab/>
        <w:t xml:space="preserve">   Where s.studentNo = sg.studentNo)</w:t>
      </w:r>
    </w:p>
    <w:p w14:paraId="05BCED4D" w14:textId="77777777" w:rsidR="00367A1D" w:rsidRDefault="00367A1D" w:rsidP="00367A1D">
      <w:pPr>
        <w:pStyle w:val="ListParagraph"/>
        <w:spacing w:before="240"/>
        <w:ind w:left="1440"/>
        <w:rPr>
          <w:rFonts w:ascii="Consolas" w:hAnsi="Consolas"/>
        </w:rPr>
      </w:pPr>
    </w:p>
    <w:p w14:paraId="6E6FB6CE" w14:textId="0F92C2AF" w:rsidR="001557F1" w:rsidRDefault="00367A1D" w:rsidP="001557F1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This query returns </w:t>
      </w:r>
      <w:r w:rsidR="001557F1">
        <w:rPr>
          <w:rFonts w:ascii="Consolas" w:hAnsi="Consolas"/>
        </w:rPr>
        <w:t xml:space="preserve">the Student Id and Student Name of those who are not part of any group which is ideal to find out when having to warn them for not having a group. </w:t>
      </w:r>
    </w:p>
    <w:p w14:paraId="0C435CCA" w14:textId="77777777" w:rsidR="001557F1" w:rsidRDefault="001557F1" w:rsidP="001557F1">
      <w:pPr>
        <w:pStyle w:val="ListParagraph"/>
        <w:spacing w:before="240"/>
        <w:ind w:left="1440"/>
        <w:rPr>
          <w:rFonts w:ascii="Consolas" w:hAnsi="Consolas"/>
        </w:rPr>
      </w:pPr>
    </w:p>
    <w:p w14:paraId="1F8A16A0" w14:textId="2D0AC66D" w:rsidR="001557F1" w:rsidRDefault="001557F1" w:rsidP="001557F1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Lecturer stakeholder / Staff benefits from this query </w:t>
      </w:r>
    </w:p>
    <w:p w14:paraId="55FEBBBA" w14:textId="77777777" w:rsidR="0039129C" w:rsidRPr="0039129C" w:rsidRDefault="0039129C" w:rsidP="0039129C">
      <w:pPr>
        <w:pStyle w:val="ListParagraph"/>
        <w:rPr>
          <w:rFonts w:ascii="Consolas" w:hAnsi="Consolas"/>
        </w:rPr>
      </w:pPr>
    </w:p>
    <w:p w14:paraId="116B21DC" w14:textId="3B7ACFF3" w:rsidR="0039129C" w:rsidRDefault="0039129C" w:rsidP="0039129C">
      <w:pPr>
        <w:spacing w:before="240"/>
        <w:rPr>
          <w:rFonts w:ascii="Consolas" w:hAnsi="Consolas"/>
        </w:rPr>
      </w:pPr>
    </w:p>
    <w:p w14:paraId="71886C2D" w14:textId="19AADE74" w:rsidR="0039129C" w:rsidRDefault="0039129C" w:rsidP="0039129C">
      <w:pPr>
        <w:spacing w:before="240"/>
        <w:rPr>
          <w:rFonts w:ascii="Consolas" w:hAnsi="Consolas"/>
        </w:rPr>
      </w:pPr>
    </w:p>
    <w:p w14:paraId="4B24D564" w14:textId="5F1B4195" w:rsidR="0039129C" w:rsidRDefault="0039129C" w:rsidP="0039129C">
      <w:pPr>
        <w:spacing w:before="240"/>
        <w:rPr>
          <w:rFonts w:ascii="Consolas" w:hAnsi="Consolas"/>
        </w:rPr>
      </w:pPr>
    </w:p>
    <w:p w14:paraId="33AFCC51" w14:textId="7A3E1B6F" w:rsidR="0039129C" w:rsidRDefault="0039129C" w:rsidP="0039129C">
      <w:pPr>
        <w:spacing w:before="240"/>
        <w:rPr>
          <w:rFonts w:ascii="Consolas" w:hAnsi="Consolas"/>
        </w:rPr>
      </w:pPr>
    </w:p>
    <w:p w14:paraId="38E20950" w14:textId="31C7815D" w:rsidR="0039129C" w:rsidRDefault="0039129C" w:rsidP="00BB234E">
      <w:pPr>
        <w:pStyle w:val="ListParagraph"/>
        <w:numPr>
          <w:ilvl w:val="0"/>
          <w:numId w:val="6"/>
        </w:numPr>
        <w:spacing w:before="240"/>
        <w:rPr>
          <w:rFonts w:ascii="Consolas" w:hAnsi="Consolas"/>
        </w:rPr>
      </w:pPr>
    </w:p>
    <w:p w14:paraId="526B56FD" w14:textId="60771508" w:rsidR="00BB234E" w:rsidRPr="00BB234E" w:rsidRDefault="00BB234E" w:rsidP="00BB234E">
      <w:pPr>
        <w:pStyle w:val="ListParagraph"/>
        <w:numPr>
          <w:ilvl w:val="1"/>
          <w:numId w:val="6"/>
        </w:numPr>
        <w:spacing w:before="240"/>
        <w:rPr>
          <w:rFonts w:ascii="Consolas" w:hAnsi="Consolas"/>
          <w:b/>
          <w:bCs/>
        </w:rPr>
      </w:pPr>
      <w:r w:rsidRPr="00BB234E">
        <w:rPr>
          <w:rFonts w:ascii="Consolas" w:hAnsi="Consolas"/>
          <w:b/>
          <w:bCs/>
        </w:rPr>
        <w:t>Procedure Creation</w:t>
      </w:r>
    </w:p>
    <w:p w14:paraId="5E785071" w14:textId="77777777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</w:p>
    <w:p w14:paraId="2E85F6B2" w14:textId="3B023356" w:rsidR="00BB234E" w:rsidRP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 w:rsidRPr="00BB234E">
        <w:rPr>
          <w:rFonts w:ascii="Consolas" w:hAnsi="Consolas"/>
        </w:rPr>
        <w:t xml:space="preserve">create procedure </w:t>
      </w:r>
      <w:proofErr w:type="spellStart"/>
      <w:r w:rsidRPr="00BB234E">
        <w:rPr>
          <w:rFonts w:ascii="Consolas" w:hAnsi="Consolas"/>
        </w:rPr>
        <w:t>leaderDetails</w:t>
      </w:r>
      <w:proofErr w:type="spellEnd"/>
      <w:r w:rsidRPr="00BB234E">
        <w:rPr>
          <w:rFonts w:ascii="Consolas" w:hAnsi="Consolas"/>
        </w:rPr>
        <w:t>(@projectNo varchar(10), @leadName varchar(50) output, @leadId int output)</w:t>
      </w:r>
    </w:p>
    <w:p w14:paraId="1B05F9BF" w14:textId="42479099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as </w:t>
      </w:r>
    </w:p>
    <w:p w14:paraId="4E830A75" w14:textId="63E06559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begin </w:t>
      </w:r>
    </w:p>
    <w:p w14:paraId="329CF4BA" w14:textId="5E7D5DDE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  <w:t xml:space="preserve">select @leadName = </w:t>
      </w:r>
      <w:proofErr w:type="spellStart"/>
      <w:r>
        <w:rPr>
          <w:rFonts w:ascii="Consolas" w:hAnsi="Consolas"/>
        </w:rPr>
        <w:t>s.studentName</w:t>
      </w:r>
      <w:proofErr w:type="spellEnd"/>
      <w:r>
        <w:rPr>
          <w:rFonts w:ascii="Consolas" w:hAnsi="Consolas"/>
        </w:rPr>
        <w:t>, @leadId = s.studentNo</w:t>
      </w:r>
    </w:p>
    <w:p w14:paraId="0A870876" w14:textId="0D001172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  <w:t>from student s, project p</w:t>
      </w:r>
    </w:p>
    <w:p w14:paraId="56AA0686" w14:textId="75D6B184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  <w:t xml:space="preserve">where s.studentNo = </w:t>
      </w:r>
      <w:proofErr w:type="spellStart"/>
      <w:r>
        <w:rPr>
          <w:rFonts w:ascii="Consolas" w:hAnsi="Consolas"/>
        </w:rPr>
        <w:t>p.leader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p.projectNo</w:t>
      </w:r>
      <w:proofErr w:type="spellEnd"/>
      <w:r>
        <w:rPr>
          <w:rFonts w:ascii="Consolas" w:hAnsi="Consolas"/>
        </w:rPr>
        <w:t xml:space="preserve"> = @projectNo</w:t>
      </w:r>
    </w:p>
    <w:p w14:paraId="48650DE3" w14:textId="4D4B1A09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end</w:t>
      </w:r>
    </w:p>
    <w:p w14:paraId="5532BAB0" w14:textId="536EBF81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</w:p>
    <w:p w14:paraId="5AB58B68" w14:textId="01B202EE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</w:p>
    <w:p w14:paraId="25271863" w14:textId="1FFEDB6E" w:rsidR="00BB234E" w:rsidRPr="00BB234E" w:rsidRDefault="00BB234E" w:rsidP="00BB234E">
      <w:pPr>
        <w:pStyle w:val="ListParagraph"/>
        <w:spacing w:before="240"/>
        <w:ind w:left="1440"/>
        <w:rPr>
          <w:rFonts w:ascii="Consolas" w:hAnsi="Consolas"/>
          <w:b/>
          <w:bCs/>
        </w:rPr>
      </w:pPr>
      <w:r w:rsidRPr="00BB234E">
        <w:rPr>
          <w:rFonts w:ascii="Consolas" w:hAnsi="Consolas"/>
          <w:b/>
          <w:bCs/>
        </w:rPr>
        <w:t xml:space="preserve">Procedure execution </w:t>
      </w:r>
    </w:p>
    <w:p w14:paraId="0F34DFF8" w14:textId="7A80F67C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</w:p>
    <w:p w14:paraId="407CDCE2" w14:textId="6CA2640E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declare @leaderName varchar(30), @leaderId int</w:t>
      </w:r>
    </w:p>
    <w:p w14:paraId="2CE5565D" w14:textId="372C03B3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exec </w:t>
      </w:r>
      <w:proofErr w:type="spellStart"/>
      <w:r>
        <w:rPr>
          <w:rFonts w:ascii="Consolas" w:hAnsi="Consolas"/>
        </w:rPr>
        <w:t>leaderDetails</w:t>
      </w:r>
      <w:proofErr w:type="spellEnd"/>
      <w:r>
        <w:rPr>
          <w:rFonts w:ascii="Consolas" w:hAnsi="Consolas"/>
        </w:rPr>
        <w:t xml:space="preserve"> ‘P001’, @leaderName output, @leaderId output</w:t>
      </w:r>
    </w:p>
    <w:p w14:paraId="2E96C152" w14:textId="688331B7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</w:p>
    <w:p w14:paraId="0C172BE6" w14:textId="5E1FA65E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print </w:t>
      </w:r>
      <w:proofErr w:type="spellStart"/>
      <w:r>
        <w:rPr>
          <w:rFonts w:ascii="Consolas" w:hAnsi="Consolas"/>
        </w:rPr>
        <w:t>concat</w:t>
      </w:r>
      <w:proofErr w:type="spellEnd"/>
      <w:r>
        <w:rPr>
          <w:rFonts w:ascii="Consolas" w:hAnsi="Consolas"/>
        </w:rPr>
        <w:t>(‘Leader Name: ‘, @leaderName)</w:t>
      </w:r>
    </w:p>
    <w:p w14:paraId="7F3E5955" w14:textId="61C53610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print </w:t>
      </w:r>
      <w:proofErr w:type="spellStart"/>
      <w:r>
        <w:rPr>
          <w:rFonts w:ascii="Consolas" w:hAnsi="Consolas"/>
        </w:rPr>
        <w:t>concat</w:t>
      </w:r>
      <w:proofErr w:type="spellEnd"/>
      <w:r>
        <w:rPr>
          <w:rFonts w:ascii="Consolas" w:hAnsi="Consolas"/>
        </w:rPr>
        <w:t>(‘Leader ID: ‘,@</w:t>
      </w:r>
      <w:proofErr w:type="spellStart"/>
      <w:r>
        <w:rPr>
          <w:rFonts w:ascii="Consolas" w:hAnsi="Consolas"/>
        </w:rPr>
        <w:t>leaderId</w:t>
      </w:r>
      <w:proofErr w:type="spellEnd"/>
      <w:r>
        <w:rPr>
          <w:rFonts w:ascii="Consolas" w:hAnsi="Consolas"/>
        </w:rPr>
        <w:t>)</w:t>
      </w:r>
    </w:p>
    <w:p w14:paraId="65B7EF55" w14:textId="5C6582D1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</w:p>
    <w:p w14:paraId="3D587E31" w14:textId="77777777" w:rsidR="00BB234E" w:rsidRDefault="00BB234E" w:rsidP="00BB234E">
      <w:pPr>
        <w:pStyle w:val="ListParagraph"/>
        <w:spacing w:before="240"/>
        <w:ind w:left="1440"/>
        <w:rPr>
          <w:rFonts w:ascii="Consolas" w:hAnsi="Consolas"/>
        </w:rPr>
      </w:pPr>
    </w:p>
    <w:p w14:paraId="27315E60" w14:textId="7B7087CA" w:rsidR="00BB234E" w:rsidRDefault="00DC48F6" w:rsidP="00BB234E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This procedure can return the leader name and id of a particular project, this is highly beneficial when the lecturers have to communicate to the next best subordinate with regards to the project </w:t>
      </w:r>
    </w:p>
    <w:p w14:paraId="271657C8" w14:textId="77777777" w:rsidR="00DC48F6" w:rsidRDefault="00DC48F6" w:rsidP="00DC48F6">
      <w:pPr>
        <w:pStyle w:val="ListParagraph"/>
        <w:spacing w:before="240"/>
        <w:ind w:left="1440"/>
        <w:rPr>
          <w:rFonts w:ascii="Consolas" w:hAnsi="Consolas"/>
        </w:rPr>
      </w:pPr>
    </w:p>
    <w:p w14:paraId="749B0DE2" w14:textId="0D9EC751" w:rsidR="00DC48F6" w:rsidRDefault="00DC48F6" w:rsidP="00BB234E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Lecturer Stakeholder can benefit from this procedure </w:t>
      </w:r>
    </w:p>
    <w:p w14:paraId="07604327" w14:textId="77777777" w:rsidR="00DC48F6" w:rsidRPr="00DC48F6" w:rsidRDefault="00DC48F6" w:rsidP="00DC48F6">
      <w:pPr>
        <w:pStyle w:val="ListParagraph"/>
        <w:rPr>
          <w:rFonts w:ascii="Consolas" w:hAnsi="Consolas"/>
        </w:rPr>
      </w:pPr>
    </w:p>
    <w:p w14:paraId="1F512760" w14:textId="323C082F" w:rsidR="00DC48F6" w:rsidRDefault="00DC48F6" w:rsidP="00DC48F6">
      <w:pPr>
        <w:pStyle w:val="ListParagraph"/>
        <w:spacing w:before="240"/>
        <w:rPr>
          <w:rFonts w:ascii="Consolas" w:hAnsi="Consolas"/>
        </w:rPr>
      </w:pPr>
    </w:p>
    <w:p w14:paraId="4412D18F" w14:textId="20FE36AA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5383D7D2" w14:textId="03FB78BF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6153E89D" w14:textId="6B0FB5D6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54BFB4AC" w14:textId="598313E8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149F9AED" w14:textId="4A07424D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13875366" w14:textId="49973836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49544662" w14:textId="411D047A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1141A539" w14:textId="1E6C3A93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390FDC17" w14:textId="307B2B29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00337E58" w14:textId="52829D28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77D3E14B" w14:textId="1676F9B4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6D5620D1" w14:textId="1C35D522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583E3FB5" w14:textId="671EF218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293A7FC7" w14:textId="4444AED7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19F434C4" w14:textId="489901B1" w:rsidR="00361BE1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30E2CFE0" w14:textId="77777777" w:rsidR="00361BE1" w:rsidRPr="00BB234E" w:rsidRDefault="00361BE1" w:rsidP="00DC48F6">
      <w:pPr>
        <w:pStyle w:val="ListParagraph"/>
        <w:spacing w:before="240"/>
        <w:rPr>
          <w:rFonts w:ascii="Consolas" w:hAnsi="Consolas"/>
        </w:rPr>
      </w:pPr>
    </w:p>
    <w:p w14:paraId="6998FC5E" w14:textId="3ADA5554" w:rsidR="00BB234E" w:rsidRDefault="00BB234E" w:rsidP="00361BE1">
      <w:pPr>
        <w:pStyle w:val="ListParagraph"/>
        <w:numPr>
          <w:ilvl w:val="0"/>
          <w:numId w:val="6"/>
        </w:numPr>
        <w:spacing w:before="240"/>
        <w:rPr>
          <w:rFonts w:ascii="Consolas" w:hAnsi="Consolas"/>
        </w:rPr>
      </w:pPr>
    </w:p>
    <w:p w14:paraId="2C8E3FE8" w14:textId="713363C6" w:rsidR="00361BE1" w:rsidRPr="00361BE1" w:rsidRDefault="00361BE1" w:rsidP="00361BE1">
      <w:pPr>
        <w:pStyle w:val="ListParagraph"/>
        <w:numPr>
          <w:ilvl w:val="1"/>
          <w:numId w:val="6"/>
        </w:numPr>
        <w:spacing w:before="240"/>
        <w:rPr>
          <w:rFonts w:ascii="Consolas" w:hAnsi="Consolas"/>
          <w:b/>
          <w:bCs/>
        </w:rPr>
      </w:pPr>
      <w:r w:rsidRPr="00361BE1">
        <w:rPr>
          <w:rFonts w:ascii="Consolas" w:hAnsi="Consolas"/>
          <w:b/>
          <w:bCs/>
        </w:rPr>
        <w:t xml:space="preserve">–-Trigger Creation </w:t>
      </w:r>
      <w:r w:rsidRPr="00361BE1">
        <w:rPr>
          <w:rFonts w:ascii="Consolas" w:hAnsi="Consolas"/>
          <w:b/>
          <w:bCs/>
        </w:rPr>
        <w:br/>
      </w:r>
    </w:p>
    <w:p w14:paraId="4B0287FE" w14:textId="47FCCDCF" w:rsidR="00361BE1" w:rsidRP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 w:rsidRPr="00361BE1">
        <w:rPr>
          <w:rFonts w:ascii="Consolas" w:hAnsi="Consolas"/>
        </w:rPr>
        <w:t xml:space="preserve">create trigger </w:t>
      </w:r>
      <w:proofErr w:type="spellStart"/>
      <w:r w:rsidRPr="00361BE1">
        <w:rPr>
          <w:rFonts w:ascii="Consolas" w:hAnsi="Consolas"/>
        </w:rPr>
        <w:t>studentGroupCheck</w:t>
      </w:r>
      <w:proofErr w:type="spellEnd"/>
    </w:p>
    <w:p w14:paraId="2FA25A85" w14:textId="7D2FF404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on studentGroup</w:t>
      </w:r>
    </w:p>
    <w:p w14:paraId="7CE39652" w14:textId="74ED25C0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as</w:t>
      </w:r>
    </w:p>
    <w:p w14:paraId="48CE1EAD" w14:textId="590AE1AC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begin</w:t>
      </w:r>
    </w:p>
    <w:p w14:paraId="1180687E" w14:textId="06356E90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</w:p>
    <w:p w14:paraId="4ADF340C" w14:textId="08B7706E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declare @studentNo int</w:t>
      </w:r>
    </w:p>
    <w:p w14:paraId="0060DBC5" w14:textId="69C9B489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declare @groupCount int</w:t>
      </w:r>
    </w:p>
    <w:p w14:paraId="7A1FDA83" w14:textId="330EBF43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</w:p>
    <w:p w14:paraId="57CC47ED" w14:textId="68F278F6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select @studentNo = </w:t>
      </w:r>
      <w:proofErr w:type="spellStart"/>
      <w:r>
        <w:rPr>
          <w:rFonts w:ascii="Consolas" w:hAnsi="Consolas"/>
        </w:rPr>
        <w:t>studentNo</w:t>
      </w:r>
      <w:proofErr w:type="spellEnd"/>
      <w:r>
        <w:rPr>
          <w:rFonts w:ascii="Consolas" w:hAnsi="Consolas"/>
        </w:rPr>
        <w:t xml:space="preserve"> from inserted</w:t>
      </w:r>
    </w:p>
    <w:p w14:paraId="3917744C" w14:textId="72C19362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select @groupCount = count(</w:t>
      </w:r>
      <w:proofErr w:type="spellStart"/>
      <w:r>
        <w:rPr>
          <w:rFonts w:ascii="Consolas" w:hAnsi="Consolas"/>
        </w:rPr>
        <w:t>groupNo</w:t>
      </w:r>
      <w:proofErr w:type="spellEnd"/>
      <w:r>
        <w:rPr>
          <w:rFonts w:ascii="Consolas" w:hAnsi="Consolas"/>
        </w:rPr>
        <w:t xml:space="preserve">) from studentGroup where </w:t>
      </w:r>
      <w:proofErr w:type="spellStart"/>
      <w:r>
        <w:rPr>
          <w:rFonts w:ascii="Consolas" w:hAnsi="Consolas"/>
        </w:rPr>
        <w:t>studentNo</w:t>
      </w:r>
      <w:proofErr w:type="spellEnd"/>
      <w:r>
        <w:rPr>
          <w:rFonts w:ascii="Consolas" w:hAnsi="Consolas"/>
        </w:rPr>
        <w:t xml:space="preserve"> = @studentNo </w:t>
      </w:r>
    </w:p>
    <w:p w14:paraId="074012FC" w14:textId="4025151B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</w:p>
    <w:p w14:paraId="69A77231" w14:textId="349851CC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if @groupCount &gt; 1</w:t>
      </w:r>
    </w:p>
    <w:p w14:paraId="5286D0B5" w14:textId="5FB6A8CC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  <w:t>begin</w:t>
      </w:r>
    </w:p>
    <w:p w14:paraId="7D767F7C" w14:textId="084D7F6C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‘Student can only be in one group at a time’</w:t>
      </w:r>
    </w:p>
    <w:p w14:paraId="201E0ACF" w14:textId="4095AE1D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rollback transaction </w:t>
      </w:r>
    </w:p>
    <w:p w14:paraId="494556EA" w14:textId="747473AF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  <w:t>end</w:t>
      </w:r>
    </w:p>
    <w:p w14:paraId="3286F7F0" w14:textId="5B87A5AE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end</w:t>
      </w:r>
    </w:p>
    <w:p w14:paraId="7DEBDCB3" w14:textId="5C7EACB9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</w:p>
    <w:p w14:paraId="02B50C0E" w14:textId="1B8449F1" w:rsidR="00361BE1" w:rsidRPr="00361BE1" w:rsidRDefault="00361BE1" w:rsidP="00361BE1">
      <w:pPr>
        <w:pStyle w:val="ListParagraph"/>
        <w:spacing w:before="240"/>
        <w:ind w:left="1440"/>
        <w:rPr>
          <w:rFonts w:ascii="Consolas" w:hAnsi="Consolas"/>
          <w:b/>
          <w:bCs/>
        </w:rPr>
      </w:pPr>
      <w:r w:rsidRPr="00361BE1">
        <w:rPr>
          <w:rFonts w:ascii="Consolas" w:hAnsi="Consolas"/>
          <w:b/>
          <w:bCs/>
        </w:rPr>
        <w:t>--Trigger</w:t>
      </w:r>
    </w:p>
    <w:p w14:paraId="7EA9D1A4" w14:textId="3D1551E8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</w:p>
    <w:p w14:paraId="75F40353" w14:textId="0CE3A97F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>Insert into studentGroup values(‘3001’,2008)</w:t>
      </w:r>
    </w:p>
    <w:p w14:paraId="4C9BB1F5" w14:textId="14EA2244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</w:p>
    <w:p w14:paraId="1A7EE4BE" w14:textId="40435477" w:rsidR="00361BE1" w:rsidRDefault="00361BE1" w:rsidP="00361BE1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Trigger notifies and restrict users from assigning students to more than one group</w:t>
      </w:r>
    </w:p>
    <w:p w14:paraId="720C35D7" w14:textId="77777777" w:rsidR="00361BE1" w:rsidRPr="00361BE1" w:rsidRDefault="00361BE1" w:rsidP="00361BE1">
      <w:pPr>
        <w:spacing w:before="240"/>
        <w:rPr>
          <w:rFonts w:ascii="Consolas" w:hAnsi="Consolas"/>
        </w:rPr>
      </w:pPr>
    </w:p>
    <w:p w14:paraId="598AE36B" w14:textId="740A0835" w:rsidR="00361BE1" w:rsidRPr="00361BE1" w:rsidRDefault="00361BE1" w:rsidP="00361BE1">
      <w:pPr>
        <w:pStyle w:val="ListParagraph"/>
        <w:numPr>
          <w:ilvl w:val="1"/>
          <w:numId w:val="6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This way</w:t>
      </w:r>
      <w:r w:rsidR="001A0A0C">
        <w:rPr>
          <w:rFonts w:ascii="Consolas" w:hAnsi="Consolas"/>
        </w:rPr>
        <w:t xml:space="preserve"> students are not allowed to illegally or unintentionally get into other groups, which will help prevent information plagiarism and on </w:t>
      </w:r>
      <w:r w:rsidR="00A0796B">
        <w:rPr>
          <w:rFonts w:ascii="Consolas" w:hAnsi="Consolas"/>
        </w:rPr>
        <w:t>default maintain</w:t>
      </w:r>
      <w:r w:rsidR="001A0A0C">
        <w:rPr>
          <w:rFonts w:ascii="Consolas" w:hAnsi="Consolas"/>
        </w:rPr>
        <w:t xml:space="preserve"> the fundamental group working process</w:t>
      </w:r>
      <w:r w:rsidR="00DD13B5">
        <w:rPr>
          <w:rFonts w:ascii="Consolas" w:hAnsi="Consolas"/>
        </w:rPr>
        <w:t xml:space="preserve"> and relevant count per group. </w:t>
      </w:r>
    </w:p>
    <w:p w14:paraId="654BDC1F" w14:textId="2B8541DA" w:rsid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CB587AD" w14:textId="77777777" w:rsidR="00361BE1" w:rsidRPr="00361BE1" w:rsidRDefault="00361BE1" w:rsidP="00361BE1">
      <w:pPr>
        <w:pStyle w:val="ListParagraph"/>
        <w:spacing w:before="240"/>
        <w:ind w:left="1440"/>
        <w:rPr>
          <w:rFonts w:ascii="Consolas" w:hAnsi="Consolas"/>
        </w:rPr>
      </w:pPr>
    </w:p>
    <w:sectPr w:rsidR="00361BE1" w:rsidRPr="0036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3D01"/>
    <w:multiLevelType w:val="hybridMultilevel"/>
    <w:tmpl w:val="FCFABAB0"/>
    <w:lvl w:ilvl="0" w:tplc="56A67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1492E"/>
    <w:multiLevelType w:val="hybridMultilevel"/>
    <w:tmpl w:val="DCE0FB92"/>
    <w:lvl w:ilvl="0" w:tplc="5620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F5111"/>
    <w:multiLevelType w:val="hybridMultilevel"/>
    <w:tmpl w:val="19FAF20C"/>
    <w:lvl w:ilvl="0" w:tplc="56A67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03012"/>
    <w:multiLevelType w:val="hybridMultilevel"/>
    <w:tmpl w:val="964EC228"/>
    <w:lvl w:ilvl="0" w:tplc="56A67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65"/>
    <w:multiLevelType w:val="hybridMultilevel"/>
    <w:tmpl w:val="362CBD14"/>
    <w:lvl w:ilvl="0" w:tplc="D446431E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360456"/>
    <w:multiLevelType w:val="hybridMultilevel"/>
    <w:tmpl w:val="654C7A8E"/>
    <w:lvl w:ilvl="0" w:tplc="4192F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FC4A6B"/>
    <w:multiLevelType w:val="hybridMultilevel"/>
    <w:tmpl w:val="7676162E"/>
    <w:lvl w:ilvl="0" w:tplc="56A67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6768909">
    <w:abstractNumId w:val="1"/>
  </w:num>
  <w:num w:numId="2" w16cid:durableId="1217933505">
    <w:abstractNumId w:val="5"/>
  </w:num>
  <w:num w:numId="3" w16cid:durableId="140972901">
    <w:abstractNumId w:val="2"/>
  </w:num>
  <w:num w:numId="4" w16cid:durableId="1816485994">
    <w:abstractNumId w:val="6"/>
  </w:num>
  <w:num w:numId="5" w16cid:durableId="2067530965">
    <w:abstractNumId w:val="0"/>
  </w:num>
  <w:num w:numId="6" w16cid:durableId="1377391686">
    <w:abstractNumId w:val="3"/>
  </w:num>
  <w:num w:numId="7" w16cid:durableId="1907256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09"/>
    <w:rsid w:val="001557F1"/>
    <w:rsid w:val="001A0A0C"/>
    <w:rsid w:val="00361BE1"/>
    <w:rsid w:val="00367A1D"/>
    <w:rsid w:val="0039129C"/>
    <w:rsid w:val="003C7F09"/>
    <w:rsid w:val="00525F7A"/>
    <w:rsid w:val="00752DCE"/>
    <w:rsid w:val="007E7935"/>
    <w:rsid w:val="00A0796B"/>
    <w:rsid w:val="00B11FBA"/>
    <w:rsid w:val="00BB234E"/>
    <w:rsid w:val="00DC48F6"/>
    <w:rsid w:val="00DD13B5"/>
    <w:rsid w:val="00E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3D38"/>
  <w15:chartTrackingRefBased/>
  <w15:docId w15:val="{19C36496-B091-4721-86F7-5B1A2C64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3</cp:revision>
  <dcterms:created xsi:type="dcterms:W3CDTF">2022-05-11T01:13:00Z</dcterms:created>
  <dcterms:modified xsi:type="dcterms:W3CDTF">2022-05-11T02:47:00Z</dcterms:modified>
</cp:coreProperties>
</file>