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0B0F0"/>
          <w:kern w:val="2"/>
          <w:lang w:val="en-GB"/>
          <w14:ligatures w14:val="standardContextual"/>
        </w:rPr>
        <w:id w:val="-19930246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936B93" w14:textId="0882B9F2" w:rsidR="00D25CCC" w:rsidRPr="007B73C6" w:rsidRDefault="00D25CCC">
          <w:pPr>
            <w:pStyle w:val="NoSpacing"/>
            <w:spacing w:before="1540" w:after="240"/>
            <w:jc w:val="center"/>
            <w:rPr>
              <w:color w:val="00B0F0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B0F0"/>
              <w:sz w:val="72"/>
              <w:szCs w:val="72"/>
            </w:rPr>
            <w:alias w:val="Title"/>
            <w:tag w:val=""/>
            <w:id w:val="1735040861"/>
            <w:placeholder>
              <w:docPart w:val="1BCB36B2BB2445E097FC9F928BA9A3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928B7E" w14:textId="5D2352AA" w:rsidR="00D25CCC" w:rsidRPr="007B73C6" w:rsidRDefault="0036406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B0F0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B0F0"/>
                  <w:sz w:val="72"/>
                  <w:szCs w:val="72"/>
                </w:rPr>
                <w:t xml:space="preserve">PYTHON </w:t>
              </w:r>
              <w:r w:rsidR="00C44F65" w:rsidRPr="007B73C6">
                <w:rPr>
                  <w:rFonts w:asciiTheme="majorHAnsi" w:eastAsiaTheme="majorEastAsia" w:hAnsiTheme="majorHAnsi" w:cstheme="majorBidi"/>
                  <w:caps/>
                  <w:color w:val="00B0F0"/>
                  <w:sz w:val="72"/>
                  <w:szCs w:val="72"/>
                </w:rPr>
                <w:t>Password manager Code audit</w:t>
              </w:r>
            </w:p>
          </w:sdtContent>
        </w:sdt>
        <w:sdt>
          <w:sdtPr>
            <w:rPr>
              <w:color w:val="00B0F0"/>
              <w:sz w:val="28"/>
              <w:szCs w:val="28"/>
            </w:rPr>
            <w:alias w:val="Subtitle"/>
            <w:tag w:val=""/>
            <w:id w:val="328029620"/>
            <w:placeholder>
              <w:docPart w:val="09D99B9AF2544BC896D12C8D07ACB7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FE373E" w14:textId="0877D19A" w:rsidR="00D25CCC" w:rsidRPr="007B73C6" w:rsidRDefault="00D25CCC">
              <w:pPr>
                <w:pStyle w:val="NoSpacing"/>
                <w:jc w:val="center"/>
                <w:rPr>
                  <w:color w:val="00B0F0"/>
                  <w:sz w:val="28"/>
                  <w:szCs w:val="28"/>
                </w:rPr>
              </w:pPr>
              <w:r w:rsidRPr="007B73C6">
                <w:rPr>
                  <w:color w:val="00B0F0"/>
                  <w:sz w:val="28"/>
                  <w:szCs w:val="28"/>
                </w:rPr>
                <w:t>Check list and report</w:t>
              </w:r>
            </w:p>
          </w:sdtContent>
        </w:sdt>
        <w:p w14:paraId="47ED575C" w14:textId="77777777" w:rsidR="00415779" w:rsidRPr="007B73C6" w:rsidRDefault="00415779">
          <w:pPr>
            <w:pStyle w:val="NoSpacing"/>
            <w:spacing w:before="480"/>
            <w:jc w:val="center"/>
            <w:rPr>
              <w:color w:val="00B0F0"/>
            </w:rPr>
          </w:pPr>
        </w:p>
        <w:p w14:paraId="067E6001" w14:textId="250D13EF" w:rsidR="00415779" w:rsidRPr="007B73C6" w:rsidRDefault="00415779">
          <w:pPr>
            <w:pStyle w:val="NoSpacing"/>
            <w:spacing w:before="480"/>
            <w:jc w:val="center"/>
            <w:rPr>
              <w:color w:val="00B0F0"/>
            </w:rPr>
          </w:pPr>
          <w:r w:rsidRPr="007B73C6">
            <w:rPr>
              <w:noProof/>
              <w:color w:val="00B0F0"/>
            </w:rPr>
            <w:drawing>
              <wp:inline distT="0" distB="0" distL="0" distR="0" wp14:anchorId="01C28A53" wp14:editId="01041F02">
                <wp:extent cx="2202512" cy="2202512"/>
                <wp:effectExtent l="0" t="0" r="0" b="7620"/>
                <wp:docPr id="6" name="Picture 6" descr="Password Manager Icon #268050 - Free Icons Libra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ssword Manager Icon #268050 - Free Icons Libra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0053" cy="2220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660527" w14:textId="77777777" w:rsidR="002C784B" w:rsidRPr="007B73C6" w:rsidRDefault="002C784B">
          <w:pPr>
            <w:pStyle w:val="NoSpacing"/>
            <w:spacing w:before="480"/>
            <w:jc w:val="center"/>
            <w:rPr>
              <w:color w:val="00B0F0"/>
            </w:rPr>
          </w:pPr>
        </w:p>
        <w:p w14:paraId="779A1086" w14:textId="5553BCE6" w:rsidR="00D25CCC" w:rsidRPr="007B73C6" w:rsidRDefault="00D25CCC" w:rsidP="002C784B">
          <w:pPr>
            <w:pStyle w:val="NoSpacing"/>
            <w:spacing w:before="480"/>
            <w:jc w:val="center"/>
            <w:rPr>
              <w:color w:val="00B0F0"/>
            </w:rPr>
          </w:pPr>
          <w:r w:rsidRPr="007B73C6">
            <w:rPr>
              <w:noProof/>
              <w:color w:val="00B0F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517858" wp14:editId="7982A1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B0F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508A14" w14:textId="13C2AAD1" w:rsidR="00D25CCC" w:rsidRPr="007B73C6" w:rsidRDefault="005120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B0F0"/>
                                        <w:sz w:val="28"/>
                                        <w:szCs w:val="28"/>
                                      </w:rPr>
                                    </w:pPr>
                                    <w:r w:rsidRPr="007B73C6">
                                      <w:rPr>
                                        <w:caps/>
                                        <w:color w:val="00B0F0"/>
                                        <w:sz w:val="28"/>
                                        <w:szCs w:val="28"/>
                                      </w:rPr>
                                      <w:t>May 24, 2023</w:t>
                                    </w:r>
                                  </w:p>
                                </w:sdtContent>
                              </w:sdt>
                              <w:p w14:paraId="08CDC60F" w14:textId="0C5594E7" w:rsidR="00D25CCC" w:rsidRPr="007B73C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F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5CCC" w:rsidRPr="007B73C6">
                                      <w:rPr>
                                        <w:caps/>
                                        <w:color w:val="00B0F0"/>
                                      </w:rPr>
                                      <w:t>IT21049972</w:t>
                                    </w:r>
                                  </w:sdtContent>
                                </w:sdt>
                              </w:p>
                              <w:p w14:paraId="5933E80B" w14:textId="4C9F0027" w:rsidR="00D25CC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25CC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178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B0F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508A14" w14:textId="13C2AAD1" w:rsidR="00D25CCC" w:rsidRPr="007B73C6" w:rsidRDefault="005120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7B73C6">
                                <w:rPr>
                                  <w:caps/>
                                  <w:color w:val="00B0F0"/>
                                  <w:sz w:val="28"/>
                                  <w:szCs w:val="28"/>
                                </w:rPr>
                                <w:t>May 24, 2023</w:t>
                              </w:r>
                            </w:p>
                          </w:sdtContent>
                        </w:sdt>
                        <w:p w14:paraId="08CDC60F" w14:textId="0C5594E7" w:rsidR="00D25CCC" w:rsidRPr="007B73C6" w:rsidRDefault="00000000">
                          <w:pPr>
                            <w:pStyle w:val="NoSpacing"/>
                            <w:jc w:val="center"/>
                            <w:rPr>
                              <w:color w:val="00B0F0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F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5CCC" w:rsidRPr="007B73C6">
                                <w:rPr>
                                  <w:caps/>
                                  <w:color w:val="00B0F0"/>
                                </w:rPr>
                                <w:t>IT21049972</w:t>
                              </w:r>
                            </w:sdtContent>
                          </w:sdt>
                        </w:p>
                        <w:p w14:paraId="5933E80B" w14:textId="4C9F0027" w:rsidR="00D25CC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25CC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A8393D3" w14:textId="54CAF8D1" w:rsidR="007B73C6" w:rsidRDefault="007B73C6" w:rsidP="007B73C6">
          <w:pPr>
            <w:tabs>
              <w:tab w:val="left" w:pos="5109"/>
            </w:tabs>
            <w:rPr>
              <w:color w:val="00B0F0"/>
            </w:rPr>
          </w:pPr>
          <w:r>
            <w:rPr>
              <w:color w:val="00B0F0"/>
            </w:rPr>
            <w:tab/>
          </w:r>
        </w:p>
        <w:p w14:paraId="54C46F25" w14:textId="78BC4A84" w:rsidR="00415779" w:rsidRPr="007B73C6" w:rsidRDefault="00D25CCC" w:rsidP="007B73C6">
          <w:pPr>
            <w:tabs>
              <w:tab w:val="left" w:pos="5109"/>
            </w:tabs>
            <w:rPr>
              <w:color w:val="00B0F0"/>
            </w:rPr>
          </w:pPr>
          <w:r w:rsidRPr="007B73C6">
            <w:br w:type="page"/>
          </w:r>
          <w:r w:rsidR="007B73C6">
            <w:rPr>
              <w:color w:val="00B0F0"/>
            </w:rPr>
            <w:lastRenderedPageBreak/>
            <w:tab/>
          </w:r>
        </w:p>
        <w:p w14:paraId="6F01D4C5" w14:textId="0BF518C8" w:rsidR="00D25CCC" w:rsidRDefault="00000000"/>
      </w:sdtContent>
    </w:sdt>
    <w:p w14:paraId="4449A489" w14:textId="77777777" w:rsidR="00D25CCC" w:rsidRPr="00910527" w:rsidRDefault="00D25CCC" w:rsidP="00910527">
      <w:pPr>
        <w:pStyle w:val="Heading1"/>
        <w:rPr>
          <w:rStyle w:val="Strong"/>
          <w:b w:val="0"/>
          <w:bCs w:val="0"/>
        </w:rPr>
      </w:pPr>
      <w:r w:rsidRPr="00910527">
        <w:rPr>
          <w:rStyle w:val="Strong"/>
          <w:b w:val="0"/>
          <w:bCs w:val="0"/>
        </w:rPr>
        <w:t>Code repository</w:t>
      </w:r>
    </w:p>
    <w:p w14:paraId="486E6C19" w14:textId="6C0D8587" w:rsidR="00D25CCC" w:rsidRDefault="00D25CCC" w:rsidP="00910527">
      <w:pPr>
        <w:spacing w:line="276" w:lineRule="auto"/>
      </w:pPr>
      <w:r>
        <w:t xml:space="preserve"> Uses the built in </w:t>
      </w:r>
      <w:r w:rsidR="00C70686">
        <w:t>PyCharm</w:t>
      </w:r>
      <w:r>
        <w:t xml:space="preserve"> support version control system, however to this project version control </w:t>
      </w:r>
      <w:r w:rsidR="00C70686">
        <w:t xml:space="preserve">    </w:t>
      </w:r>
      <w:r>
        <w:t xml:space="preserve">system is set up on </w:t>
      </w:r>
      <w:r w:rsidR="00C70686">
        <w:t>GitHub</w:t>
      </w:r>
      <w:r>
        <w:t xml:space="preserve"> </w:t>
      </w:r>
      <w:r w:rsidR="00910527">
        <w:t xml:space="preserve">- </w:t>
      </w:r>
      <w:hyperlink r:id="rId7" w:history="1">
        <w:r w:rsidR="00910527">
          <w:rPr>
            <w:rStyle w:val="Hyperlink"/>
          </w:rPr>
          <w:t>IT21049972/</w:t>
        </w:r>
        <w:proofErr w:type="spellStart"/>
        <w:r w:rsidR="00910527">
          <w:rPr>
            <w:rStyle w:val="Hyperlink"/>
          </w:rPr>
          <w:t>pwManager</w:t>
        </w:r>
        <w:proofErr w:type="spellEnd"/>
        <w:r w:rsidR="00910527">
          <w:rPr>
            <w:rStyle w:val="Hyperlink"/>
          </w:rPr>
          <w:t xml:space="preserve"> (github.com)</w:t>
        </w:r>
      </w:hyperlink>
    </w:p>
    <w:p w14:paraId="347931EA" w14:textId="77777777" w:rsidR="00910527" w:rsidRDefault="00910527" w:rsidP="00910527">
      <w:pPr>
        <w:spacing w:line="276" w:lineRule="auto"/>
      </w:pPr>
    </w:p>
    <w:p w14:paraId="4936413F" w14:textId="138C5426" w:rsidR="00910527" w:rsidRDefault="00910527" w:rsidP="00527B77">
      <w:pPr>
        <w:pStyle w:val="Heading1"/>
        <w:spacing w:line="360" w:lineRule="auto"/>
      </w:pPr>
      <w:r w:rsidRPr="00910527">
        <w:t>Technology choices</w:t>
      </w:r>
    </w:p>
    <w:p w14:paraId="00163133" w14:textId="3D909010" w:rsidR="00BF2E72" w:rsidRDefault="00BF2E72" w:rsidP="00BF2E72">
      <w:pPr>
        <w:rPr>
          <w:i/>
          <w:iCs/>
        </w:rPr>
      </w:pPr>
      <w:r w:rsidRPr="00993049">
        <w:rPr>
          <w:i/>
          <w:iCs/>
        </w:rPr>
        <w:t xml:space="preserve">Main </w:t>
      </w:r>
      <w:r w:rsidR="00993049" w:rsidRPr="00993049">
        <w:rPr>
          <w:i/>
          <w:iCs/>
        </w:rPr>
        <w:t>technology</w:t>
      </w:r>
      <w:r w:rsidRPr="00993049">
        <w:rPr>
          <w:i/>
          <w:iCs/>
        </w:rPr>
        <w:t xml:space="preserve"> choices </w:t>
      </w:r>
    </w:p>
    <w:p w14:paraId="34BB0141" w14:textId="688515A3" w:rsidR="00993049" w:rsidRDefault="00993049" w:rsidP="00443527">
      <w:pPr>
        <w:pStyle w:val="ListParagraph"/>
        <w:numPr>
          <w:ilvl w:val="0"/>
          <w:numId w:val="2"/>
        </w:numPr>
      </w:pPr>
      <w:r w:rsidRPr="00443527">
        <w:rPr>
          <w:b/>
          <w:bCs/>
        </w:rPr>
        <w:t>Python</w:t>
      </w:r>
      <w:r>
        <w:t xml:space="preserve"> </w:t>
      </w:r>
      <w:r w:rsidR="00BD4A5E">
        <w:t>–</w:t>
      </w:r>
      <w:r>
        <w:t xml:space="preserve"> </w:t>
      </w:r>
      <w:r w:rsidR="00BD4A5E">
        <w:t>Not making any special statements python seemed to be a very good</w:t>
      </w:r>
      <w:r w:rsidR="00443527">
        <w:t xml:space="preserve"> option for this </w:t>
      </w:r>
      <w:r w:rsidR="00537533">
        <w:t>project.</w:t>
      </w:r>
      <w:r w:rsidR="00443527">
        <w:t xml:space="preserve"> </w:t>
      </w:r>
    </w:p>
    <w:p w14:paraId="7E2D5B38" w14:textId="77777777" w:rsidR="00537533" w:rsidRDefault="00537533" w:rsidP="00537533">
      <w:pPr>
        <w:pStyle w:val="ListParagraph"/>
      </w:pPr>
    </w:p>
    <w:p w14:paraId="5E9A0CD4" w14:textId="75FDCE43" w:rsidR="00537533" w:rsidRDefault="00537533" w:rsidP="00537533">
      <w:pPr>
        <w:pStyle w:val="ListParagraph"/>
        <w:numPr>
          <w:ilvl w:val="0"/>
          <w:numId w:val="2"/>
        </w:numPr>
      </w:pPr>
      <w:r>
        <w:rPr>
          <w:b/>
          <w:bCs/>
        </w:rPr>
        <w:t>MySQL</w:t>
      </w:r>
      <w:r w:rsidR="00443527">
        <w:rPr>
          <w:b/>
          <w:bCs/>
        </w:rPr>
        <w:t xml:space="preserve"> </w:t>
      </w:r>
      <w:r w:rsidR="00443527">
        <w:t xml:space="preserve">– At database level </w:t>
      </w:r>
      <w:proofErr w:type="spellStart"/>
      <w:r w:rsidR="00443527">
        <w:t>mysql</w:t>
      </w:r>
      <w:proofErr w:type="spellEnd"/>
      <w:r w:rsidR="00443527">
        <w:t xml:space="preserve"> works perfect with </w:t>
      </w:r>
      <w:r>
        <w:t>python.</w:t>
      </w:r>
      <w:r w:rsidR="00443527">
        <w:t xml:space="preserve"> </w:t>
      </w:r>
    </w:p>
    <w:p w14:paraId="6346EE1E" w14:textId="77777777" w:rsidR="00537533" w:rsidRDefault="00537533" w:rsidP="00537533">
      <w:pPr>
        <w:pStyle w:val="ListParagraph"/>
      </w:pPr>
    </w:p>
    <w:p w14:paraId="053F2A50" w14:textId="0EA101FA" w:rsidR="00537533" w:rsidRDefault="00537533" w:rsidP="0053753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Tkinter library – </w:t>
      </w:r>
      <w:r>
        <w:t xml:space="preserve">This is a python library </w:t>
      </w:r>
      <w:r w:rsidR="00B21094">
        <w:t xml:space="preserve">used to create </w:t>
      </w:r>
      <w:proofErr w:type="spellStart"/>
      <w:r w:rsidR="00B21094">
        <w:t>moden</w:t>
      </w:r>
      <w:proofErr w:type="spellEnd"/>
      <w:r w:rsidR="00B21094">
        <w:t xml:space="preserve"> graphical user interface for applications </w:t>
      </w:r>
    </w:p>
    <w:p w14:paraId="293200A8" w14:textId="77777777" w:rsidR="00B21094" w:rsidRDefault="00B21094" w:rsidP="00B21094">
      <w:pPr>
        <w:pStyle w:val="ListParagraph"/>
      </w:pPr>
    </w:p>
    <w:p w14:paraId="06F968B1" w14:textId="253744A9" w:rsidR="00B21094" w:rsidRDefault="00B21094" w:rsidP="00537533">
      <w:pPr>
        <w:pStyle w:val="ListParagraph"/>
        <w:numPr>
          <w:ilvl w:val="0"/>
          <w:numId w:val="2"/>
        </w:numPr>
      </w:pPr>
      <w:r>
        <w:t xml:space="preserve">Apart from these there are some </w:t>
      </w:r>
      <w:r w:rsidR="00C70686">
        <w:t xml:space="preserve">other libraries used to create this project </w:t>
      </w:r>
    </w:p>
    <w:p w14:paraId="3208F990" w14:textId="77777777" w:rsidR="00C70686" w:rsidRDefault="00C70686" w:rsidP="00527B77">
      <w:pPr>
        <w:spacing w:line="360" w:lineRule="auto"/>
      </w:pPr>
    </w:p>
    <w:p w14:paraId="77A5D53D" w14:textId="08884EA5" w:rsidR="00527B77" w:rsidRDefault="00527B77" w:rsidP="00527B77">
      <w:pPr>
        <w:spacing w:line="360" w:lineRule="auto"/>
      </w:pPr>
      <w:r>
        <w:t>Are all applications</w:t>
      </w:r>
      <w:r w:rsidR="00C70686">
        <w:t xml:space="preserve"> libraries </w:t>
      </w:r>
      <w:r>
        <w:t>up to date?</w:t>
      </w:r>
    </w:p>
    <w:p w14:paraId="11B3FC4B" w14:textId="4B815AC2" w:rsidR="00527B77" w:rsidRDefault="00527B77" w:rsidP="00527B77">
      <w:pPr>
        <w:spacing w:after="0" w:line="360" w:lineRule="auto"/>
        <w:ind w:left="720"/>
      </w:pPr>
      <w:r w:rsidRPr="00527B77">
        <w:t>pip freeze &gt; requirements.tx</w:t>
      </w:r>
      <w:r>
        <w:t>t</w:t>
      </w:r>
    </w:p>
    <w:p w14:paraId="2193CD22" w14:textId="52F601AD" w:rsidR="00527B77" w:rsidRDefault="00527B77" w:rsidP="00527B77">
      <w:pPr>
        <w:spacing w:after="0" w:line="360" w:lineRule="auto"/>
        <w:ind w:left="720"/>
      </w:pPr>
      <w:r w:rsidRPr="00527B77">
        <w:t>pip-check -r requirements.txt</w:t>
      </w:r>
    </w:p>
    <w:p w14:paraId="143BCCA5" w14:textId="683E64D7" w:rsidR="00527B77" w:rsidRPr="00910527" w:rsidRDefault="00527B77" w:rsidP="00527B77">
      <w:pPr>
        <w:spacing w:after="0" w:line="360" w:lineRule="auto"/>
      </w:pPr>
      <w:r w:rsidRPr="00527B77">
        <w:t>each package</w:t>
      </w:r>
      <w:r w:rsidR="00C44F65">
        <w:t xml:space="preserve"> used to build this application </w:t>
      </w:r>
      <w:r w:rsidR="00CD15AF">
        <w:t xml:space="preserve">is </w:t>
      </w:r>
      <w:r w:rsidR="00CD15AF" w:rsidRPr="00527B77">
        <w:t>listed</w:t>
      </w:r>
      <w:r w:rsidRPr="00527B77">
        <w:t xml:space="preserve"> in the</w:t>
      </w:r>
      <w:r>
        <w:t xml:space="preserve"> requirements</w:t>
      </w:r>
      <w:r w:rsidRPr="00527B77">
        <w:t xml:space="preserve"> file</w:t>
      </w:r>
      <w:r>
        <w:t xml:space="preserve"> </w:t>
      </w:r>
      <w:r w:rsidR="00C44F65">
        <w:t xml:space="preserve">and </w:t>
      </w:r>
      <w:r>
        <w:t>compared</w:t>
      </w:r>
      <w:r w:rsidR="004366A0">
        <w:t xml:space="preserve"> alongside </w:t>
      </w:r>
      <w:r>
        <w:t xml:space="preserve"> with --&gt;  </w:t>
      </w:r>
      <w:r w:rsidRPr="00527B77">
        <w:t>website (</w:t>
      </w:r>
      <w:hyperlink r:id="rId8" w:tgtFrame="_new" w:history="1">
        <w:r w:rsidRPr="00527B77">
          <w:rPr>
            <w:rStyle w:val="Hyperlink"/>
          </w:rPr>
          <w:t>https://pypi.org/</w:t>
        </w:r>
      </w:hyperlink>
      <w:r w:rsidRPr="00527B77">
        <w:t xml:space="preserve">) 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440"/>
        <w:gridCol w:w="1108"/>
        <w:gridCol w:w="960"/>
      </w:tblGrid>
      <w:tr w:rsidR="00527B77" w:rsidRPr="00527B77" w14:paraId="07789789" w14:textId="77777777" w:rsidTr="00527B77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FB73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Libraries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54A7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Version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576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LTS</w:t>
            </w:r>
          </w:p>
        </w:tc>
      </w:tr>
      <w:tr w:rsidR="00527B77" w:rsidRPr="00527B77" w14:paraId="33BFBCBB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0E1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bandit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EA7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7027141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0A51213D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1DFC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certifi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346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2022.12.7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DDFD7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0BEA6C2B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952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charset-normalizer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366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A0625E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6064EC63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740E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click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0D09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471E4D7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0C80C101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7B77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colorama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547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E3BAC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1DDAC43C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07FF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dparse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AA2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70CFA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2191554E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FCB9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gitdb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379F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74B6B1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2BF245FD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633B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GitPython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BCBB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C613CC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25B84140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BC5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markdown-it-</w:t>
            </w: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py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859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6D7F4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5421AC39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FD28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mdurl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741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7521CA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3F0FC5AC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EF1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pbr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D371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5.11.1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DB4759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657F7860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1F2AB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Pygments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B71A3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7527A9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2.15.0</w:t>
            </w:r>
          </w:p>
        </w:tc>
      </w:tr>
      <w:tr w:rsidR="00527B77" w:rsidRPr="00527B77" w14:paraId="1AD464FC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EFFC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pyparsing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31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EF3BC2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7A1CF980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D36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requests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685D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E1B656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47D0E7BF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9C91DF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rich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94E0EB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856717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13.3.4</w:t>
            </w:r>
          </w:p>
        </w:tc>
      </w:tr>
      <w:tr w:rsidR="00527B77" w:rsidRPr="00527B77" w14:paraId="351C73D5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771C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ruamel.yaml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3628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074CDC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677784C9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790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ruamel.yaml.clib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3320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C5A18D5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4CBDC96D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F1F3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safety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FCCD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9A1252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4FC2F409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3B2F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smmap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32B9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D2A2F8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6D077613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E580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stevedore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0604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D888DD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336391FB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B767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toml</w:t>
            </w:r>
            <w:proofErr w:type="spellEnd"/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D809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25C782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27B77" w:rsidRPr="00527B77" w14:paraId="6E92AA35" w14:textId="77777777" w:rsidTr="00527B77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162A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urllib3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03C8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24BDCF" w14:textId="77777777" w:rsidR="00527B77" w:rsidRPr="00527B77" w:rsidRDefault="00527B77" w:rsidP="0052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7B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530D785B" w14:textId="4912BC3E" w:rsidR="00910527" w:rsidRDefault="00910527" w:rsidP="00910527">
      <w:pPr>
        <w:spacing w:line="276" w:lineRule="auto"/>
        <w:rPr>
          <w:rStyle w:val="Strong"/>
        </w:rPr>
      </w:pPr>
    </w:p>
    <w:p w14:paraId="74B00CC4" w14:textId="340F0B14" w:rsidR="00E47FAF" w:rsidRDefault="00E47FAF" w:rsidP="00E47FA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47FAF">
        <w:rPr>
          <w:rStyle w:val="Strong"/>
          <w:b w:val="0"/>
          <w:bCs w:val="0"/>
        </w:rPr>
        <w:t xml:space="preserve">Majority of the libraries are run in the latest versions </w:t>
      </w:r>
    </w:p>
    <w:p w14:paraId="0C2C4B11" w14:textId="77777777" w:rsidR="0016090E" w:rsidRDefault="0016090E" w:rsidP="00E47FAF">
      <w:pPr>
        <w:rPr>
          <w:rStyle w:val="Strong"/>
          <w:b w:val="0"/>
          <w:bCs w:val="0"/>
        </w:rPr>
      </w:pPr>
    </w:p>
    <w:p w14:paraId="6ADC1694" w14:textId="3E7826CE" w:rsidR="0016090E" w:rsidRDefault="0016090E" w:rsidP="0016090E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Coding best practices</w:t>
      </w:r>
    </w:p>
    <w:p w14:paraId="0EE80D1D" w14:textId="77777777" w:rsidR="0016090E" w:rsidRDefault="0016090E" w:rsidP="0016090E"/>
    <w:p w14:paraId="312811E2" w14:textId="6967E153" w:rsidR="0016090E" w:rsidRDefault="00FF09BE" w:rsidP="008A47DA">
      <w:pPr>
        <w:spacing w:line="360" w:lineRule="auto"/>
      </w:pPr>
      <w:r>
        <w:t>Is t</w:t>
      </w:r>
      <w:r w:rsidRPr="00FF09BE">
        <w:t>he code compliant with the PEP 8 style guide and the PEP 257 docstring conventions</w:t>
      </w:r>
      <w:r>
        <w:t xml:space="preserve"> ?</w:t>
      </w:r>
    </w:p>
    <w:p w14:paraId="07918831" w14:textId="51904846" w:rsidR="00FF09BE" w:rsidRDefault="003E010B" w:rsidP="008A47DA">
      <w:pPr>
        <w:spacing w:line="360" w:lineRule="auto"/>
      </w:pPr>
      <w:r>
        <w:t xml:space="preserve">To test whether the code is compliant with </w:t>
      </w:r>
      <w:r w:rsidR="003778C8">
        <w:t xml:space="preserve">the PEP8 style guide the </w:t>
      </w:r>
      <w:proofErr w:type="spellStart"/>
      <w:r w:rsidR="003778C8" w:rsidRPr="00EB6516">
        <w:rPr>
          <w:b/>
          <w:bCs/>
        </w:rPr>
        <w:t>pylint</w:t>
      </w:r>
      <w:proofErr w:type="spellEnd"/>
      <w:r w:rsidR="003778C8">
        <w:t xml:space="preserve"> tool was </w:t>
      </w:r>
      <w:r w:rsidR="00EB6516">
        <w:t>used.</w:t>
      </w:r>
      <w:r w:rsidR="003778C8">
        <w:t xml:space="preserve"> </w:t>
      </w:r>
    </w:p>
    <w:p w14:paraId="253847CB" w14:textId="11263C70" w:rsidR="006D697D" w:rsidRDefault="008A47DA" w:rsidP="008A47DA">
      <w:pPr>
        <w:spacing w:line="360" w:lineRule="auto"/>
      </w:pPr>
      <w:r>
        <w:t>According to</w:t>
      </w:r>
      <w:r w:rsidR="003778C8">
        <w:t xml:space="preserve"> the initial test the code </w:t>
      </w:r>
      <w:r w:rsidR="00F13735">
        <w:t xml:space="preserve">was rated 5.35 out of 10 later it was increased to </w:t>
      </w:r>
      <w:r w:rsidR="00F97CBA">
        <w:t xml:space="preserve">7.59 some of the </w:t>
      </w:r>
      <w:r>
        <w:t xml:space="preserve">common </w:t>
      </w:r>
      <w:r w:rsidR="00A63E36">
        <w:t xml:space="preserve">linting errors were </w:t>
      </w:r>
      <w:r w:rsidR="006D697D">
        <w:t xml:space="preserve">bad indentation, invalid-name and line too long. </w:t>
      </w:r>
      <w:r w:rsidR="00AE1F2B">
        <w:t xml:space="preserve">Invalid-name error was raised as a result of using camelCase method </w:t>
      </w:r>
      <w:r w:rsidR="00880D81">
        <w:t xml:space="preserve">but the </w:t>
      </w:r>
      <w:proofErr w:type="spellStart"/>
      <w:r w:rsidR="00880D81">
        <w:t>pylint</w:t>
      </w:r>
      <w:proofErr w:type="spellEnd"/>
      <w:r w:rsidR="00880D81">
        <w:t xml:space="preserve"> tool recommends snake-case naming styles</w:t>
      </w:r>
      <w:r w:rsidR="005165D8">
        <w:t xml:space="preserve">. </w:t>
      </w:r>
      <w:r w:rsidR="00EB6516">
        <w:t>These types of errors</w:t>
      </w:r>
      <w:r w:rsidR="005165D8">
        <w:t xml:space="preserve"> can be ignored by inserting </w:t>
      </w:r>
      <w:r w:rsidR="00397AC5">
        <w:t>this command “</w:t>
      </w:r>
      <w:r w:rsidR="005165D8">
        <w:t>#</w:t>
      </w:r>
      <w:proofErr w:type="spellStart"/>
      <w:r w:rsidR="005165D8">
        <w:t>pylint</w:t>
      </w:r>
      <w:proofErr w:type="spellEnd"/>
      <w:r w:rsidR="005165D8">
        <w:t>:</w:t>
      </w:r>
      <w:r w:rsidR="00187E40">
        <w:t xml:space="preserve"> disable=error-name</w:t>
      </w:r>
      <w:r w:rsidR="00397AC5">
        <w:t xml:space="preserve">” after the line of code which the error points to for example </w:t>
      </w:r>
    </w:p>
    <w:p w14:paraId="38BDA281" w14:textId="44ED8F97" w:rsidR="00397AC5" w:rsidRDefault="00EC2317" w:rsidP="008A47DA">
      <w:pPr>
        <w:spacing w:line="36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68AA7256" wp14:editId="6DF14F51">
            <wp:extent cx="53340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D30E" w14:textId="77777777" w:rsidR="00D4237B" w:rsidRDefault="00D4237B" w:rsidP="008A47DA">
      <w:pPr>
        <w:spacing w:line="36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</w:pPr>
    </w:p>
    <w:p w14:paraId="463A2A6C" w14:textId="3923EF45" w:rsidR="00EC2317" w:rsidRDefault="00EC2317" w:rsidP="008A47DA">
      <w:pPr>
        <w:spacing w:line="360" w:lineRule="auto"/>
      </w:pPr>
      <w:r>
        <w:t xml:space="preserve">Snapshots </w:t>
      </w:r>
      <w:r w:rsidR="006F5A69">
        <w:t>of</w:t>
      </w:r>
      <w:r>
        <w:t xml:space="preserve"> the </w:t>
      </w:r>
      <w:r w:rsidR="006F5A69">
        <w:t xml:space="preserve">test results initial and final </w:t>
      </w:r>
    </w:p>
    <w:p w14:paraId="61AE5D13" w14:textId="4974DCAF" w:rsidR="00EB6D39" w:rsidRDefault="00EB6D39" w:rsidP="008A47DA">
      <w:pPr>
        <w:spacing w:line="360" w:lineRule="auto"/>
      </w:pPr>
      <w:r>
        <w:rPr>
          <w:noProof/>
        </w:rPr>
        <w:drawing>
          <wp:inline distT="0" distB="0" distL="0" distR="0" wp14:anchorId="2342F84C" wp14:editId="5B3C4377">
            <wp:extent cx="3629025" cy="6096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E43" w14:textId="77777777" w:rsidR="00101FA7" w:rsidRDefault="009C3C39" w:rsidP="00C2120A">
      <w:pPr>
        <w:spacing w:line="36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</w:pPr>
      <w:r>
        <w:t xml:space="preserve">Managed to increase the rating of the code </w:t>
      </w:r>
      <w:r w:rsidR="009D19B0">
        <w:t xml:space="preserve">to 7.68 </w:t>
      </w:r>
      <w:r w:rsidR="000E5000">
        <w:t>by ignoring the</w:t>
      </w:r>
      <w:r w:rsidR="00560892">
        <w:t xml:space="preserve"> snake case naming convention suggestions and also by </w:t>
      </w:r>
      <w:r w:rsidR="009D19B0">
        <w:t>adding necessary indentations etc.</w:t>
      </w:r>
      <w:r w:rsidR="00654132">
        <w:t xml:space="preserve"> and also the rating is affected by the readability there code segments like</w:t>
      </w:r>
      <w:r w:rsidR="00C2120A">
        <w:t xml:space="preserve"> This </w:t>
      </w:r>
      <w:r w:rsidR="009A33D7" w:rsidRPr="009A33D7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highlight w:val="lightGray"/>
          <w:lang w:eastAsia="en-GB"/>
          <w14:ligatures w14:val="none"/>
        </w:rPr>
        <w:t xml:space="preserve">if </w:t>
      </w:r>
      <w:r w:rsidR="009A33D7" w:rsidRPr="009A33D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highlight w:val="lightGray"/>
          <w:lang w:eastAsia="en-GB"/>
          <w14:ligatures w14:val="none"/>
        </w:rPr>
        <w:t xml:space="preserve">result </w:t>
      </w:r>
      <w:r w:rsidR="00C2120A" w:rsidRPr="00101FA7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highlight w:val="lightGray"/>
          <w:lang w:eastAsia="en-GB"/>
          <w14:ligatures w14:val="none"/>
        </w:rPr>
        <w:t>==</w:t>
      </w:r>
      <w:r w:rsidR="009A33D7" w:rsidRPr="009A33D7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highlight w:val="lightGray"/>
          <w:lang w:eastAsia="en-GB"/>
          <w14:ligatures w14:val="none"/>
        </w:rPr>
        <w:t xml:space="preserve"> True</w:t>
      </w:r>
      <w:r w:rsidR="00C212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r w:rsidR="00C2120A" w:rsidRPr="00101FA7">
        <w:t>were replaced by</w:t>
      </w:r>
      <w:r w:rsidR="00C212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91EF250" w14:textId="132EA28A" w:rsidR="009A33D7" w:rsidRDefault="00101FA7" w:rsidP="00101FA7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GB"/>
          <w14:ligatures w14:val="none"/>
        </w:rPr>
      </w:pPr>
      <w:r w:rsidRPr="00101FA7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highlight w:val="lightGray"/>
          <w:lang w:eastAsia="en-GB"/>
          <w14:ligatures w14:val="none"/>
        </w:rPr>
        <w:t xml:space="preserve">if </w:t>
      </w:r>
      <w:r w:rsidRPr="009A33D7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lightGray"/>
          <w:lang w:eastAsia="en-GB"/>
          <w14:ligatures w14:val="none"/>
        </w:rPr>
        <w:t xml:space="preserve">result </w:t>
      </w:r>
      <w:r w:rsidRPr="00101FA7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highlight w:val="lightGray"/>
          <w:lang w:eastAsia="en-GB"/>
          <w14:ligatures w14:val="none"/>
        </w:rPr>
        <w:t>is TRUE</w:t>
      </w:r>
    </w:p>
    <w:p w14:paraId="05FA0001" w14:textId="77777777" w:rsidR="00C70686" w:rsidRDefault="00C70686" w:rsidP="00101FA7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GB"/>
          <w14:ligatures w14:val="none"/>
        </w:rPr>
      </w:pPr>
    </w:p>
    <w:p w14:paraId="5DDFFC47" w14:textId="5428B2BE" w:rsidR="00C82E73" w:rsidRPr="003745D0" w:rsidRDefault="00C82E73" w:rsidP="003745D0">
      <w:pPr>
        <w:spacing w:line="36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GB"/>
          <w14:ligatures w14:val="none"/>
        </w:rPr>
        <w:lastRenderedPageBreak/>
        <w:t xml:space="preserve">this </w:t>
      </w:r>
      <w:r w:rsidR="003745D0" w:rsidRPr="003745D0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GB"/>
          <w14:ligatures w14:val="none"/>
        </w:rPr>
        <w:sym w:font="Wingdings" w:char="F0E0"/>
      </w:r>
      <w:r w:rsidR="003745D0" w:rsidRPr="003745D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 xml:space="preserve"> </w:t>
      </w:r>
      <w:r w:rsidRPr="003745D0">
        <w:rPr>
          <w:color w:val="FF0000"/>
        </w:rPr>
        <w:t>password_letters = []</w:t>
      </w:r>
      <w:r w:rsidRPr="003745D0">
        <w:rPr>
          <w:color w:val="FF0000"/>
        </w:rPr>
        <w:br/>
      </w:r>
      <w:r w:rsidR="003745D0" w:rsidRPr="003745D0">
        <w:rPr>
          <w:color w:val="FF0000"/>
        </w:rPr>
        <w:t xml:space="preserve">                  </w:t>
      </w:r>
      <w:r w:rsidRPr="003745D0">
        <w:rPr>
          <w:color w:val="FF0000"/>
        </w:rPr>
        <w:t xml:space="preserve">for _ in </w:t>
      </w:r>
      <w:r w:rsidR="003745D0" w:rsidRPr="003745D0">
        <w:rPr>
          <w:color w:val="FF0000"/>
        </w:rPr>
        <w:t>range (</w:t>
      </w:r>
      <w:r w:rsidRPr="003745D0">
        <w:rPr>
          <w:color w:val="FF0000"/>
        </w:rPr>
        <w:t>random.randint(8, 10)):</w:t>
      </w:r>
      <w:r w:rsidRPr="003745D0">
        <w:rPr>
          <w:color w:val="FF0000"/>
        </w:rPr>
        <w:br/>
        <w:t xml:space="preserve">    </w:t>
      </w:r>
      <w:r w:rsidR="003745D0" w:rsidRPr="003745D0">
        <w:rPr>
          <w:color w:val="FF0000"/>
        </w:rPr>
        <w:t xml:space="preserve">              </w:t>
      </w:r>
      <w:r w:rsidRPr="003745D0">
        <w:rPr>
          <w:color w:val="FF0000"/>
        </w:rPr>
        <w:t>letter = random.choice(letters)</w:t>
      </w:r>
    </w:p>
    <w:p w14:paraId="579404C5" w14:textId="302C4C36" w:rsidR="00C82E73" w:rsidRDefault="00C82E73" w:rsidP="008A47DA">
      <w:pPr>
        <w:spacing w:line="360" w:lineRule="auto"/>
      </w:pPr>
      <w:r>
        <w:t xml:space="preserve">was replaced by </w:t>
      </w:r>
      <w:r w:rsidR="000C571C">
        <w:t xml:space="preserve">this  </w:t>
      </w:r>
    </w:p>
    <w:p w14:paraId="4572750F" w14:textId="29A560C9" w:rsidR="000C571C" w:rsidRPr="000C571C" w:rsidRDefault="000C571C" w:rsidP="000C571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password_letters = [choice(letters)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))]</w:t>
      </w:r>
    </w:p>
    <w:p w14:paraId="4104D134" w14:textId="77777777" w:rsidR="000C571C" w:rsidRDefault="000C571C" w:rsidP="009D19B0">
      <w:pPr>
        <w:tabs>
          <w:tab w:val="left" w:pos="4909"/>
        </w:tabs>
        <w:spacing w:line="360" w:lineRule="auto"/>
      </w:pPr>
    </w:p>
    <w:p w14:paraId="61BE0547" w14:textId="2BE3C275" w:rsidR="009D19B0" w:rsidRDefault="007B20DE" w:rsidP="007B20DE">
      <w:pPr>
        <w:tabs>
          <w:tab w:val="left" w:pos="4909"/>
        </w:tabs>
        <w:spacing w:line="360" w:lineRule="auto"/>
      </w:pPr>
      <w:r>
        <w:t>*</w:t>
      </w:r>
      <w:r w:rsidR="009D19B0">
        <w:t xml:space="preserve">Note – A good rating on this scale is considered </w:t>
      </w:r>
      <w:r w:rsidR="00FE3B07">
        <w:t>w</w:t>
      </w:r>
      <w:r w:rsidR="009D19B0">
        <w:t xml:space="preserve">hen code analysis scores </w:t>
      </w:r>
      <w:r w:rsidR="00EB6516">
        <w:t>at least</w:t>
      </w:r>
      <w:r w:rsidR="009D19B0">
        <w:t xml:space="preserve"> 9 out of 10</w:t>
      </w:r>
    </w:p>
    <w:p w14:paraId="701BBD61" w14:textId="13E875FA" w:rsidR="001149AD" w:rsidRDefault="009C3C39" w:rsidP="008A47DA">
      <w:pPr>
        <w:spacing w:line="360" w:lineRule="auto"/>
      </w:pPr>
      <w:r>
        <w:rPr>
          <w:noProof/>
        </w:rPr>
        <w:drawing>
          <wp:inline distT="0" distB="0" distL="0" distR="0" wp14:anchorId="5802AA9F" wp14:editId="79587571">
            <wp:extent cx="56007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83D5" w14:textId="77777777" w:rsidR="00EB6516" w:rsidRDefault="00EB6516" w:rsidP="008A47DA">
      <w:pPr>
        <w:spacing w:line="360" w:lineRule="auto"/>
      </w:pPr>
    </w:p>
    <w:p w14:paraId="2CC56CA9" w14:textId="52A6890A" w:rsidR="00BC67BA" w:rsidRDefault="00EB6516" w:rsidP="001C4818">
      <w:pPr>
        <w:pStyle w:val="Heading1"/>
      </w:pPr>
      <w:r w:rsidRPr="00CF6AA1">
        <w:t xml:space="preserve">Testing for </w:t>
      </w:r>
      <w:r w:rsidR="00BC67BA">
        <w:t>common security issues</w:t>
      </w:r>
      <w:r w:rsidRPr="00CF6AA1">
        <w:t xml:space="preserve"> </w:t>
      </w:r>
      <w:r w:rsidR="00CF6AA1" w:rsidRPr="00CF6AA1">
        <w:t xml:space="preserve"> </w:t>
      </w:r>
    </w:p>
    <w:p w14:paraId="2A80249B" w14:textId="10D48C6E" w:rsidR="00EB6516" w:rsidRPr="008E1D0C" w:rsidRDefault="00867807" w:rsidP="008A47DA">
      <w:pPr>
        <w:spacing w:line="360" w:lineRule="auto"/>
      </w:pPr>
      <w:r>
        <w:t xml:space="preserve">The bandit and safety libraries were used to test this code for security vulnerabilities similarly these tools can be installed by entering </w:t>
      </w:r>
      <w:r w:rsidR="008E1D0C">
        <w:t xml:space="preserve"> </w:t>
      </w:r>
      <w:r w:rsidRPr="008E1D0C">
        <w:rPr>
          <w:b/>
          <w:bCs/>
        </w:rPr>
        <w:t>“pip install bandit”</w:t>
      </w:r>
      <w:r w:rsidR="00CF6AA1" w:rsidRPr="008E1D0C">
        <w:rPr>
          <w:b/>
          <w:bCs/>
          <w:i/>
          <w:iCs/>
        </w:rPr>
        <w:t xml:space="preserve"> </w:t>
      </w:r>
      <w:r w:rsidR="008E1D0C" w:rsidRPr="008E1D0C">
        <w:rPr>
          <w:b/>
          <w:bCs/>
          <w:i/>
          <w:iCs/>
        </w:rPr>
        <w:t xml:space="preserve">/ </w:t>
      </w:r>
      <w:r w:rsidR="008E1D0C" w:rsidRPr="008E1D0C">
        <w:rPr>
          <w:b/>
          <w:bCs/>
        </w:rPr>
        <w:t>“pip install safety ”</w:t>
      </w:r>
      <w:r w:rsidR="008E1D0C">
        <w:rPr>
          <w:b/>
          <w:bCs/>
        </w:rPr>
        <w:t xml:space="preserve"> </w:t>
      </w:r>
      <w:r w:rsidR="008E1D0C">
        <w:t xml:space="preserve">and to run the tests  enter </w:t>
      </w:r>
      <w:r w:rsidR="00B03E73">
        <w:t>the tool name and the file to be tested along with it – “</w:t>
      </w:r>
      <w:r w:rsidR="00B03E73" w:rsidRPr="00B03E73">
        <w:rPr>
          <w:i/>
          <w:iCs/>
        </w:rPr>
        <w:t>bandit main.py</w:t>
      </w:r>
      <w:r w:rsidR="00B03E73">
        <w:rPr>
          <w:i/>
          <w:iCs/>
        </w:rPr>
        <w:t>”</w:t>
      </w:r>
    </w:p>
    <w:p w14:paraId="3B3825D1" w14:textId="4D006F83" w:rsidR="00CF6AA1" w:rsidRPr="0062530F" w:rsidRDefault="0062530F" w:rsidP="008A47DA">
      <w:pPr>
        <w:spacing w:line="360" w:lineRule="auto"/>
        <w:rPr>
          <w:i/>
          <w:iCs/>
        </w:rPr>
      </w:pPr>
      <w:r w:rsidRPr="0062530F">
        <w:rPr>
          <w:i/>
          <w:iCs/>
        </w:rPr>
        <w:t>S</w:t>
      </w:r>
      <w:r w:rsidR="00E36D75" w:rsidRPr="0062530F">
        <w:rPr>
          <w:i/>
          <w:iCs/>
        </w:rPr>
        <w:t xml:space="preserve">ecurity issues </w:t>
      </w:r>
      <w:r w:rsidR="00F3480A" w:rsidRPr="0062530F">
        <w:rPr>
          <w:i/>
          <w:iCs/>
        </w:rPr>
        <w:t>are</w:t>
      </w:r>
      <w:r w:rsidR="00E36D75" w:rsidRPr="0062530F">
        <w:rPr>
          <w:i/>
          <w:iCs/>
        </w:rPr>
        <w:t xml:space="preserve"> as </w:t>
      </w:r>
      <w:r w:rsidRPr="0062530F">
        <w:rPr>
          <w:i/>
          <w:iCs/>
        </w:rPr>
        <w:t>follows;</w:t>
      </w:r>
    </w:p>
    <w:p w14:paraId="19F69AF0" w14:textId="47ABA66A" w:rsidR="00E36D75" w:rsidRDefault="00945793" w:rsidP="00406851">
      <w:pPr>
        <w:pStyle w:val="ListParagraph"/>
        <w:numPr>
          <w:ilvl w:val="0"/>
          <w:numId w:val="1"/>
        </w:numPr>
        <w:spacing w:line="360" w:lineRule="auto"/>
      </w:pPr>
      <w:r w:rsidRPr="00406851">
        <w:rPr>
          <w:b/>
          <w:bCs/>
        </w:rPr>
        <w:t xml:space="preserve">Issue: [B105:hardcoded_password_string] Possible hardcoded password: 'INSERT INTO </w:t>
      </w:r>
      <w:proofErr w:type="spellStart"/>
      <w:r w:rsidRPr="00406851">
        <w:rPr>
          <w:b/>
          <w:bCs/>
        </w:rPr>
        <w:t>masterpassword</w:t>
      </w:r>
      <w:proofErr w:type="spellEnd"/>
      <w:r w:rsidRPr="00406851">
        <w:rPr>
          <w:b/>
          <w:bCs/>
        </w:rPr>
        <w:t xml:space="preserve">(password, </w:t>
      </w:r>
      <w:proofErr w:type="spellStart"/>
      <w:r w:rsidRPr="00406851">
        <w:rPr>
          <w:b/>
          <w:bCs/>
        </w:rPr>
        <w:t>recoveryKey</w:t>
      </w:r>
      <w:proofErr w:type="spellEnd"/>
      <w:r w:rsidRPr="00406851">
        <w:rPr>
          <w:b/>
          <w:bCs/>
        </w:rPr>
        <w:t xml:space="preserve">) VALUES(?, ?) ' </w:t>
      </w:r>
      <w:r w:rsidR="00CD4D48" w:rsidRPr="00406851">
        <w:rPr>
          <w:b/>
          <w:bCs/>
        </w:rPr>
        <w:t xml:space="preserve"> - </w:t>
      </w:r>
      <w:r w:rsidR="00CD4D48" w:rsidRPr="00417E4E">
        <w:t xml:space="preserve">can be ignored since the password is </w:t>
      </w:r>
      <w:r w:rsidR="00417E4E">
        <w:t xml:space="preserve">encrypted and stored on the database </w:t>
      </w:r>
    </w:p>
    <w:p w14:paraId="76C4664A" w14:textId="77777777" w:rsidR="00F3480A" w:rsidRDefault="00F3480A" w:rsidP="00F3480A">
      <w:pPr>
        <w:pStyle w:val="ListParagraph"/>
        <w:spacing w:line="360" w:lineRule="auto"/>
      </w:pPr>
    </w:p>
    <w:p w14:paraId="01622073" w14:textId="55CEA4FE" w:rsidR="00406851" w:rsidRPr="00F3480A" w:rsidRDefault="00406851" w:rsidP="0040685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06851">
        <w:rPr>
          <w:b/>
          <w:bCs/>
        </w:rPr>
        <w:t>Issue: [B311:blacklist] Standard pseudo-random generators are not suitable for security/cryptographic purposes.</w:t>
      </w:r>
      <w:r>
        <w:rPr>
          <w:b/>
          <w:bCs/>
        </w:rPr>
        <w:t xml:space="preserve"> – </w:t>
      </w:r>
      <w:r>
        <w:t xml:space="preserve">This </w:t>
      </w:r>
      <w:r w:rsidR="00773BB2">
        <w:t>security</w:t>
      </w:r>
      <w:r>
        <w:t xml:space="preserve"> vulnerability </w:t>
      </w:r>
      <w:r w:rsidR="00773BB2">
        <w:t>was shown a couple of times</w:t>
      </w:r>
      <w:r w:rsidR="00C37CEC">
        <w:t xml:space="preserve"> as a result of </w:t>
      </w:r>
      <w:r w:rsidR="00C37CEC" w:rsidRPr="00C37CEC">
        <w:rPr>
          <w:b/>
          <w:bCs/>
        </w:rPr>
        <w:t>CWE-330: Use of Insufficiently Random Values</w:t>
      </w:r>
      <w:r w:rsidR="00C37CEC">
        <w:rPr>
          <w:b/>
          <w:bCs/>
        </w:rPr>
        <w:t xml:space="preserve">. </w:t>
      </w:r>
      <w:r w:rsidR="00C37CEC">
        <w:t xml:space="preserve">This was also ignored because to generate the password </w:t>
      </w:r>
      <w:r w:rsidR="00EB7759">
        <w:t xml:space="preserve">a mixture of upper case letters, lowercase letters , digits and </w:t>
      </w:r>
      <w:r w:rsidR="00245DD4">
        <w:t>special characters were used</w:t>
      </w:r>
      <w:r w:rsidR="0076459F">
        <w:t xml:space="preserve">. To provide more context there are 70 character used to </w:t>
      </w:r>
      <w:r w:rsidR="002326A0">
        <w:t xml:space="preserve">randomly generate a password and also a password should </w:t>
      </w:r>
      <w:proofErr w:type="spellStart"/>
      <w:r w:rsidR="002326A0">
        <w:t>atleast</w:t>
      </w:r>
      <w:proofErr w:type="spellEnd"/>
      <w:r w:rsidR="002326A0">
        <w:t xml:space="preserve"> be 12 character long therefore th</w:t>
      </w:r>
      <w:r w:rsidR="00723E2D">
        <w:t xml:space="preserve">ere are </w:t>
      </w:r>
      <w:proofErr w:type="spellStart"/>
      <w:r w:rsidR="00723E2D">
        <w:t>atleast</w:t>
      </w:r>
      <w:proofErr w:type="spellEnd"/>
      <w:r w:rsidR="00723E2D">
        <w:t xml:space="preserve">  70^12(70</w:t>
      </w:r>
      <w:r w:rsidR="00723E2D">
        <w:rPr>
          <w:vertAlign w:val="superscript"/>
        </w:rPr>
        <w:t>12</w:t>
      </w:r>
      <w:r w:rsidR="00723E2D">
        <w:t xml:space="preserve">) number of combinations </w:t>
      </w:r>
    </w:p>
    <w:p w14:paraId="76E2DF28" w14:textId="77777777" w:rsidR="00F3480A" w:rsidRPr="00E27504" w:rsidRDefault="00F3480A" w:rsidP="00F3480A">
      <w:pPr>
        <w:pStyle w:val="ListParagraph"/>
        <w:spacing w:line="360" w:lineRule="auto"/>
        <w:rPr>
          <w:b/>
          <w:bCs/>
        </w:rPr>
      </w:pPr>
    </w:p>
    <w:p w14:paraId="6773964B" w14:textId="77777777" w:rsidR="00E27504" w:rsidRPr="0062530F" w:rsidRDefault="00E27504" w:rsidP="00E27504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</w:rPr>
      </w:pPr>
      <w:r w:rsidRPr="0062530F">
        <w:rPr>
          <w:b/>
          <w:bCs/>
          <w:color w:val="FF0000"/>
        </w:rPr>
        <w:t xml:space="preserve">Issue: [B324:hashlib] Use of weak SHA1 hash for security. Consider </w:t>
      </w:r>
      <w:proofErr w:type="spellStart"/>
      <w:r w:rsidRPr="0062530F">
        <w:rPr>
          <w:b/>
          <w:bCs/>
          <w:color w:val="FF0000"/>
        </w:rPr>
        <w:t>usedforsecurity</w:t>
      </w:r>
      <w:proofErr w:type="spellEnd"/>
      <w:r w:rsidRPr="0062530F">
        <w:rPr>
          <w:b/>
          <w:bCs/>
          <w:color w:val="FF0000"/>
        </w:rPr>
        <w:t>=False</w:t>
      </w:r>
    </w:p>
    <w:p w14:paraId="45A869F8" w14:textId="77777777" w:rsidR="00DD5FB5" w:rsidRPr="0062530F" w:rsidRDefault="00E27504" w:rsidP="00E27504">
      <w:pPr>
        <w:spacing w:line="360" w:lineRule="auto"/>
        <w:rPr>
          <w:b/>
          <w:bCs/>
          <w:color w:val="FF0000"/>
        </w:rPr>
      </w:pPr>
      <w:r w:rsidRPr="0062530F">
        <w:rPr>
          <w:b/>
          <w:bCs/>
          <w:color w:val="FF0000"/>
        </w:rPr>
        <w:t xml:space="preserve">   </w:t>
      </w:r>
      <w:r w:rsidRPr="0062530F">
        <w:rPr>
          <w:b/>
          <w:bCs/>
          <w:color w:val="FF0000"/>
        </w:rPr>
        <w:tab/>
        <w:t>Severity: High   Confidence: High</w:t>
      </w:r>
      <w:r w:rsidR="00F3480A" w:rsidRPr="0062530F">
        <w:rPr>
          <w:b/>
          <w:bCs/>
          <w:color w:val="FF0000"/>
        </w:rPr>
        <w:t xml:space="preserve"> </w:t>
      </w:r>
      <w:r w:rsidR="00B2296B" w:rsidRPr="0062530F">
        <w:rPr>
          <w:b/>
          <w:bCs/>
          <w:color w:val="FF0000"/>
        </w:rPr>
        <w:t>–</w:t>
      </w:r>
      <w:r w:rsidR="00F3480A" w:rsidRPr="0062530F">
        <w:rPr>
          <w:b/>
          <w:bCs/>
          <w:color w:val="FF0000"/>
        </w:rPr>
        <w:t xml:space="preserve"> </w:t>
      </w:r>
      <w:r w:rsidR="00B2296B" w:rsidRPr="0062530F">
        <w:rPr>
          <w:b/>
          <w:bCs/>
          <w:color w:val="FF0000"/>
        </w:rPr>
        <w:t>SHA1 is used to check whether the entered password have been associated with a previous data breach</w:t>
      </w:r>
      <w:r w:rsidR="009017F0" w:rsidRPr="0062530F">
        <w:rPr>
          <w:b/>
          <w:bCs/>
          <w:color w:val="FF0000"/>
        </w:rPr>
        <w:t xml:space="preserve">, which is risen as a conflict in the </w:t>
      </w:r>
      <w:r w:rsidR="00790074" w:rsidRPr="0062530F">
        <w:rPr>
          <w:b/>
          <w:bCs/>
          <w:color w:val="FF0000"/>
        </w:rPr>
        <w:t>haveibeenpwned.com API to check password</w:t>
      </w:r>
      <w:r w:rsidR="00DD5FB5" w:rsidRPr="0062530F">
        <w:rPr>
          <w:b/>
          <w:bCs/>
          <w:color w:val="FF0000"/>
        </w:rPr>
        <w:t xml:space="preserve">  </w:t>
      </w:r>
    </w:p>
    <w:p w14:paraId="4477A1F1" w14:textId="5F20238F" w:rsidR="00417E4E" w:rsidRDefault="00CF281E" w:rsidP="00E27504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B9A7579" wp14:editId="5B622487">
            <wp:extent cx="5731510" cy="956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F5F0" w14:textId="77777777" w:rsidR="001010A7" w:rsidRDefault="001010A7" w:rsidP="00E27504">
      <w:pPr>
        <w:spacing w:line="360" w:lineRule="auto"/>
      </w:pPr>
    </w:p>
    <w:p w14:paraId="4A6EC7C5" w14:textId="77777777" w:rsidR="001010A7" w:rsidRDefault="001010A7" w:rsidP="00E27504">
      <w:pPr>
        <w:spacing w:line="360" w:lineRule="auto"/>
      </w:pPr>
    </w:p>
    <w:p w14:paraId="195A2216" w14:textId="26DEBFBF" w:rsidR="00CF281E" w:rsidRDefault="00B96491" w:rsidP="00E27504">
      <w:pPr>
        <w:spacing w:line="360" w:lineRule="auto"/>
      </w:pPr>
      <w:r>
        <w:t xml:space="preserve">The have I been </w:t>
      </w:r>
      <w:proofErr w:type="spellStart"/>
      <w:r>
        <w:t>pwned</w:t>
      </w:r>
      <w:proofErr w:type="spellEnd"/>
      <w:r>
        <w:t xml:space="preserve"> website uses a technique called K anonymity </w:t>
      </w:r>
      <w:r w:rsidR="006D7725">
        <w:t>to check if a password is associated with a data breach –</w:t>
      </w:r>
    </w:p>
    <w:p w14:paraId="2504B692" w14:textId="4B95BFAA" w:rsidR="006D7725" w:rsidRDefault="006D7725" w:rsidP="00E27504">
      <w:pPr>
        <w:spacing w:line="360" w:lineRule="auto"/>
      </w:pPr>
      <w:r>
        <w:t xml:space="preserve">The </w:t>
      </w:r>
      <w:r w:rsidR="00FE785F">
        <w:t>entered password</w:t>
      </w:r>
      <w:r>
        <w:t xml:space="preserve"> is first hashed </w:t>
      </w:r>
      <w:r w:rsidR="00BE752E">
        <w:t xml:space="preserve">using the SHA1 algorithm and the first </w:t>
      </w:r>
      <w:r w:rsidR="00FD607C">
        <w:t>five</w:t>
      </w:r>
      <w:r w:rsidR="00BE752E">
        <w:t xml:space="preserve"> characters of the hashed password</w:t>
      </w:r>
      <w:r w:rsidR="00FD607C">
        <w:t xml:space="preserve"> which is called a prefix</w:t>
      </w:r>
      <w:r w:rsidR="00BE752E">
        <w:t xml:space="preserve"> is sent to the </w:t>
      </w:r>
      <w:r w:rsidR="00FD607C">
        <w:t>server</w:t>
      </w:r>
      <w:r w:rsidR="00A71CBC">
        <w:t xml:space="preserve">, and the server returns a list of hashed password which </w:t>
      </w:r>
      <w:r w:rsidR="00FE785F">
        <w:t>matches</w:t>
      </w:r>
      <w:r w:rsidR="00A71CBC">
        <w:t xml:space="preserve"> he prefix, </w:t>
      </w:r>
      <w:r w:rsidR="00F30200">
        <w:t xml:space="preserve">afterwards the </w:t>
      </w:r>
      <w:proofErr w:type="spellStart"/>
      <w:r w:rsidR="00F30200">
        <w:t>users</w:t>
      </w:r>
      <w:proofErr w:type="spellEnd"/>
      <w:r w:rsidR="00F30200">
        <w:t xml:space="preserve"> computer carries out the comparison to check the hashed password with the </w:t>
      </w:r>
      <w:r w:rsidR="00FE785F">
        <w:t xml:space="preserve">received list of passwords – in this </w:t>
      </w:r>
      <w:r w:rsidR="0062530F">
        <w:t xml:space="preserve">scenario the </w:t>
      </w:r>
      <w:r w:rsidR="007B20DE">
        <w:t>users security</w:t>
      </w:r>
      <w:r w:rsidR="0062530F">
        <w:t xml:space="preserve"> must be well established </w:t>
      </w:r>
    </w:p>
    <w:p w14:paraId="091B92BB" w14:textId="33FA7D89" w:rsidR="00BA62E0" w:rsidRDefault="00BA62E0" w:rsidP="00E27504">
      <w:pPr>
        <w:spacing w:line="360" w:lineRule="auto"/>
      </w:pPr>
      <w:r>
        <w:t xml:space="preserve">According to the OWASP framework this application </w:t>
      </w:r>
      <w:r w:rsidR="00C92341">
        <w:t xml:space="preserve">can be subjected to SQL injections although necessary countermeasures are </w:t>
      </w:r>
      <w:r w:rsidR="006F48A6">
        <w:t xml:space="preserve">applied by encrypting each input data not allowing to escape </w:t>
      </w:r>
      <w:r w:rsidR="00827558">
        <w:t>characters.</w:t>
      </w:r>
    </w:p>
    <w:p w14:paraId="6DAFE37A" w14:textId="130AAC27" w:rsidR="00DA07EF" w:rsidRDefault="00FA0996" w:rsidP="00E27504">
      <w:pPr>
        <w:spacing w:line="360" w:lineRule="auto"/>
      </w:pPr>
      <w:r w:rsidRPr="00DA07EF">
        <w:rPr>
          <w:b/>
          <w:bCs/>
        </w:rPr>
        <w:t>Input validation</w:t>
      </w:r>
      <w:r w:rsidR="00DA07EF" w:rsidRPr="00DA07EF">
        <w:rPr>
          <w:b/>
          <w:bCs/>
        </w:rPr>
        <w:t xml:space="preserve">s – </w:t>
      </w:r>
      <w:r w:rsidR="00DA07EF" w:rsidRPr="00DA07EF">
        <w:t>Does not accept empty fields</w:t>
      </w:r>
      <w:r w:rsidR="00DA07EF">
        <w:t xml:space="preserve">, when a user tries to add an empty field or update </w:t>
      </w:r>
      <w:r w:rsidR="00444014">
        <w:t>a field with empty values a “</w:t>
      </w:r>
      <w:r w:rsidR="007F6FF1">
        <w:t>missing</w:t>
      </w:r>
      <w:r w:rsidR="00444014">
        <w:t xml:space="preserve"> fields ”</w:t>
      </w:r>
      <w:r w:rsidR="008643DE">
        <w:t xml:space="preserve"> </w:t>
      </w:r>
      <w:r w:rsidR="007F6FF1">
        <w:t>error i</w:t>
      </w:r>
      <w:r w:rsidR="008643DE">
        <w:t xml:space="preserve">s raised </w:t>
      </w:r>
    </w:p>
    <w:p w14:paraId="4D3BCC72" w14:textId="1872BCA1" w:rsidR="00397164" w:rsidRPr="00DA07EF" w:rsidRDefault="00397164" w:rsidP="00E27504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DD290CD" wp14:editId="32D6EA66">
            <wp:extent cx="2687541" cy="23150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125" cy="23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7C5">
        <w:rPr>
          <w:b/>
          <w:bCs/>
        </w:rPr>
        <w:t xml:space="preserve"> </w:t>
      </w:r>
      <w:r w:rsidR="007D67C5">
        <w:rPr>
          <w:noProof/>
        </w:rPr>
        <w:t xml:space="preserve">    </w:t>
      </w:r>
      <w:r w:rsidR="007D67C5">
        <w:rPr>
          <w:noProof/>
        </w:rPr>
        <w:drawing>
          <wp:inline distT="0" distB="0" distL="0" distR="0" wp14:anchorId="1C48BC9C" wp14:editId="30B61AB0">
            <wp:extent cx="2827793" cy="2324017"/>
            <wp:effectExtent l="0" t="0" r="0" b="63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33" cy="23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6A7A" w14:textId="77777777" w:rsidR="00EB6D39" w:rsidRPr="0016090E" w:rsidRDefault="00EB6D39" w:rsidP="008A47DA">
      <w:pPr>
        <w:spacing w:line="360" w:lineRule="auto"/>
      </w:pPr>
    </w:p>
    <w:p w14:paraId="362EDC6F" w14:textId="77777777" w:rsidR="00527B77" w:rsidRPr="00910527" w:rsidRDefault="00527B77" w:rsidP="00910527">
      <w:pPr>
        <w:spacing w:line="276" w:lineRule="auto"/>
        <w:rPr>
          <w:rStyle w:val="Strong"/>
        </w:rPr>
      </w:pPr>
    </w:p>
    <w:p w14:paraId="08C6F99A" w14:textId="77777777" w:rsidR="00910527" w:rsidRDefault="00910527" w:rsidP="00910527">
      <w:pPr>
        <w:spacing w:line="276" w:lineRule="auto"/>
      </w:pPr>
    </w:p>
    <w:p w14:paraId="5616DF87" w14:textId="05EBA66F" w:rsidR="00910527" w:rsidRDefault="00BE0075" w:rsidP="00910527">
      <w:pPr>
        <w:pStyle w:val="Heading1"/>
      </w:pPr>
      <w:r>
        <w:lastRenderedPageBreak/>
        <w:t xml:space="preserve">bugs </w:t>
      </w:r>
      <w:r w:rsidR="00B83488">
        <w:t>identified.</w:t>
      </w:r>
      <w:r w:rsidR="004A404F">
        <w:t xml:space="preserve"> </w:t>
      </w:r>
    </w:p>
    <w:p w14:paraId="77DA9ED5" w14:textId="77777777" w:rsidR="00BE0075" w:rsidRDefault="00BE0075" w:rsidP="00BE0075"/>
    <w:p w14:paraId="49F14EDD" w14:textId="2F19113B" w:rsidR="000649C9" w:rsidRDefault="000649C9" w:rsidP="00BE0075">
      <w:r>
        <w:t>h</w:t>
      </w:r>
      <w:r w:rsidR="00BE0075">
        <w:t>ave identified various bug</w:t>
      </w:r>
      <w:r>
        <w:t xml:space="preserve">s for now some of them </w:t>
      </w:r>
      <w:r w:rsidR="00B95CFC">
        <w:t>are.</w:t>
      </w:r>
      <w:r>
        <w:t xml:space="preserve"> </w:t>
      </w:r>
    </w:p>
    <w:p w14:paraId="262213BC" w14:textId="08D22A7C" w:rsidR="000649C9" w:rsidRDefault="000649C9" w:rsidP="000649C9">
      <w:pPr>
        <w:pStyle w:val="ListParagraph"/>
        <w:numPr>
          <w:ilvl w:val="0"/>
          <w:numId w:val="3"/>
        </w:numPr>
      </w:pPr>
      <w:r>
        <w:t xml:space="preserve">Does not allow users to login after entering the password </w:t>
      </w:r>
      <w:r w:rsidR="00775CC5">
        <w:t xml:space="preserve">incorrectly – in this scenario </w:t>
      </w:r>
      <w:proofErr w:type="spellStart"/>
      <w:r w:rsidR="00775CC5">
        <w:t>th</w:t>
      </w:r>
      <w:proofErr w:type="spellEnd"/>
      <w:r w:rsidR="00775CC5">
        <w:t xml:space="preserve"> user is should close the application and reopen it this is due to conflict with </w:t>
      </w:r>
      <w:r w:rsidR="004768A6">
        <w:t xml:space="preserve">PBKDF2 instance </w:t>
      </w:r>
    </w:p>
    <w:p w14:paraId="04DCF7BF" w14:textId="77777777" w:rsidR="004768A6" w:rsidRDefault="004768A6" w:rsidP="004768A6">
      <w:pPr>
        <w:pStyle w:val="ListParagraph"/>
      </w:pPr>
    </w:p>
    <w:p w14:paraId="41326C41" w14:textId="48863B33" w:rsidR="00910527" w:rsidRDefault="004768A6" w:rsidP="00B95CFC">
      <w:pPr>
        <w:pStyle w:val="ListParagraph"/>
      </w:pPr>
      <w:r>
        <w:t xml:space="preserve">This was fixed by </w:t>
      </w:r>
      <w:r w:rsidR="00D42B33">
        <w:t>creating a new instance every time a user enter the password incorrectly</w:t>
      </w:r>
      <w:r w:rsidR="00296DDF">
        <w:t xml:space="preserve"> (in </w:t>
      </w:r>
      <w:proofErr w:type="spellStart"/>
      <w:r w:rsidR="00296DDF">
        <w:t>tho</w:t>
      </w:r>
      <w:proofErr w:type="spellEnd"/>
      <w:r w:rsidR="00296DDF">
        <w:t xml:space="preserve"> login Screen function)</w:t>
      </w:r>
    </w:p>
    <w:p w14:paraId="0B5A5141" w14:textId="77777777" w:rsidR="00B95CFC" w:rsidRPr="00B95CFC" w:rsidRDefault="00B95CFC" w:rsidP="00B95CFC">
      <w:pPr>
        <w:pStyle w:val="HTMLPreformatted"/>
        <w:shd w:val="clear" w:color="auto" w:fill="2B2B2B"/>
        <w:rPr>
          <w:b/>
          <w:bCs/>
          <w:color w:val="A9B7C6"/>
          <w:sz w:val="24"/>
          <w:szCs w:val="24"/>
        </w:rPr>
      </w:pPr>
      <w:proofErr w:type="spellStart"/>
      <w:r w:rsidRPr="00B95CFC">
        <w:rPr>
          <w:b/>
          <w:bCs/>
          <w:color w:val="A9B7C6"/>
          <w:sz w:val="24"/>
          <w:szCs w:val="24"/>
        </w:rPr>
        <w:t>kdf</w:t>
      </w:r>
      <w:proofErr w:type="spellEnd"/>
      <w:r w:rsidRPr="00B95CFC">
        <w:rPr>
          <w:b/>
          <w:bCs/>
          <w:color w:val="A9B7C6"/>
          <w:sz w:val="24"/>
          <w:szCs w:val="24"/>
        </w:rPr>
        <w:t xml:space="preserve"> = PBKDF2HMAC(</w:t>
      </w:r>
      <w:r w:rsidRPr="00B95CFC">
        <w:rPr>
          <w:b/>
          <w:bCs/>
          <w:color w:val="A9B7C6"/>
          <w:sz w:val="24"/>
          <w:szCs w:val="24"/>
        </w:rPr>
        <w:br/>
        <w:t xml:space="preserve">    </w:t>
      </w:r>
      <w:r w:rsidRPr="00B95CFC">
        <w:rPr>
          <w:b/>
          <w:bCs/>
          <w:color w:val="AA4926"/>
          <w:sz w:val="24"/>
          <w:szCs w:val="24"/>
        </w:rPr>
        <w:t>algorithm</w:t>
      </w:r>
      <w:r w:rsidRPr="00B95CFC">
        <w:rPr>
          <w:b/>
          <w:bCs/>
          <w:color w:val="A9B7C6"/>
          <w:sz w:val="24"/>
          <w:szCs w:val="24"/>
        </w:rPr>
        <w:t>=hashes.SHA256</w:t>
      </w:r>
      <w:r w:rsidRPr="00B95CFC">
        <w:rPr>
          <w:b/>
          <w:bCs/>
          <w:color w:val="CC7832"/>
          <w:sz w:val="24"/>
          <w:szCs w:val="24"/>
        </w:rPr>
        <w:t>,</w:t>
      </w:r>
      <w:r w:rsidRPr="00B95CFC">
        <w:rPr>
          <w:b/>
          <w:bCs/>
          <w:color w:val="CC7832"/>
          <w:sz w:val="24"/>
          <w:szCs w:val="24"/>
        </w:rPr>
        <w:br/>
        <w:t xml:space="preserve">    </w:t>
      </w:r>
      <w:r w:rsidRPr="00B95CFC">
        <w:rPr>
          <w:b/>
          <w:bCs/>
          <w:color w:val="AA4926"/>
          <w:sz w:val="24"/>
          <w:szCs w:val="24"/>
        </w:rPr>
        <w:t>length</w:t>
      </w:r>
      <w:r w:rsidRPr="00B95CFC">
        <w:rPr>
          <w:b/>
          <w:bCs/>
          <w:color w:val="A9B7C6"/>
          <w:sz w:val="24"/>
          <w:szCs w:val="24"/>
        </w:rPr>
        <w:t>=</w:t>
      </w:r>
      <w:r w:rsidRPr="00B95CFC">
        <w:rPr>
          <w:b/>
          <w:bCs/>
          <w:color w:val="6897BB"/>
          <w:sz w:val="24"/>
          <w:szCs w:val="24"/>
        </w:rPr>
        <w:t>32</w:t>
      </w:r>
      <w:r w:rsidRPr="00B95CFC">
        <w:rPr>
          <w:b/>
          <w:bCs/>
          <w:color w:val="CC7832"/>
          <w:sz w:val="24"/>
          <w:szCs w:val="24"/>
        </w:rPr>
        <w:t>,</w:t>
      </w:r>
      <w:r w:rsidRPr="00B95CFC">
        <w:rPr>
          <w:b/>
          <w:bCs/>
          <w:color w:val="CC7832"/>
          <w:sz w:val="24"/>
          <w:szCs w:val="24"/>
        </w:rPr>
        <w:br/>
        <w:t xml:space="preserve">    </w:t>
      </w:r>
      <w:r w:rsidRPr="00B95CFC">
        <w:rPr>
          <w:b/>
          <w:bCs/>
          <w:color w:val="AA4926"/>
          <w:sz w:val="24"/>
          <w:szCs w:val="24"/>
        </w:rPr>
        <w:t>salt</w:t>
      </w:r>
      <w:r w:rsidRPr="00B95CFC">
        <w:rPr>
          <w:b/>
          <w:bCs/>
          <w:color w:val="A9B7C6"/>
          <w:sz w:val="24"/>
          <w:szCs w:val="24"/>
        </w:rPr>
        <w:t>=salt</w:t>
      </w:r>
      <w:r w:rsidRPr="00B95CFC">
        <w:rPr>
          <w:b/>
          <w:bCs/>
          <w:color w:val="CC7832"/>
          <w:sz w:val="24"/>
          <w:szCs w:val="24"/>
        </w:rPr>
        <w:t>,</w:t>
      </w:r>
      <w:r w:rsidRPr="00B95CFC">
        <w:rPr>
          <w:b/>
          <w:bCs/>
          <w:color w:val="CC7832"/>
          <w:sz w:val="24"/>
          <w:szCs w:val="24"/>
        </w:rPr>
        <w:br/>
        <w:t xml:space="preserve">    </w:t>
      </w:r>
      <w:r w:rsidRPr="00B95CFC">
        <w:rPr>
          <w:b/>
          <w:bCs/>
          <w:color w:val="AA4926"/>
          <w:sz w:val="24"/>
          <w:szCs w:val="24"/>
        </w:rPr>
        <w:t>iterations</w:t>
      </w:r>
      <w:r w:rsidRPr="00B95CFC">
        <w:rPr>
          <w:b/>
          <w:bCs/>
          <w:color w:val="A9B7C6"/>
          <w:sz w:val="24"/>
          <w:szCs w:val="24"/>
        </w:rPr>
        <w:t>=</w:t>
      </w:r>
      <w:r w:rsidRPr="00B95CFC">
        <w:rPr>
          <w:b/>
          <w:bCs/>
          <w:color w:val="6897BB"/>
          <w:sz w:val="24"/>
          <w:szCs w:val="24"/>
        </w:rPr>
        <w:t>100000</w:t>
      </w:r>
      <w:r w:rsidRPr="00B95CFC">
        <w:rPr>
          <w:b/>
          <w:bCs/>
          <w:color w:val="CC7832"/>
          <w:sz w:val="24"/>
          <w:szCs w:val="24"/>
        </w:rPr>
        <w:t>,</w:t>
      </w:r>
      <w:r w:rsidRPr="00B95CFC">
        <w:rPr>
          <w:b/>
          <w:bCs/>
          <w:color w:val="CC7832"/>
          <w:sz w:val="24"/>
          <w:szCs w:val="24"/>
        </w:rPr>
        <w:br/>
        <w:t xml:space="preserve">    </w:t>
      </w:r>
      <w:r w:rsidRPr="00B95CFC">
        <w:rPr>
          <w:b/>
          <w:bCs/>
          <w:color w:val="AA4926"/>
          <w:sz w:val="24"/>
          <w:szCs w:val="24"/>
        </w:rPr>
        <w:t>backend</w:t>
      </w:r>
      <w:r w:rsidRPr="00B95CFC">
        <w:rPr>
          <w:b/>
          <w:bCs/>
          <w:color w:val="A9B7C6"/>
          <w:sz w:val="24"/>
          <w:szCs w:val="24"/>
        </w:rPr>
        <w:t>=backend</w:t>
      </w:r>
      <w:r w:rsidRPr="00B95CFC">
        <w:rPr>
          <w:b/>
          <w:bCs/>
          <w:color w:val="A9B7C6"/>
          <w:sz w:val="24"/>
          <w:szCs w:val="24"/>
        </w:rPr>
        <w:br/>
        <w:t>)</w:t>
      </w:r>
    </w:p>
    <w:p w14:paraId="48DF5408" w14:textId="77777777" w:rsidR="00910527" w:rsidRDefault="00910527" w:rsidP="00D25CCC"/>
    <w:p w14:paraId="0728F1B7" w14:textId="77777777" w:rsidR="00910527" w:rsidRDefault="00910527" w:rsidP="00D25CCC"/>
    <w:p w14:paraId="42A44149" w14:textId="77777777" w:rsidR="00910527" w:rsidRDefault="00910527" w:rsidP="00D25CCC"/>
    <w:p w14:paraId="12BC43D9" w14:textId="77777777" w:rsidR="00910527" w:rsidRDefault="00910527" w:rsidP="00D25CCC"/>
    <w:sectPr w:rsidR="00910527" w:rsidSect="002C784B">
      <w:pgSz w:w="11906" w:h="16838"/>
      <w:pgMar w:top="1276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1F30"/>
    <w:multiLevelType w:val="hybridMultilevel"/>
    <w:tmpl w:val="79DE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D6F83"/>
    <w:multiLevelType w:val="hybridMultilevel"/>
    <w:tmpl w:val="9C68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84A2B"/>
    <w:multiLevelType w:val="hybridMultilevel"/>
    <w:tmpl w:val="5C6C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3101">
    <w:abstractNumId w:val="2"/>
  </w:num>
  <w:num w:numId="2" w16cid:durableId="1314336846">
    <w:abstractNumId w:val="1"/>
  </w:num>
  <w:num w:numId="3" w16cid:durableId="208780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CC"/>
    <w:rsid w:val="00016491"/>
    <w:rsid w:val="0002405D"/>
    <w:rsid w:val="000649C9"/>
    <w:rsid w:val="00071E81"/>
    <w:rsid w:val="000C571C"/>
    <w:rsid w:val="000E5000"/>
    <w:rsid w:val="001010A7"/>
    <w:rsid w:val="00101FA7"/>
    <w:rsid w:val="001149AD"/>
    <w:rsid w:val="0016090E"/>
    <w:rsid w:val="00187E40"/>
    <w:rsid w:val="001C4818"/>
    <w:rsid w:val="002326A0"/>
    <w:rsid w:val="00245DD4"/>
    <w:rsid w:val="00296DDF"/>
    <w:rsid w:val="002C784B"/>
    <w:rsid w:val="002E5140"/>
    <w:rsid w:val="002F7646"/>
    <w:rsid w:val="0036406B"/>
    <w:rsid w:val="003745D0"/>
    <w:rsid w:val="003778C8"/>
    <w:rsid w:val="00397164"/>
    <w:rsid w:val="00397AC5"/>
    <w:rsid w:val="003E010B"/>
    <w:rsid w:val="00406851"/>
    <w:rsid w:val="00415779"/>
    <w:rsid w:val="00417E4E"/>
    <w:rsid w:val="004366A0"/>
    <w:rsid w:val="00443527"/>
    <w:rsid w:val="00444014"/>
    <w:rsid w:val="004768A6"/>
    <w:rsid w:val="004A404F"/>
    <w:rsid w:val="004E2421"/>
    <w:rsid w:val="005120AF"/>
    <w:rsid w:val="005165D8"/>
    <w:rsid w:val="00527B77"/>
    <w:rsid w:val="00537533"/>
    <w:rsid w:val="00560892"/>
    <w:rsid w:val="005F2E72"/>
    <w:rsid w:val="0062530F"/>
    <w:rsid w:val="00654132"/>
    <w:rsid w:val="006D697D"/>
    <w:rsid w:val="006D7725"/>
    <w:rsid w:val="006F48A6"/>
    <w:rsid w:val="006F5A69"/>
    <w:rsid w:val="00723E2D"/>
    <w:rsid w:val="0076459F"/>
    <w:rsid w:val="00773BB2"/>
    <w:rsid w:val="00775CC5"/>
    <w:rsid w:val="00790074"/>
    <w:rsid w:val="007B20DE"/>
    <w:rsid w:val="007B73C6"/>
    <w:rsid w:val="007D67C5"/>
    <w:rsid w:val="007F6FF1"/>
    <w:rsid w:val="00827558"/>
    <w:rsid w:val="008643DE"/>
    <w:rsid w:val="00867807"/>
    <w:rsid w:val="00880D81"/>
    <w:rsid w:val="008A47DA"/>
    <w:rsid w:val="008E1D0C"/>
    <w:rsid w:val="009017F0"/>
    <w:rsid w:val="00910527"/>
    <w:rsid w:val="00945793"/>
    <w:rsid w:val="00993049"/>
    <w:rsid w:val="009A33D7"/>
    <w:rsid w:val="009C3C39"/>
    <w:rsid w:val="009D19B0"/>
    <w:rsid w:val="00A23613"/>
    <w:rsid w:val="00A63E36"/>
    <w:rsid w:val="00A71CBC"/>
    <w:rsid w:val="00AE1F2B"/>
    <w:rsid w:val="00B03E73"/>
    <w:rsid w:val="00B21094"/>
    <w:rsid w:val="00B2296B"/>
    <w:rsid w:val="00B83488"/>
    <w:rsid w:val="00B95CFC"/>
    <w:rsid w:val="00B96491"/>
    <w:rsid w:val="00BA62E0"/>
    <w:rsid w:val="00BC67BA"/>
    <w:rsid w:val="00BD4A5E"/>
    <w:rsid w:val="00BE0075"/>
    <w:rsid w:val="00BE752E"/>
    <w:rsid w:val="00BF2E72"/>
    <w:rsid w:val="00C2120A"/>
    <w:rsid w:val="00C37CEC"/>
    <w:rsid w:val="00C44F65"/>
    <w:rsid w:val="00C70686"/>
    <w:rsid w:val="00C82E73"/>
    <w:rsid w:val="00C92341"/>
    <w:rsid w:val="00CD15AF"/>
    <w:rsid w:val="00CD4D48"/>
    <w:rsid w:val="00CF281E"/>
    <w:rsid w:val="00CF6AA1"/>
    <w:rsid w:val="00D25CCC"/>
    <w:rsid w:val="00D4237B"/>
    <w:rsid w:val="00D42B33"/>
    <w:rsid w:val="00DA07EF"/>
    <w:rsid w:val="00DD5FB5"/>
    <w:rsid w:val="00E27504"/>
    <w:rsid w:val="00E36D75"/>
    <w:rsid w:val="00E47FAF"/>
    <w:rsid w:val="00EB0F36"/>
    <w:rsid w:val="00EB6516"/>
    <w:rsid w:val="00EB6D39"/>
    <w:rsid w:val="00EB7759"/>
    <w:rsid w:val="00EC0870"/>
    <w:rsid w:val="00EC2317"/>
    <w:rsid w:val="00F13735"/>
    <w:rsid w:val="00F30200"/>
    <w:rsid w:val="00F3480A"/>
    <w:rsid w:val="00F97CBA"/>
    <w:rsid w:val="00FA0996"/>
    <w:rsid w:val="00FD607C"/>
    <w:rsid w:val="00FE3B07"/>
    <w:rsid w:val="00FE785F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3101"/>
  <w15:chartTrackingRefBased/>
  <w15:docId w15:val="{56587BF5-50B3-4BB0-B215-364A6DBE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5CC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5CCC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25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05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0527"/>
    <w:rPr>
      <w:i/>
      <w:iCs/>
    </w:rPr>
  </w:style>
  <w:style w:type="character" w:styleId="Strong">
    <w:name w:val="Strong"/>
    <w:basedOn w:val="DefaultParagraphFont"/>
    <w:uiPriority w:val="22"/>
    <w:qFormat/>
    <w:rsid w:val="0091052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0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7B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F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3D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IT21049972/pwManag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CB36B2BB2445E097FC9F928BA9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99313-4629-482A-AE3C-8BA65A7B3654}"/>
      </w:docPartPr>
      <w:docPartBody>
        <w:p w:rsidR="00CC3E91" w:rsidRDefault="00657FCE" w:rsidP="00657FCE">
          <w:pPr>
            <w:pStyle w:val="1BCB36B2BB2445E097FC9F928BA9A33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D99B9AF2544BC896D12C8D07ACB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94E2-4937-4CAA-943C-FF6A5994F516}"/>
      </w:docPartPr>
      <w:docPartBody>
        <w:p w:rsidR="00CC3E91" w:rsidRDefault="00657FCE" w:rsidP="00657FCE">
          <w:pPr>
            <w:pStyle w:val="09D99B9AF2544BC896D12C8D07ACB74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CE"/>
    <w:rsid w:val="001A502F"/>
    <w:rsid w:val="00352F8D"/>
    <w:rsid w:val="00657FCE"/>
    <w:rsid w:val="006B7DFD"/>
    <w:rsid w:val="00760FA1"/>
    <w:rsid w:val="00C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B36B2BB2445E097FC9F928BA9A339">
    <w:name w:val="1BCB36B2BB2445E097FC9F928BA9A339"/>
    <w:rsid w:val="00657FCE"/>
  </w:style>
  <w:style w:type="paragraph" w:customStyle="1" w:styleId="09D99B9AF2544BC896D12C8D07ACB74C">
    <w:name w:val="09D99B9AF2544BC896D12C8D07ACB74C"/>
    <w:rsid w:val="00657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Password manager Code audit</vt:lpstr>
    </vt:vector>
  </TitlesOfParts>
  <Company>IT21049972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Password manager Code audit</dc:title>
  <dc:subject>Check list and report</dc:subject>
  <dc:creator>Perera L.M.C it21049972</dc:creator>
  <cp:keywords/>
  <dc:description/>
  <cp:lastModifiedBy>Perera L.M.C it21049972</cp:lastModifiedBy>
  <cp:revision>110</cp:revision>
  <dcterms:created xsi:type="dcterms:W3CDTF">2023-04-12T16:25:00Z</dcterms:created>
  <dcterms:modified xsi:type="dcterms:W3CDTF">2023-04-24T06:15:00Z</dcterms:modified>
</cp:coreProperties>
</file>