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0C8545" w14:textId="36587254" w:rsidR="00830AD6" w:rsidRPr="00137227" w:rsidRDefault="00830AD6">
      <w:pPr>
        <w:spacing w:before="200" w:after="120"/>
        <w:jc w:val="center"/>
        <w:rPr>
          <w:rFonts w:ascii="Calibri" w:hAnsi="Calibri" w:cs="Calibri"/>
          <w:color w:val="000000" w:themeColor="text1"/>
        </w:rPr>
      </w:pPr>
    </w:p>
    <w:p w14:paraId="7C619FB9" w14:textId="77777777" w:rsidR="00830AD6" w:rsidRDefault="00000000">
      <w:pPr>
        <w:spacing w:after="80"/>
        <w:jc w:val="center"/>
        <w:rPr>
          <w:rFonts w:ascii="Calibri" w:hAnsi="Calibri" w:cs="Calibri"/>
          <w:color w:val="000000" w:themeColor="text1"/>
          <w:sz w:val="36"/>
          <w:szCs w:val="36"/>
        </w:rPr>
      </w:pPr>
      <w:r w:rsidRPr="00137227">
        <w:rPr>
          <w:rFonts w:ascii="Calibri" w:hAnsi="Calibri" w:cs="Calibri"/>
          <w:color w:val="000000" w:themeColor="text1"/>
          <w:sz w:val="36"/>
          <w:szCs w:val="36"/>
        </w:rPr>
        <w:t>Sri Lanka Institute of Information Technology</w:t>
      </w:r>
    </w:p>
    <w:p w14:paraId="42EBB6B0" w14:textId="77777777" w:rsidR="00D37875" w:rsidRDefault="00D37875">
      <w:pPr>
        <w:spacing w:after="80"/>
        <w:jc w:val="center"/>
        <w:rPr>
          <w:rFonts w:ascii="Calibri" w:hAnsi="Calibri" w:cs="Calibri"/>
          <w:color w:val="000000" w:themeColor="text1"/>
          <w:sz w:val="36"/>
          <w:szCs w:val="36"/>
        </w:rPr>
      </w:pPr>
    </w:p>
    <w:p w14:paraId="14BDF8DC" w14:textId="1336CB8C" w:rsidR="00D37875" w:rsidRDefault="00D37875">
      <w:pPr>
        <w:spacing w:after="80"/>
        <w:jc w:val="center"/>
        <w:rPr>
          <w:rFonts w:ascii="Calibri" w:hAnsi="Calibri" w:cs="Calibri"/>
          <w:color w:val="000000" w:themeColor="text1"/>
          <w:sz w:val="36"/>
          <w:szCs w:val="36"/>
        </w:rPr>
      </w:pPr>
      <w:r>
        <w:rPr>
          <w:rFonts w:ascii="Calibri" w:hAnsi="Calibri" w:cs="Calibri"/>
          <w:noProof/>
          <w:color w:val="000000" w:themeColor="text1"/>
          <w:sz w:val="36"/>
          <w:szCs w:val="36"/>
        </w:rPr>
        <w:drawing>
          <wp:inline distT="0" distB="0" distL="0" distR="0" wp14:anchorId="382B6851" wp14:editId="4B23601C">
            <wp:extent cx="919909" cy="1157072"/>
            <wp:effectExtent l="0" t="0" r="0" b="0"/>
            <wp:docPr id="88038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388457" name="Picture 880388457"/>
                    <pic:cNvPicPr/>
                  </pic:nvPicPr>
                  <pic:blipFill>
                    <a:blip r:embed="rId7" cstate="print">
                      <a:extLst>
                        <a:ext uri="{28A0092B-C50C-407E-A947-70E740481C1C}">
                          <a14:useLocalDpi xmlns:a14="http://schemas.microsoft.com/office/drawing/2010/main" val="0"/>
                        </a:ext>
                      </a:extLst>
                    </a:blip>
                    <a:stretch>
                      <a:fillRect/>
                    </a:stretch>
                  </pic:blipFill>
                  <pic:spPr>
                    <a:xfrm>
                      <a:off x="0" y="0"/>
                      <a:ext cx="966166" cy="1215254"/>
                    </a:xfrm>
                    <a:prstGeom prst="rect">
                      <a:avLst/>
                    </a:prstGeom>
                  </pic:spPr>
                </pic:pic>
              </a:graphicData>
            </a:graphic>
          </wp:inline>
        </w:drawing>
      </w:r>
    </w:p>
    <w:p w14:paraId="055C6D39" w14:textId="77777777" w:rsidR="00D37875" w:rsidRPr="00137227" w:rsidRDefault="00D37875" w:rsidP="00A57F92">
      <w:pPr>
        <w:spacing w:after="80"/>
        <w:rPr>
          <w:rFonts w:ascii="Calibri" w:hAnsi="Calibri" w:cs="Calibri"/>
          <w:color w:val="000000" w:themeColor="text1"/>
        </w:rPr>
      </w:pPr>
    </w:p>
    <w:p w14:paraId="48397F8E" w14:textId="77777777" w:rsidR="00830AD6" w:rsidRPr="00137227" w:rsidRDefault="00830AD6" w:rsidP="00D85814">
      <w:pPr>
        <w:pBdr>
          <w:bottom w:val="single" w:sz="16" w:space="1" w:color="1A2A6E"/>
        </w:pBdr>
        <w:shd w:val="clear" w:color="auto" w:fill="FFFFFF" w:themeFill="background1"/>
        <w:spacing w:before="60" w:after="60"/>
        <w:rPr>
          <w:rFonts w:ascii="Calibri" w:hAnsi="Calibri" w:cs="Calibri"/>
          <w:color w:val="000000" w:themeColor="text1"/>
        </w:rPr>
      </w:pPr>
    </w:p>
    <w:p w14:paraId="60DF5475" w14:textId="77777777" w:rsidR="00830AD6" w:rsidRPr="00137227" w:rsidRDefault="00000000">
      <w:pPr>
        <w:spacing w:before="80" w:after="40"/>
        <w:jc w:val="center"/>
        <w:rPr>
          <w:rFonts w:ascii="Calibri" w:hAnsi="Calibri" w:cs="Calibri"/>
          <w:color w:val="000000" w:themeColor="text1"/>
        </w:rPr>
      </w:pPr>
      <w:r w:rsidRPr="00137227">
        <w:rPr>
          <w:rFonts w:ascii="Calibri" w:hAnsi="Calibri" w:cs="Calibri"/>
          <w:color w:val="000000" w:themeColor="text1"/>
          <w:sz w:val="28"/>
          <w:szCs w:val="28"/>
        </w:rPr>
        <w:t>SE2030 – SOFTWARE ENGINEERING</w:t>
      </w:r>
    </w:p>
    <w:p w14:paraId="72B7FF97" w14:textId="77777777" w:rsidR="00830AD6" w:rsidRPr="00137227" w:rsidRDefault="00000000">
      <w:pPr>
        <w:spacing w:after="160"/>
        <w:jc w:val="center"/>
        <w:rPr>
          <w:rFonts w:ascii="Calibri" w:hAnsi="Calibri" w:cs="Calibri"/>
          <w:color w:val="000000" w:themeColor="text1"/>
        </w:rPr>
      </w:pPr>
      <w:r w:rsidRPr="00137227">
        <w:rPr>
          <w:rFonts w:ascii="Calibri" w:hAnsi="Calibri" w:cs="Calibri"/>
          <w:color w:val="000000" w:themeColor="text1"/>
          <w:sz w:val="24"/>
          <w:szCs w:val="24"/>
        </w:rPr>
        <w:t>Year 2, Semester 1 – 2026</w:t>
      </w:r>
    </w:p>
    <w:p w14:paraId="17D54410" w14:textId="77777777" w:rsidR="00830AD6" w:rsidRPr="00137227" w:rsidRDefault="00000000">
      <w:pPr>
        <w:spacing w:before="80" w:after="80"/>
        <w:jc w:val="center"/>
        <w:rPr>
          <w:rFonts w:ascii="Calibri" w:hAnsi="Calibri" w:cs="Calibri"/>
          <w:color w:val="000000" w:themeColor="text1"/>
        </w:rPr>
      </w:pPr>
      <w:r w:rsidRPr="00137227">
        <w:rPr>
          <w:rFonts w:ascii="Calibri" w:hAnsi="Calibri" w:cs="Calibri"/>
          <w:color w:val="000000" w:themeColor="text1"/>
          <w:sz w:val="30"/>
          <w:szCs w:val="30"/>
        </w:rPr>
        <w:t>LAB REPORT 05 – SEQUENCE DIAGRAMS</w:t>
      </w:r>
    </w:p>
    <w:p w14:paraId="6BA0C532" w14:textId="77777777" w:rsidR="00830AD6" w:rsidRPr="00137227" w:rsidRDefault="00830AD6" w:rsidP="00D85814">
      <w:pPr>
        <w:pBdr>
          <w:bottom w:val="single" w:sz="10" w:space="1" w:color="3366AA"/>
        </w:pBdr>
        <w:shd w:val="clear" w:color="auto" w:fill="FFFFFF" w:themeFill="background1"/>
        <w:spacing w:before="60" w:after="60"/>
        <w:rPr>
          <w:rFonts w:ascii="Calibri" w:hAnsi="Calibri" w:cs="Calibri"/>
          <w:color w:val="000000" w:themeColor="text1"/>
        </w:rPr>
      </w:pPr>
    </w:p>
    <w:p w14:paraId="11B9EF86" w14:textId="77777777" w:rsidR="00830AD6" w:rsidRPr="00137227" w:rsidRDefault="00830AD6">
      <w:pPr>
        <w:spacing w:before="160"/>
        <w:rPr>
          <w:rFonts w:ascii="Calibri" w:hAnsi="Calibri" w:cs="Calibri"/>
          <w:color w:val="000000" w:themeColor="text1"/>
        </w:rPr>
      </w:pPr>
    </w:p>
    <w:p w14:paraId="2526B1C9"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Group ID:  Group No 2</w:t>
      </w:r>
    </w:p>
    <w:p w14:paraId="587F3825"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Project Topic:  Web-Based Library Management System</w:t>
      </w:r>
    </w:p>
    <w:p w14:paraId="2399D243" w14:textId="77777777" w:rsidR="00830AD6" w:rsidRPr="00137227" w:rsidRDefault="00830AD6">
      <w:pPr>
        <w:spacing w:before="80"/>
        <w:rPr>
          <w:rFonts w:ascii="Calibri" w:hAnsi="Calibri" w:cs="Calibri"/>
          <w:color w:val="000000" w:themeColor="text1"/>
        </w:rPr>
      </w:pPr>
    </w:p>
    <w:p w14:paraId="5F24209E" w14:textId="77777777" w:rsidR="00830AD6" w:rsidRPr="00137227" w:rsidRDefault="00000000">
      <w:pPr>
        <w:spacing w:before="120" w:after="60"/>
        <w:rPr>
          <w:rFonts w:ascii="Calibri" w:hAnsi="Calibri" w:cs="Calibri"/>
          <w:color w:val="000000" w:themeColor="text1"/>
        </w:rPr>
      </w:pPr>
      <w:r w:rsidRPr="00137227">
        <w:rPr>
          <w:rFonts w:ascii="Calibri" w:hAnsi="Calibri" w:cs="Calibri"/>
          <w:color w:val="000000" w:themeColor="text1"/>
          <w:sz w:val="24"/>
          <w:szCs w:val="24"/>
        </w:rPr>
        <w:t>Group Members: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4000"/>
        <w:gridCol w:w="2760"/>
      </w:tblGrid>
      <w:tr w:rsidR="00137227" w:rsidRPr="009E4B63" w14:paraId="587A3E77" w14:textId="77777777" w:rsidTr="00D85814">
        <w:trPr>
          <w:tblHeader/>
        </w:trPr>
        <w:tc>
          <w:tcPr>
            <w:tcW w:w="2600" w:type="dxa"/>
            <w:tcBorders>
              <w:top w:val="single" w:sz="1" w:space="0" w:color="1A2A6E"/>
              <w:left w:val="single" w:sz="1" w:space="0" w:color="1A2A6E"/>
              <w:bottom w:val="single" w:sz="1" w:space="0" w:color="1A2A6E"/>
              <w:right w:val="single" w:sz="1" w:space="0" w:color="1A2A6E"/>
            </w:tcBorders>
            <w:shd w:val="clear" w:color="auto" w:fill="FFFFFF" w:themeFill="background1"/>
            <w:tcMar>
              <w:top w:w="80" w:type="dxa"/>
              <w:left w:w="120" w:type="dxa"/>
              <w:bottom w:w="80" w:type="dxa"/>
              <w:right w:w="120" w:type="dxa"/>
            </w:tcMar>
          </w:tcPr>
          <w:p w14:paraId="080423CB" w14:textId="77777777" w:rsidR="00830AD6" w:rsidRPr="00D85814" w:rsidRDefault="00000000">
            <w:pPr>
              <w:rPr>
                <w:rFonts w:ascii="Calibri" w:hAnsi="Calibri" w:cs="Calibri"/>
                <w:b/>
                <w:bCs/>
                <w:color w:val="000000" w:themeColor="text1"/>
                <w:highlight w:val="yellow"/>
              </w:rPr>
            </w:pPr>
            <w:r w:rsidRPr="00D85814">
              <w:rPr>
                <w:rFonts w:ascii="Calibri" w:hAnsi="Calibri" w:cs="Calibri"/>
                <w:b/>
                <w:bCs/>
                <w:color w:val="000000" w:themeColor="text1"/>
                <w:sz w:val="20"/>
                <w:szCs w:val="20"/>
              </w:rPr>
              <w:t>Student ID</w:t>
            </w:r>
          </w:p>
        </w:tc>
        <w:tc>
          <w:tcPr>
            <w:tcW w:w="4000" w:type="dxa"/>
            <w:tcBorders>
              <w:top w:val="single" w:sz="1" w:space="0" w:color="1A2A6E"/>
              <w:left w:val="single" w:sz="1" w:space="0" w:color="1A2A6E"/>
              <w:bottom w:val="single" w:sz="1" w:space="0" w:color="1A2A6E"/>
              <w:right w:val="single" w:sz="1" w:space="0" w:color="1A2A6E"/>
            </w:tcBorders>
            <w:shd w:val="clear" w:color="auto" w:fill="FFFFFF" w:themeFill="background1"/>
            <w:tcMar>
              <w:top w:w="80" w:type="dxa"/>
              <w:left w:w="120" w:type="dxa"/>
              <w:bottom w:w="80" w:type="dxa"/>
              <w:right w:w="120" w:type="dxa"/>
            </w:tcMar>
          </w:tcPr>
          <w:p w14:paraId="21DDE6C8" w14:textId="77777777" w:rsidR="00830AD6" w:rsidRPr="00D85814" w:rsidRDefault="00000000">
            <w:pPr>
              <w:rPr>
                <w:rFonts w:ascii="Calibri" w:hAnsi="Calibri" w:cs="Calibri"/>
                <w:b/>
                <w:bCs/>
                <w:color w:val="000000" w:themeColor="text1"/>
                <w:highlight w:val="yellow"/>
              </w:rPr>
            </w:pPr>
            <w:r w:rsidRPr="00D85814">
              <w:rPr>
                <w:rFonts w:ascii="Calibri" w:hAnsi="Calibri" w:cs="Calibri"/>
                <w:b/>
                <w:bCs/>
                <w:color w:val="000000" w:themeColor="text1"/>
                <w:sz w:val="20"/>
                <w:szCs w:val="20"/>
              </w:rPr>
              <w:t>Name</w:t>
            </w:r>
          </w:p>
        </w:tc>
        <w:tc>
          <w:tcPr>
            <w:tcW w:w="2760" w:type="dxa"/>
            <w:tcBorders>
              <w:top w:val="single" w:sz="1" w:space="0" w:color="1A2A6E"/>
              <w:left w:val="single" w:sz="1" w:space="0" w:color="1A2A6E"/>
              <w:bottom w:val="single" w:sz="1" w:space="0" w:color="1A2A6E"/>
              <w:right w:val="single" w:sz="1" w:space="0" w:color="1A2A6E"/>
            </w:tcBorders>
            <w:shd w:val="clear" w:color="auto" w:fill="FFFFFF" w:themeFill="background1"/>
            <w:tcMar>
              <w:top w:w="80" w:type="dxa"/>
              <w:left w:w="120" w:type="dxa"/>
              <w:bottom w:w="80" w:type="dxa"/>
              <w:right w:w="120" w:type="dxa"/>
            </w:tcMar>
          </w:tcPr>
          <w:p w14:paraId="58EB5DCC" w14:textId="77777777" w:rsidR="00830AD6" w:rsidRPr="00D85814" w:rsidRDefault="00000000">
            <w:pPr>
              <w:rPr>
                <w:rFonts w:ascii="Calibri" w:hAnsi="Calibri" w:cs="Calibri"/>
                <w:b/>
                <w:bCs/>
                <w:color w:val="000000" w:themeColor="text1"/>
                <w:highlight w:val="yellow"/>
              </w:rPr>
            </w:pPr>
            <w:r w:rsidRPr="00D85814">
              <w:rPr>
                <w:rFonts w:ascii="Calibri" w:hAnsi="Calibri" w:cs="Calibri"/>
                <w:b/>
                <w:bCs/>
                <w:color w:val="000000" w:themeColor="text1"/>
                <w:sz w:val="20"/>
                <w:szCs w:val="20"/>
              </w:rPr>
              <w:t>Module</w:t>
            </w:r>
          </w:p>
        </w:tc>
      </w:tr>
      <w:tr w:rsidR="00137227" w:rsidRPr="00137227" w14:paraId="3112260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4BB2F86"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IT21047756</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C1B0EC7"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Weerasekara W.B.M.K.D</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512E619"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18"/>
                <w:szCs w:val="18"/>
              </w:rPr>
              <w:t>Reporting Module</w:t>
            </w:r>
          </w:p>
        </w:tc>
      </w:tr>
      <w:tr w:rsidR="00137227" w:rsidRPr="00137227" w14:paraId="21C4F0F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0497EF6"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IT21054372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98617C"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Samarasinghe P.D.P</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6E09BC6"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18"/>
                <w:szCs w:val="18"/>
              </w:rPr>
              <w:t>Book Management Module</w:t>
            </w:r>
          </w:p>
        </w:tc>
      </w:tr>
      <w:tr w:rsidR="00137227" w:rsidRPr="00137227" w14:paraId="1649E97A"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B5C2AB0"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IT21060144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E734F"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Rathnayake R.M.I</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5FA8195"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18"/>
                <w:szCs w:val="18"/>
              </w:rPr>
              <w:t>Issue &amp; Return Management Module</w:t>
            </w:r>
          </w:p>
        </w:tc>
      </w:tr>
      <w:tr w:rsidR="00137227" w:rsidRPr="00137227" w14:paraId="2558FD4D"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8EB793"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IT21077524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A255C77"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Pathirana A.P.C.E</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65927D0"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18"/>
                <w:szCs w:val="18"/>
              </w:rPr>
              <w:t>Search &amp; Availability Module</w:t>
            </w:r>
          </w:p>
        </w:tc>
      </w:tr>
      <w:tr w:rsidR="00137227" w:rsidRPr="00137227" w14:paraId="40808222"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1FA494A"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IT21101274</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DA7F50"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Dolawatta T.Y.R</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52FB54"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18"/>
                <w:szCs w:val="18"/>
              </w:rPr>
              <w:t>Fine Management Module</w:t>
            </w:r>
          </w:p>
        </w:tc>
      </w:tr>
      <w:tr w:rsidR="00830AD6" w:rsidRPr="00137227" w14:paraId="114BEB16" w14:textId="77777777">
        <w:tc>
          <w:tcPr>
            <w:tcW w:w="26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0D2A2C"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IT21158872</w:t>
            </w:r>
          </w:p>
        </w:tc>
        <w:tc>
          <w:tcPr>
            <w:tcW w:w="400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D1788F8"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20"/>
                <w:szCs w:val="20"/>
              </w:rPr>
              <w:t>Vimukthi W.M.B.V</w:t>
            </w:r>
          </w:p>
        </w:tc>
        <w:tc>
          <w:tcPr>
            <w:tcW w:w="276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AEE414D"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sz w:val="18"/>
                <w:szCs w:val="18"/>
              </w:rPr>
              <w:t>User Management Module</w:t>
            </w:r>
          </w:p>
        </w:tc>
      </w:tr>
    </w:tbl>
    <w:p w14:paraId="288662BE" w14:textId="77777777" w:rsidR="00830AD6" w:rsidRPr="00137227" w:rsidRDefault="00830AD6">
      <w:pPr>
        <w:spacing w:before="120"/>
        <w:rPr>
          <w:rFonts w:ascii="Calibri" w:hAnsi="Calibri" w:cs="Calibri"/>
          <w:color w:val="000000" w:themeColor="text1"/>
        </w:rPr>
      </w:pPr>
    </w:p>
    <w:p w14:paraId="0AD9AAB4" w14:textId="2292D0DB" w:rsidR="00830AD6" w:rsidRPr="00137227" w:rsidRDefault="009005AC">
      <w:pPr>
        <w:rPr>
          <w:rFonts w:ascii="Calibri" w:hAnsi="Calibri" w:cs="Calibri"/>
          <w:color w:val="000000" w:themeColor="text1"/>
        </w:rPr>
      </w:pPr>
      <w:r w:rsidRPr="009005AC">
        <w:rPr>
          <w:rFonts w:ascii="Calibri" w:hAnsi="Calibri" w:cs="Calibri"/>
          <w:b/>
          <w:bCs/>
          <w:color w:val="000000" w:themeColor="text1"/>
        </w:rPr>
        <w:t>Github link</w:t>
      </w:r>
      <w:r>
        <w:rPr>
          <w:rFonts w:ascii="Calibri" w:hAnsi="Calibri" w:cs="Calibri"/>
          <w:color w:val="000000" w:themeColor="text1"/>
        </w:rPr>
        <w:t xml:space="preserve"> :-  </w:t>
      </w:r>
      <w:r w:rsidRPr="009005AC">
        <w:rPr>
          <w:rFonts w:ascii="Calibri" w:hAnsi="Calibri" w:cs="Calibri"/>
          <w:color w:val="000000" w:themeColor="text1"/>
        </w:rPr>
        <w:t>https://github.com/IT21060144/SE2030-Group2-LibrarySystem</w:t>
      </w:r>
      <w:r w:rsidR="00000000" w:rsidRPr="00137227">
        <w:rPr>
          <w:rFonts w:ascii="Calibri" w:hAnsi="Calibri" w:cs="Calibri"/>
          <w:color w:val="000000" w:themeColor="text1"/>
        </w:rPr>
        <w:br w:type="page"/>
      </w:r>
    </w:p>
    <w:p w14:paraId="5B766FC4" w14:textId="77777777" w:rsidR="00830AD6" w:rsidRPr="00137227" w:rsidRDefault="00000000">
      <w:pPr>
        <w:pStyle w:val="Heading1"/>
        <w:rPr>
          <w:rFonts w:ascii="Calibri" w:hAnsi="Calibri" w:cs="Calibri"/>
          <w:b w:val="0"/>
          <w:bCs w:val="0"/>
          <w:color w:val="000000" w:themeColor="text1"/>
        </w:rPr>
      </w:pPr>
      <w:r w:rsidRPr="00137227">
        <w:rPr>
          <w:rFonts w:ascii="Calibri" w:hAnsi="Calibri" w:cs="Calibri"/>
          <w:b w:val="0"/>
          <w:bCs w:val="0"/>
          <w:color w:val="000000" w:themeColor="text1"/>
        </w:rPr>
        <w:lastRenderedPageBreak/>
        <w:t>1. Introduction</w:t>
      </w:r>
    </w:p>
    <w:p w14:paraId="69AA8AC4" w14:textId="77777777" w:rsidR="00830AD6" w:rsidRPr="00137227" w:rsidRDefault="00830AD6">
      <w:pPr>
        <w:pBdr>
          <w:bottom w:val="single" w:sz="12" w:space="1" w:color="1A2A6E"/>
        </w:pBdr>
        <w:spacing w:before="60" w:after="60"/>
        <w:rPr>
          <w:rFonts w:ascii="Calibri" w:hAnsi="Calibri" w:cs="Calibri"/>
          <w:color w:val="000000" w:themeColor="text1"/>
        </w:rPr>
      </w:pPr>
    </w:p>
    <w:p w14:paraId="4E9A75DE"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This report presents the Sequence Diagrams developed for Lab Sheet 05 of SE2030 – Software Engineering. The diagrams are based on the Web-Based Library Management System project assigned to Group 2.</w:t>
      </w:r>
    </w:p>
    <w:p w14:paraId="16A8985F"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Each group member designed and drew a sequence diagram for their respective main use case scenario, using boundary, control, and entity classes as directed in the lab sheet.</w:t>
      </w:r>
    </w:p>
    <w:p w14:paraId="5CEA3C5E" w14:textId="77777777" w:rsidR="00830AD6" w:rsidRPr="00137227" w:rsidRDefault="00830AD6">
      <w:pPr>
        <w:spacing w:before="80"/>
        <w:rPr>
          <w:rFonts w:ascii="Calibri" w:hAnsi="Calibri" w:cs="Calibri"/>
          <w:color w:val="000000" w:themeColor="text1"/>
        </w:rPr>
      </w:pPr>
    </w:p>
    <w:p w14:paraId="211AC368"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Lab Session:  Lab Sheet 05 – Sequence Diagrams</w:t>
      </w:r>
    </w:p>
    <w:p w14:paraId="1AC73DC8"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Tool Used:  Draw.io (https://www.draw.io/)</w:t>
      </w:r>
    </w:p>
    <w:p w14:paraId="6899E2B1" w14:textId="2A9FA2BD"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 xml:space="preserve">Date Submitted:  </w:t>
      </w:r>
      <w:r w:rsidR="00137227" w:rsidRPr="00137227">
        <w:rPr>
          <w:rFonts w:ascii="Calibri" w:hAnsi="Calibri" w:cs="Calibri"/>
          <w:color w:val="000000" w:themeColor="text1"/>
        </w:rPr>
        <w:t xml:space="preserve">6th </w:t>
      </w:r>
      <w:r w:rsidRPr="00137227">
        <w:rPr>
          <w:rFonts w:ascii="Calibri" w:hAnsi="Calibri" w:cs="Calibri"/>
          <w:color w:val="000000" w:themeColor="text1"/>
        </w:rPr>
        <w:t>April 2026</w:t>
      </w:r>
      <w:r w:rsidR="00137227" w:rsidRPr="00137227">
        <w:rPr>
          <w:rFonts w:ascii="Calibri" w:hAnsi="Calibri" w:cs="Calibri"/>
          <w:color w:val="000000" w:themeColor="text1"/>
        </w:rPr>
        <w:t xml:space="preserve"> </w:t>
      </w:r>
    </w:p>
    <w:p w14:paraId="729A939D"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rPr>
        <w:br w:type="page"/>
      </w:r>
    </w:p>
    <w:p w14:paraId="2F1DDCC8" w14:textId="77777777" w:rsidR="00830AD6" w:rsidRPr="00137227" w:rsidRDefault="00000000">
      <w:pPr>
        <w:pStyle w:val="Heading1"/>
        <w:rPr>
          <w:rFonts w:ascii="Calibri" w:hAnsi="Calibri" w:cs="Calibri"/>
          <w:b w:val="0"/>
          <w:bCs w:val="0"/>
          <w:color w:val="000000" w:themeColor="text1"/>
        </w:rPr>
      </w:pPr>
      <w:r w:rsidRPr="00137227">
        <w:rPr>
          <w:rFonts w:ascii="Calibri" w:hAnsi="Calibri" w:cs="Calibri"/>
          <w:b w:val="0"/>
          <w:bCs w:val="0"/>
          <w:color w:val="000000" w:themeColor="text1"/>
        </w:rPr>
        <w:lastRenderedPageBreak/>
        <w:t>2. Sequence Diagrams</w:t>
      </w:r>
    </w:p>
    <w:p w14:paraId="27ABA9F7" w14:textId="77777777" w:rsidR="00830AD6" w:rsidRPr="00137227" w:rsidRDefault="00830AD6">
      <w:pPr>
        <w:pBdr>
          <w:bottom w:val="single" w:sz="12" w:space="1" w:color="1A2A6E"/>
        </w:pBdr>
        <w:spacing w:before="60" w:after="60"/>
        <w:rPr>
          <w:rFonts w:ascii="Calibri" w:hAnsi="Calibri" w:cs="Calibri"/>
          <w:color w:val="000000" w:themeColor="text1"/>
        </w:rPr>
      </w:pPr>
    </w:p>
    <w:p w14:paraId="7FA4433E"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The following sections present each member's use case scenario and corresponding sequence diagram. Diagrams were created using Draw.io and exported as screenshots.</w:t>
      </w:r>
    </w:p>
    <w:p w14:paraId="5BB48B8C" w14:textId="77777777" w:rsidR="00830AD6" w:rsidRPr="00137227" w:rsidRDefault="00830AD6">
      <w:pPr>
        <w:spacing w:before="20"/>
        <w:rPr>
          <w:rFonts w:ascii="Calibri" w:hAnsi="Calibri" w:cs="Calibri"/>
          <w:color w:val="000000" w:themeColor="text1"/>
        </w:rPr>
      </w:pPr>
    </w:p>
    <w:p w14:paraId="385A5499" w14:textId="77777777" w:rsidR="00830AD6" w:rsidRPr="00137227" w:rsidRDefault="00000000">
      <w:pPr>
        <w:spacing w:before="240" w:after="80"/>
        <w:rPr>
          <w:rFonts w:ascii="Calibri" w:hAnsi="Calibri" w:cs="Calibri"/>
          <w:color w:val="000000" w:themeColor="text1"/>
        </w:rPr>
      </w:pPr>
      <w:r w:rsidRPr="00137227">
        <w:rPr>
          <w:rFonts w:ascii="Calibri" w:hAnsi="Calibri" w:cs="Calibri"/>
          <w:color w:val="000000" w:themeColor="text1"/>
          <w:sz w:val="26"/>
          <w:szCs w:val="26"/>
        </w:rPr>
        <w:t>1. Weerasekara W.B.M.K.D</w:t>
      </w:r>
    </w:p>
    <w:p w14:paraId="7C6C4A25" w14:textId="77777777" w:rsidR="00830AD6" w:rsidRPr="00137227" w:rsidRDefault="00830AD6">
      <w:pPr>
        <w:pBdr>
          <w:bottom w:val="single" w:sz="8" w:space="1" w:color="3366AA"/>
        </w:pBdr>
        <w:spacing w:before="60" w:after="60"/>
        <w:rPr>
          <w:rFonts w:ascii="Calibri" w:hAnsi="Calibri" w:cs="Calibri"/>
          <w:color w:val="000000" w:themeColor="text1"/>
        </w:rPr>
      </w:pPr>
    </w:p>
    <w:p w14:paraId="6165621A"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Student ID:    IT21047756</w:t>
      </w:r>
    </w:p>
    <w:p w14:paraId="0971789C"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Stakeholder Role:    Library Manager</w:t>
      </w:r>
    </w:p>
    <w:p w14:paraId="612CA122"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Module:    Reporting Module</w:t>
      </w:r>
    </w:p>
    <w:p w14:paraId="082E727E" w14:textId="77777777" w:rsidR="00830AD6" w:rsidRPr="00137227" w:rsidRDefault="00830AD6">
      <w:pPr>
        <w:spacing w:before="80"/>
        <w:rPr>
          <w:rFonts w:ascii="Calibri" w:hAnsi="Calibri" w:cs="Calibri"/>
          <w:color w:val="000000" w:themeColor="text1"/>
        </w:rPr>
      </w:pPr>
    </w:p>
    <w:p w14:paraId="78EAF6C7" w14:textId="77777777" w:rsidR="00830AD6" w:rsidRPr="00137227" w:rsidRDefault="00000000">
      <w:pPr>
        <w:spacing w:before="80" w:after="80"/>
        <w:rPr>
          <w:rFonts w:ascii="Calibri" w:hAnsi="Calibri" w:cs="Calibri"/>
          <w:color w:val="000000" w:themeColor="text1"/>
        </w:rPr>
      </w:pPr>
      <w:r w:rsidRPr="00137227">
        <w:rPr>
          <w:rFonts w:ascii="Calibri" w:hAnsi="Calibri" w:cs="Calibri"/>
          <w:color w:val="000000" w:themeColor="text1"/>
        </w:rPr>
        <w:t>Sequence Diagram:</w:t>
      </w:r>
    </w:p>
    <w:p w14:paraId="690A3A89" w14:textId="77777777" w:rsidR="00830AD6" w:rsidRPr="00137227" w:rsidRDefault="00000000">
      <w:pPr>
        <w:spacing w:before="60" w:after="80"/>
        <w:jc w:val="center"/>
        <w:rPr>
          <w:rFonts w:ascii="Calibri" w:hAnsi="Calibri" w:cs="Calibri"/>
          <w:color w:val="000000" w:themeColor="text1"/>
        </w:rPr>
      </w:pPr>
      <w:r w:rsidRPr="00137227">
        <w:rPr>
          <w:rFonts w:ascii="Calibri" w:hAnsi="Calibri" w:cs="Calibri"/>
          <w:noProof/>
          <w:color w:val="000000" w:themeColor="text1"/>
        </w:rPr>
        <w:drawing>
          <wp:inline distT="0" distB="0" distL="0" distR="0" wp14:anchorId="262F263A" wp14:editId="79DA35EA">
            <wp:extent cx="5524500" cy="2667000"/>
            <wp:effectExtent l="0" t="0" r="0" b="0"/>
            <wp:docPr id="1385882581" name="Picture 13858825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524500" cy="2667000"/>
                    </a:xfrm>
                    <a:prstGeom prst="rect">
                      <a:avLst/>
                    </a:prstGeom>
                  </pic:spPr>
                </pic:pic>
              </a:graphicData>
            </a:graphic>
          </wp:inline>
        </w:drawing>
      </w:r>
    </w:p>
    <w:p w14:paraId="4874788E" w14:textId="77777777" w:rsidR="00830AD6" w:rsidRPr="00137227" w:rsidRDefault="00000000">
      <w:pPr>
        <w:spacing w:before="80" w:after="40"/>
        <w:rPr>
          <w:rFonts w:ascii="Calibri" w:hAnsi="Calibri" w:cs="Calibri"/>
          <w:color w:val="000000" w:themeColor="text1"/>
        </w:rPr>
      </w:pPr>
      <w:r w:rsidRPr="00137227">
        <w:rPr>
          <w:rFonts w:ascii="Calibri" w:hAnsi="Calibri" w:cs="Calibri"/>
          <w:color w:val="000000" w:themeColor="text1"/>
        </w:rPr>
        <w:t>Use Case Description:</w:t>
      </w:r>
    </w:p>
    <w:p w14:paraId="3741B0CF"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The Library Manager accesses the Reporting Module to generate system-level reports. The manager requests a report via the ReportUI, which forwards the request to the ReportController. The controller queries the ReportDB for data. If data is found, the report is compiled and displayed to the manager. If no records are available, an appropriate error message is shown.</w:t>
      </w:r>
    </w:p>
    <w:p w14:paraId="6E28CB24"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rPr>
        <w:br w:type="page"/>
      </w:r>
    </w:p>
    <w:p w14:paraId="2E060B08" w14:textId="77777777" w:rsidR="00830AD6" w:rsidRPr="00137227" w:rsidRDefault="00830AD6">
      <w:pPr>
        <w:spacing w:before="20"/>
        <w:rPr>
          <w:rFonts w:ascii="Calibri" w:hAnsi="Calibri" w:cs="Calibri"/>
          <w:color w:val="000000" w:themeColor="text1"/>
        </w:rPr>
      </w:pPr>
    </w:p>
    <w:p w14:paraId="38E1FB69" w14:textId="77777777" w:rsidR="00830AD6" w:rsidRPr="00137227" w:rsidRDefault="00000000">
      <w:pPr>
        <w:spacing w:before="240" w:after="80"/>
        <w:rPr>
          <w:rFonts w:ascii="Calibri" w:hAnsi="Calibri" w:cs="Calibri"/>
          <w:color w:val="000000" w:themeColor="text1"/>
        </w:rPr>
      </w:pPr>
      <w:r w:rsidRPr="00137227">
        <w:rPr>
          <w:rFonts w:ascii="Calibri" w:hAnsi="Calibri" w:cs="Calibri"/>
          <w:color w:val="000000" w:themeColor="text1"/>
          <w:sz w:val="26"/>
          <w:szCs w:val="26"/>
        </w:rPr>
        <w:t>2. Samarasinghe P.D.P</w:t>
      </w:r>
    </w:p>
    <w:p w14:paraId="5076CC40" w14:textId="77777777" w:rsidR="00830AD6" w:rsidRPr="00137227" w:rsidRDefault="00830AD6">
      <w:pPr>
        <w:pBdr>
          <w:bottom w:val="single" w:sz="8" w:space="1" w:color="3366AA"/>
        </w:pBdr>
        <w:spacing w:before="60" w:after="60"/>
        <w:rPr>
          <w:rFonts w:ascii="Calibri" w:hAnsi="Calibri" w:cs="Calibri"/>
          <w:color w:val="000000" w:themeColor="text1"/>
        </w:rPr>
      </w:pPr>
    </w:p>
    <w:p w14:paraId="78869CAC"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Student ID:    IT21054372</w:t>
      </w:r>
    </w:p>
    <w:p w14:paraId="5F356220"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Stakeholder Role:    Assistant Librarian</w:t>
      </w:r>
    </w:p>
    <w:p w14:paraId="1E025831"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Module:    Book Management Module</w:t>
      </w:r>
    </w:p>
    <w:p w14:paraId="5AFE1F39" w14:textId="77777777" w:rsidR="00830AD6" w:rsidRPr="00137227" w:rsidRDefault="00830AD6">
      <w:pPr>
        <w:spacing w:before="80"/>
        <w:rPr>
          <w:rFonts w:ascii="Calibri" w:hAnsi="Calibri" w:cs="Calibri"/>
          <w:color w:val="000000" w:themeColor="text1"/>
        </w:rPr>
      </w:pPr>
    </w:p>
    <w:p w14:paraId="6200BC39" w14:textId="77777777" w:rsidR="00830AD6" w:rsidRPr="00137227" w:rsidRDefault="00000000">
      <w:pPr>
        <w:spacing w:before="80" w:after="80"/>
        <w:rPr>
          <w:rFonts w:ascii="Calibri" w:hAnsi="Calibri" w:cs="Calibri"/>
          <w:color w:val="000000" w:themeColor="text1"/>
        </w:rPr>
      </w:pPr>
      <w:r w:rsidRPr="00137227">
        <w:rPr>
          <w:rFonts w:ascii="Calibri" w:hAnsi="Calibri" w:cs="Calibri"/>
          <w:color w:val="000000" w:themeColor="text1"/>
        </w:rPr>
        <w:t>Sequence Diagram:</w:t>
      </w:r>
    </w:p>
    <w:p w14:paraId="5141D3D6" w14:textId="77777777" w:rsidR="00830AD6" w:rsidRPr="00137227" w:rsidRDefault="00000000">
      <w:pPr>
        <w:spacing w:before="60" w:after="80"/>
        <w:jc w:val="center"/>
        <w:rPr>
          <w:rFonts w:ascii="Calibri" w:hAnsi="Calibri" w:cs="Calibri"/>
          <w:color w:val="000000" w:themeColor="text1"/>
        </w:rPr>
      </w:pPr>
      <w:r w:rsidRPr="00137227">
        <w:rPr>
          <w:rFonts w:ascii="Calibri" w:hAnsi="Calibri" w:cs="Calibri"/>
          <w:noProof/>
          <w:color w:val="000000" w:themeColor="text1"/>
        </w:rPr>
        <w:drawing>
          <wp:inline distT="0" distB="0" distL="0" distR="0" wp14:anchorId="435350B6" wp14:editId="6E4C35F3">
            <wp:extent cx="5524500" cy="2667000"/>
            <wp:effectExtent l="0" t="0" r="0" b="0"/>
            <wp:docPr id="2091857390" name="Picture 20918573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524500" cy="2667000"/>
                    </a:xfrm>
                    <a:prstGeom prst="rect">
                      <a:avLst/>
                    </a:prstGeom>
                  </pic:spPr>
                </pic:pic>
              </a:graphicData>
            </a:graphic>
          </wp:inline>
        </w:drawing>
      </w:r>
    </w:p>
    <w:p w14:paraId="65689F9E" w14:textId="77777777" w:rsidR="00830AD6" w:rsidRPr="00137227" w:rsidRDefault="00000000">
      <w:pPr>
        <w:spacing w:before="80" w:after="40"/>
        <w:rPr>
          <w:rFonts w:ascii="Calibri" w:hAnsi="Calibri" w:cs="Calibri"/>
          <w:color w:val="000000" w:themeColor="text1"/>
        </w:rPr>
      </w:pPr>
      <w:r w:rsidRPr="00137227">
        <w:rPr>
          <w:rFonts w:ascii="Calibri" w:hAnsi="Calibri" w:cs="Calibri"/>
          <w:color w:val="000000" w:themeColor="text1"/>
        </w:rPr>
        <w:t>Use Case Description:</w:t>
      </w:r>
    </w:p>
    <w:p w14:paraId="79C0594B"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The Assistant Librarian uses the Book Management Module to add, update, and delete book records. The librarian selects an operation via BookUI, which forwards the request to the BookController. The controller processes the request and interacts with BookDB to save or update the record. A confirmation message is returned and displayed upon completion.</w:t>
      </w:r>
    </w:p>
    <w:p w14:paraId="632E9DD6"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rPr>
        <w:br w:type="page"/>
      </w:r>
    </w:p>
    <w:p w14:paraId="0E6A03DF" w14:textId="77777777" w:rsidR="00830AD6" w:rsidRPr="00137227" w:rsidRDefault="00830AD6">
      <w:pPr>
        <w:spacing w:before="20"/>
        <w:rPr>
          <w:rFonts w:ascii="Calibri" w:hAnsi="Calibri" w:cs="Calibri"/>
          <w:color w:val="000000" w:themeColor="text1"/>
        </w:rPr>
      </w:pPr>
    </w:p>
    <w:p w14:paraId="14232F6C" w14:textId="77777777" w:rsidR="00830AD6" w:rsidRPr="00137227" w:rsidRDefault="00000000">
      <w:pPr>
        <w:spacing w:before="240" w:after="80"/>
        <w:rPr>
          <w:rFonts w:ascii="Calibri" w:hAnsi="Calibri" w:cs="Calibri"/>
          <w:color w:val="000000" w:themeColor="text1"/>
        </w:rPr>
      </w:pPr>
      <w:r w:rsidRPr="00137227">
        <w:rPr>
          <w:rFonts w:ascii="Calibri" w:hAnsi="Calibri" w:cs="Calibri"/>
          <w:color w:val="000000" w:themeColor="text1"/>
          <w:sz w:val="26"/>
          <w:szCs w:val="26"/>
        </w:rPr>
        <w:t>3. Rathnayake R.M.I</w:t>
      </w:r>
    </w:p>
    <w:p w14:paraId="24DEF88F" w14:textId="77777777" w:rsidR="00830AD6" w:rsidRPr="00137227" w:rsidRDefault="00830AD6">
      <w:pPr>
        <w:pBdr>
          <w:bottom w:val="single" w:sz="8" w:space="1" w:color="3366AA"/>
        </w:pBdr>
        <w:spacing w:before="60" w:after="60"/>
        <w:rPr>
          <w:rFonts w:ascii="Calibri" w:hAnsi="Calibri" w:cs="Calibri"/>
          <w:color w:val="000000" w:themeColor="text1"/>
        </w:rPr>
      </w:pPr>
    </w:p>
    <w:p w14:paraId="18F253E1"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Student ID:    IT21060144</w:t>
      </w:r>
    </w:p>
    <w:p w14:paraId="23888E9F"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Stakeholder Role:    Senior Librarian</w:t>
      </w:r>
    </w:p>
    <w:p w14:paraId="48D41FDC"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Module:    Issue &amp; Return Management Module</w:t>
      </w:r>
    </w:p>
    <w:p w14:paraId="0CD71A4F" w14:textId="77777777" w:rsidR="00830AD6" w:rsidRPr="00137227" w:rsidRDefault="00830AD6">
      <w:pPr>
        <w:spacing w:before="80"/>
        <w:rPr>
          <w:rFonts w:ascii="Calibri" w:hAnsi="Calibri" w:cs="Calibri"/>
          <w:color w:val="000000" w:themeColor="text1"/>
        </w:rPr>
      </w:pPr>
    </w:p>
    <w:p w14:paraId="331904F1" w14:textId="77777777" w:rsidR="00830AD6" w:rsidRPr="00137227" w:rsidRDefault="00000000">
      <w:pPr>
        <w:spacing w:before="80" w:after="80"/>
        <w:rPr>
          <w:rFonts w:ascii="Calibri" w:hAnsi="Calibri" w:cs="Calibri"/>
          <w:color w:val="000000" w:themeColor="text1"/>
        </w:rPr>
      </w:pPr>
      <w:r w:rsidRPr="00137227">
        <w:rPr>
          <w:rFonts w:ascii="Calibri" w:hAnsi="Calibri" w:cs="Calibri"/>
          <w:color w:val="000000" w:themeColor="text1"/>
        </w:rPr>
        <w:t>Sequence Diagram:</w:t>
      </w:r>
    </w:p>
    <w:p w14:paraId="61DF6CE3" w14:textId="77777777" w:rsidR="00830AD6" w:rsidRPr="00137227" w:rsidRDefault="00000000">
      <w:pPr>
        <w:spacing w:before="60" w:after="80"/>
        <w:jc w:val="center"/>
        <w:rPr>
          <w:rFonts w:ascii="Calibri" w:hAnsi="Calibri" w:cs="Calibri"/>
          <w:color w:val="000000" w:themeColor="text1"/>
        </w:rPr>
      </w:pPr>
      <w:r w:rsidRPr="00137227">
        <w:rPr>
          <w:rFonts w:ascii="Calibri" w:hAnsi="Calibri" w:cs="Calibri"/>
          <w:noProof/>
          <w:color w:val="000000" w:themeColor="text1"/>
        </w:rPr>
        <w:drawing>
          <wp:inline distT="0" distB="0" distL="0" distR="0" wp14:anchorId="7CBE9154" wp14:editId="35DA2C7E">
            <wp:extent cx="5524500" cy="2667000"/>
            <wp:effectExtent l="0" t="0" r="0" b="0"/>
            <wp:docPr id="446480234" name="Picture 4464802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524500" cy="2667000"/>
                    </a:xfrm>
                    <a:prstGeom prst="rect">
                      <a:avLst/>
                    </a:prstGeom>
                  </pic:spPr>
                </pic:pic>
              </a:graphicData>
            </a:graphic>
          </wp:inline>
        </w:drawing>
      </w:r>
    </w:p>
    <w:p w14:paraId="53612A6A" w14:textId="77777777" w:rsidR="00830AD6" w:rsidRPr="00137227" w:rsidRDefault="00000000">
      <w:pPr>
        <w:spacing w:before="80" w:after="40"/>
        <w:rPr>
          <w:rFonts w:ascii="Calibri" w:hAnsi="Calibri" w:cs="Calibri"/>
          <w:color w:val="000000" w:themeColor="text1"/>
        </w:rPr>
      </w:pPr>
      <w:r w:rsidRPr="00137227">
        <w:rPr>
          <w:rFonts w:ascii="Calibri" w:hAnsi="Calibri" w:cs="Calibri"/>
          <w:color w:val="000000" w:themeColor="text1"/>
        </w:rPr>
        <w:t>Use Case Description:</w:t>
      </w:r>
    </w:p>
    <w:p w14:paraId="51A4F834"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The Senior Librarian processes book issue and return transactions. The librarian submits a request through IssueUI, and the IssueController verifies book availability via BookDB and validates the member via MemberDB. If both validations pass, the transaction is recorded and a receipt is issued. Otherwise, an error message is displayed.</w:t>
      </w:r>
    </w:p>
    <w:p w14:paraId="40D2B89C"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rPr>
        <w:br w:type="page"/>
      </w:r>
    </w:p>
    <w:p w14:paraId="6F010AB7" w14:textId="77777777" w:rsidR="00830AD6" w:rsidRPr="00137227" w:rsidRDefault="00830AD6">
      <w:pPr>
        <w:spacing w:before="20"/>
        <w:rPr>
          <w:rFonts w:ascii="Calibri" w:hAnsi="Calibri" w:cs="Calibri"/>
          <w:color w:val="000000" w:themeColor="text1"/>
        </w:rPr>
      </w:pPr>
    </w:p>
    <w:p w14:paraId="16050AB7" w14:textId="77777777" w:rsidR="00830AD6" w:rsidRPr="00137227" w:rsidRDefault="00000000">
      <w:pPr>
        <w:spacing w:before="240" w:after="80"/>
        <w:rPr>
          <w:rFonts w:ascii="Calibri" w:hAnsi="Calibri" w:cs="Calibri"/>
          <w:color w:val="000000" w:themeColor="text1"/>
        </w:rPr>
      </w:pPr>
      <w:r w:rsidRPr="00137227">
        <w:rPr>
          <w:rFonts w:ascii="Calibri" w:hAnsi="Calibri" w:cs="Calibri"/>
          <w:color w:val="000000" w:themeColor="text1"/>
          <w:sz w:val="26"/>
          <w:szCs w:val="26"/>
        </w:rPr>
        <w:t>4. Pathirana A.P.C.E</w:t>
      </w:r>
    </w:p>
    <w:p w14:paraId="5A78C819" w14:textId="77777777" w:rsidR="00830AD6" w:rsidRPr="00137227" w:rsidRDefault="00830AD6">
      <w:pPr>
        <w:pBdr>
          <w:bottom w:val="single" w:sz="8" w:space="1" w:color="3366AA"/>
        </w:pBdr>
        <w:spacing w:before="60" w:after="60"/>
        <w:rPr>
          <w:rFonts w:ascii="Calibri" w:hAnsi="Calibri" w:cs="Calibri"/>
          <w:color w:val="000000" w:themeColor="text1"/>
        </w:rPr>
      </w:pPr>
    </w:p>
    <w:p w14:paraId="66A15B12"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Student ID:    IT21077524</w:t>
      </w:r>
    </w:p>
    <w:p w14:paraId="572FA245"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Stakeholder Role:    Undergraduate Student</w:t>
      </w:r>
    </w:p>
    <w:p w14:paraId="59711E03"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Module:    Search &amp; Availability Module</w:t>
      </w:r>
    </w:p>
    <w:p w14:paraId="639936F9" w14:textId="77777777" w:rsidR="00830AD6" w:rsidRPr="00137227" w:rsidRDefault="00830AD6">
      <w:pPr>
        <w:spacing w:before="80"/>
        <w:rPr>
          <w:rFonts w:ascii="Calibri" w:hAnsi="Calibri" w:cs="Calibri"/>
          <w:color w:val="000000" w:themeColor="text1"/>
        </w:rPr>
      </w:pPr>
    </w:p>
    <w:p w14:paraId="07DEDF27" w14:textId="77777777" w:rsidR="00830AD6" w:rsidRPr="00137227" w:rsidRDefault="00000000">
      <w:pPr>
        <w:spacing w:before="80" w:after="80"/>
        <w:rPr>
          <w:rFonts w:ascii="Calibri" w:hAnsi="Calibri" w:cs="Calibri"/>
          <w:color w:val="000000" w:themeColor="text1"/>
        </w:rPr>
      </w:pPr>
      <w:r w:rsidRPr="00137227">
        <w:rPr>
          <w:rFonts w:ascii="Calibri" w:hAnsi="Calibri" w:cs="Calibri"/>
          <w:color w:val="000000" w:themeColor="text1"/>
        </w:rPr>
        <w:t>Sequence Diagram:</w:t>
      </w:r>
    </w:p>
    <w:p w14:paraId="0C2395D7" w14:textId="77777777" w:rsidR="00830AD6" w:rsidRPr="00137227" w:rsidRDefault="00000000">
      <w:pPr>
        <w:spacing w:before="60" w:after="80"/>
        <w:jc w:val="center"/>
        <w:rPr>
          <w:rFonts w:ascii="Calibri" w:hAnsi="Calibri" w:cs="Calibri"/>
          <w:color w:val="000000" w:themeColor="text1"/>
        </w:rPr>
      </w:pPr>
      <w:r w:rsidRPr="00137227">
        <w:rPr>
          <w:rFonts w:ascii="Calibri" w:hAnsi="Calibri" w:cs="Calibri"/>
          <w:noProof/>
          <w:color w:val="000000" w:themeColor="text1"/>
        </w:rPr>
        <w:drawing>
          <wp:inline distT="0" distB="0" distL="0" distR="0" wp14:anchorId="0DE9A3AF" wp14:editId="5739361B">
            <wp:extent cx="5524500" cy="2667000"/>
            <wp:effectExtent l="0" t="0" r="0" b="0"/>
            <wp:docPr id="1088330506" name="Picture 1088330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524500" cy="2667000"/>
                    </a:xfrm>
                    <a:prstGeom prst="rect">
                      <a:avLst/>
                    </a:prstGeom>
                  </pic:spPr>
                </pic:pic>
              </a:graphicData>
            </a:graphic>
          </wp:inline>
        </w:drawing>
      </w:r>
    </w:p>
    <w:p w14:paraId="4C381533" w14:textId="77777777" w:rsidR="00830AD6" w:rsidRPr="00137227" w:rsidRDefault="00000000">
      <w:pPr>
        <w:spacing w:before="80" w:after="40"/>
        <w:rPr>
          <w:rFonts w:ascii="Calibri" w:hAnsi="Calibri" w:cs="Calibri"/>
          <w:color w:val="000000" w:themeColor="text1"/>
        </w:rPr>
      </w:pPr>
      <w:r w:rsidRPr="00137227">
        <w:rPr>
          <w:rFonts w:ascii="Calibri" w:hAnsi="Calibri" w:cs="Calibri"/>
          <w:color w:val="000000" w:themeColor="text1"/>
        </w:rPr>
        <w:t>Use Case Description:</w:t>
      </w:r>
    </w:p>
    <w:p w14:paraId="1E9212EE"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The Undergraduate Student searches for books using the Search &amp; Availability Module. The student enters a keyword into SearchUI, which passes the query to SearchController. The controller queries BookDB and returns matching results. If books are found they are displayed; otherwise a no-results message is shown. Multiple searches can be performed in a loop.</w:t>
      </w:r>
    </w:p>
    <w:p w14:paraId="64ED0049"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rPr>
        <w:br w:type="page"/>
      </w:r>
    </w:p>
    <w:p w14:paraId="7330E9D3" w14:textId="77777777" w:rsidR="00830AD6" w:rsidRPr="00137227" w:rsidRDefault="00830AD6">
      <w:pPr>
        <w:spacing w:before="20"/>
        <w:rPr>
          <w:rFonts w:ascii="Calibri" w:hAnsi="Calibri" w:cs="Calibri"/>
          <w:color w:val="000000" w:themeColor="text1"/>
        </w:rPr>
      </w:pPr>
    </w:p>
    <w:p w14:paraId="368746C7" w14:textId="77777777" w:rsidR="00830AD6" w:rsidRPr="00137227" w:rsidRDefault="00000000">
      <w:pPr>
        <w:spacing w:before="240" w:after="80"/>
        <w:rPr>
          <w:rFonts w:ascii="Calibri" w:hAnsi="Calibri" w:cs="Calibri"/>
          <w:color w:val="000000" w:themeColor="text1"/>
        </w:rPr>
      </w:pPr>
      <w:r w:rsidRPr="00137227">
        <w:rPr>
          <w:rFonts w:ascii="Calibri" w:hAnsi="Calibri" w:cs="Calibri"/>
          <w:color w:val="000000" w:themeColor="text1"/>
          <w:sz w:val="26"/>
          <w:szCs w:val="26"/>
        </w:rPr>
        <w:t>5. Dolawatta T.Y.R</w:t>
      </w:r>
    </w:p>
    <w:p w14:paraId="7EB3152F" w14:textId="77777777" w:rsidR="00830AD6" w:rsidRPr="00137227" w:rsidRDefault="00830AD6">
      <w:pPr>
        <w:pBdr>
          <w:bottom w:val="single" w:sz="8" w:space="1" w:color="3366AA"/>
        </w:pBdr>
        <w:spacing w:before="60" w:after="60"/>
        <w:rPr>
          <w:rFonts w:ascii="Calibri" w:hAnsi="Calibri" w:cs="Calibri"/>
          <w:color w:val="000000" w:themeColor="text1"/>
        </w:rPr>
      </w:pPr>
    </w:p>
    <w:p w14:paraId="3740A48F"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Student ID:    IT21101274</w:t>
      </w:r>
    </w:p>
    <w:p w14:paraId="45F5DEC9"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Stakeholder Role:    Student Services Officer</w:t>
      </w:r>
    </w:p>
    <w:p w14:paraId="0470A0E3"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Module:    Fine Management Module</w:t>
      </w:r>
    </w:p>
    <w:p w14:paraId="6FD8CC19" w14:textId="77777777" w:rsidR="00830AD6" w:rsidRPr="00137227" w:rsidRDefault="00830AD6">
      <w:pPr>
        <w:spacing w:before="80"/>
        <w:rPr>
          <w:rFonts w:ascii="Calibri" w:hAnsi="Calibri" w:cs="Calibri"/>
          <w:color w:val="000000" w:themeColor="text1"/>
        </w:rPr>
      </w:pPr>
    </w:p>
    <w:p w14:paraId="6B1ADEA7" w14:textId="77777777" w:rsidR="00830AD6" w:rsidRPr="00137227" w:rsidRDefault="00000000">
      <w:pPr>
        <w:spacing w:before="80" w:after="80"/>
        <w:rPr>
          <w:rFonts w:ascii="Calibri" w:hAnsi="Calibri" w:cs="Calibri"/>
          <w:color w:val="000000" w:themeColor="text1"/>
        </w:rPr>
      </w:pPr>
      <w:r w:rsidRPr="00137227">
        <w:rPr>
          <w:rFonts w:ascii="Calibri" w:hAnsi="Calibri" w:cs="Calibri"/>
          <w:color w:val="000000" w:themeColor="text1"/>
        </w:rPr>
        <w:t>Sequence Diagram:</w:t>
      </w:r>
    </w:p>
    <w:p w14:paraId="00DCAB60" w14:textId="77777777" w:rsidR="00830AD6" w:rsidRPr="00137227" w:rsidRDefault="00000000">
      <w:pPr>
        <w:spacing w:before="60" w:after="80"/>
        <w:jc w:val="center"/>
        <w:rPr>
          <w:rFonts w:ascii="Calibri" w:hAnsi="Calibri" w:cs="Calibri"/>
          <w:color w:val="000000" w:themeColor="text1"/>
        </w:rPr>
      </w:pPr>
      <w:r w:rsidRPr="00137227">
        <w:rPr>
          <w:rFonts w:ascii="Calibri" w:hAnsi="Calibri" w:cs="Calibri"/>
          <w:noProof/>
          <w:color w:val="000000" w:themeColor="text1"/>
        </w:rPr>
        <w:drawing>
          <wp:inline distT="0" distB="0" distL="0" distR="0" wp14:anchorId="48DD993A" wp14:editId="784C23BA">
            <wp:extent cx="5524500" cy="2667000"/>
            <wp:effectExtent l="0" t="0" r="0" b="0"/>
            <wp:docPr id="375860574" name="Picture 375860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524500" cy="2667000"/>
                    </a:xfrm>
                    <a:prstGeom prst="rect">
                      <a:avLst/>
                    </a:prstGeom>
                  </pic:spPr>
                </pic:pic>
              </a:graphicData>
            </a:graphic>
          </wp:inline>
        </w:drawing>
      </w:r>
    </w:p>
    <w:p w14:paraId="2CA73B59" w14:textId="77777777" w:rsidR="00830AD6" w:rsidRPr="00137227" w:rsidRDefault="00000000">
      <w:pPr>
        <w:spacing w:before="80" w:after="40"/>
        <w:rPr>
          <w:rFonts w:ascii="Calibri" w:hAnsi="Calibri" w:cs="Calibri"/>
          <w:color w:val="000000" w:themeColor="text1"/>
        </w:rPr>
      </w:pPr>
      <w:r w:rsidRPr="00137227">
        <w:rPr>
          <w:rFonts w:ascii="Calibri" w:hAnsi="Calibri" w:cs="Calibri"/>
          <w:color w:val="000000" w:themeColor="text1"/>
        </w:rPr>
        <w:t>Use Case Description:</w:t>
      </w:r>
    </w:p>
    <w:p w14:paraId="269C8506"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The Student Services Officer checks and processes fines via the Fine Management Module. The officer requests a fine check by member ID through FineUI. The FineController retrieves overdue records from FineDB, calculates the fine, and displays the details. If the officer confirms payment, the fine record is updated to cleared. If no fines are outstanding, a clear status is shown.</w:t>
      </w:r>
    </w:p>
    <w:p w14:paraId="5DA8054A"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rPr>
        <w:br w:type="page"/>
      </w:r>
    </w:p>
    <w:p w14:paraId="11DFE2BB" w14:textId="77777777" w:rsidR="00830AD6" w:rsidRPr="00137227" w:rsidRDefault="00830AD6">
      <w:pPr>
        <w:spacing w:before="20"/>
        <w:rPr>
          <w:rFonts w:ascii="Calibri" w:hAnsi="Calibri" w:cs="Calibri"/>
          <w:color w:val="000000" w:themeColor="text1"/>
        </w:rPr>
      </w:pPr>
    </w:p>
    <w:p w14:paraId="5509DEF3" w14:textId="77777777" w:rsidR="00830AD6" w:rsidRPr="00137227" w:rsidRDefault="00000000">
      <w:pPr>
        <w:spacing w:before="240" w:after="80"/>
        <w:rPr>
          <w:rFonts w:ascii="Calibri" w:hAnsi="Calibri" w:cs="Calibri"/>
          <w:color w:val="000000" w:themeColor="text1"/>
        </w:rPr>
      </w:pPr>
      <w:r w:rsidRPr="00137227">
        <w:rPr>
          <w:rFonts w:ascii="Calibri" w:hAnsi="Calibri" w:cs="Calibri"/>
          <w:color w:val="000000" w:themeColor="text1"/>
          <w:sz w:val="26"/>
          <w:szCs w:val="26"/>
        </w:rPr>
        <w:t>6. Vimukthi W.M.B.V</w:t>
      </w:r>
    </w:p>
    <w:p w14:paraId="76BAE0E6" w14:textId="77777777" w:rsidR="00830AD6" w:rsidRPr="00137227" w:rsidRDefault="00830AD6">
      <w:pPr>
        <w:pBdr>
          <w:bottom w:val="single" w:sz="8" w:space="1" w:color="3366AA"/>
        </w:pBdr>
        <w:spacing w:before="60" w:after="60"/>
        <w:rPr>
          <w:rFonts w:ascii="Calibri" w:hAnsi="Calibri" w:cs="Calibri"/>
          <w:color w:val="000000" w:themeColor="text1"/>
        </w:rPr>
      </w:pPr>
    </w:p>
    <w:p w14:paraId="7A52C279"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Student ID:    IT21158872</w:t>
      </w:r>
    </w:p>
    <w:p w14:paraId="53FBA3F3"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Stakeholder Role:    Senior Lecturer</w:t>
      </w:r>
    </w:p>
    <w:p w14:paraId="77CD9530" w14:textId="77777777" w:rsidR="00830AD6" w:rsidRPr="00137227" w:rsidRDefault="00000000">
      <w:pPr>
        <w:spacing w:before="40" w:after="40"/>
        <w:rPr>
          <w:rFonts w:ascii="Calibri" w:hAnsi="Calibri" w:cs="Calibri"/>
          <w:color w:val="000000" w:themeColor="text1"/>
        </w:rPr>
      </w:pPr>
      <w:r w:rsidRPr="00137227">
        <w:rPr>
          <w:rFonts w:ascii="Calibri" w:hAnsi="Calibri" w:cs="Calibri"/>
          <w:color w:val="000000" w:themeColor="text1"/>
        </w:rPr>
        <w:t>Module:    User Management Module</w:t>
      </w:r>
    </w:p>
    <w:p w14:paraId="24E15291" w14:textId="77777777" w:rsidR="00830AD6" w:rsidRPr="00137227" w:rsidRDefault="00830AD6">
      <w:pPr>
        <w:spacing w:before="80"/>
        <w:rPr>
          <w:rFonts w:ascii="Calibri" w:hAnsi="Calibri" w:cs="Calibri"/>
          <w:color w:val="000000" w:themeColor="text1"/>
        </w:rPr>
      </w:pPr>
    </w:p>
    <w:p w14:paraId="73294F60" w14:textId="77777777" w:rsidR="00830AD6" w:rsidRPr="00137227" w:rsidRDefault="00000000">
      <w:pPr>
        <w:spacing w:before="80" w:after="80"/>
        <w:rPr>
          <w:rFonts w:ascii="Calibri" w:hAnsi="Calibri" w:cs="Calibri"/>
          <w:color w:val="000000" w:themeColor="text1"/>
        </w:rPr>
      </w:pPr>
      <w:r w:rsidRPr="00137227">
        <w:rPr>
          <w:rFonts w:ascii="Calibri" w:hAnsi="Calibri" w:cs="Calibri"/>
          <w:color w:val="000000" w:themeColor="text1"/>
        </w:rPr>
        <w:t>Sequence Diagram:</w:t>
      </w:r>
    </w:p>
    <w:p w14:paraId="12D719C0" w14:textId="77777777" w:rsidR="00830AD6" w:rsidRPr="00137227" w:rsidRDefault="00000000">
      <w:pPr>
        <w:spacing w:before="60" w:after="80"/>
        <w:jc w:val="center"/>
        <w:rPr>
          <w:rFonts w:ascii="Calibri" w:hAnsi="Calibri" w:cs="Calibri"/>
          <w:color w:val="000000" w:themeColor="text1"/>
        </w:rPr>
      </w:pPr>
      <w:r w:rsidRPr="00137227">
        <w:rPr>
          <w:rFonts w:ascii="Calibri" w:hAnsi="Calibri" w:cs="Calibri"/>
          <w:noProof/>
          <w:color w:val="000000" w:themeColor="text1"/>
        </w:rPr>
        <w:drawing>
          <wp:inline distT="0" distB="0" distL="0" distR="0" wp14:anchorId="1C0398B9" wp14:editId="5106B850">
            <wp:extent cx="5524500" cy="2667000"/>
            <wp:effectExtent l="0" t="0" r="0" b="0"/>
            <wp:docPr id="2097441702" name="Picture 20974417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524500" cy="2667000"/>
                    </a:xfrm>
                    <a:prstGeom prst="rect">
                      <a:avLst/>
                    </a:prstGeom>
                  </pic:spPr>
                </pic:pic>
              </a:graphicData>
            </a:graphic>
          </wp:inline>
        </w:drawing>
      </w:r>
    </w:p>
    <w:p w14:paraId="6103A899" w14:textId="77777777" w:rsidR="00830AD6" w:rsidRPr="00137227" w:rsidRDefault="00000000">
      <w:pPr>
        <w:spacing w:before="80" w:after="40"/>
        <w:rPr>
          <w:rFonts w:ascii="Calibri" w:hAnsi="Calibri" w:cs="Calibri"/>
          <w:color w:val="000000" w:themeColor="text1"/>
        </w:rPr>
      </w:pPr>
      <w:r w:rsidRPr="00137227">
        <w:rPr>
          <w:rFonts w:ascii="Calibri" w:hAnsi="Calibri" w:cs="Calibri"/>
          <w:color w:val="000000" w:themeColor="text1"/>
        </w:rPr>
        <w:t>Use Case Description:</w:t>
      </w:r>
    </w:p>
    <w:p w14:paraId="6467EB38"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Users (library staff and students) log into the system through the User Management Module. The user submits credentials via LoginUI, which passes them to AuthController. The controller verifies the credentials against UserDB. On successful authentication, a session token is created and the user is redirected to the role-appropriate dashboard. On failure, an error is shown and the user may retry.</w:t>
      </w:r>
    </w:p>
    <w:p w14:paraId="01B7A3EE" w14:textId="77777777" w:rsidR="00830AD6" w:rsidRPr="00137227" w:rsidRDefault="00000000">
      <w:pPr>
        <w:rPr>
          <w:rFonts w:ascii="Calibri" w:hAnsi="Calibri" w:cs="Calibri"/>
          <w:color w:val="000000" w:themeColor="text1"/>
        </w:rPr>
      </w:pPr>
      <w:r w:rsidRPr="00137227">
        <w:rPr>
          <w:rFonts w:ascii="Calibri" w:hAnsi="Calibri" w:cs="Calibri"/>
          <w:color w:val="000000" w:themeColor="text1"/>
        </w:rPr>
        <w:br w:type="page"/>
      </w:r>
    </w:p>
    <w:p w14:paraId="33D06E46" w14:textId="31983266" w:rsidR="00830AD6" w:rsidRPr="00137227" w:rsidRDefault="00000000" w:rsidP="006824A8">
      <w:pPr>
        <w:rPr>
          <w:rFonts w:ascii="Calibri" w:hAnsi="Calibri" w:cs="Calibri"/>
          <w:color w:val="000000" w:themeColor="text1"/>
        </w:rPr>
      </w:pPr>
      <w:r w:rsidRPr="00137227">
        <w:rPr>
          <w:rFonts w:ascii="Calibri" w:hAnsi="Calibri" w:cs="Calibri"/>
          <w:color w:val="000000" w:themeColor="text1"/>
          <w:sz w:val="32"/>
          <w:szCs w:val="32"/>
        </w:rPr>
        <w:lastRenderedPageBreak/>
        <w:t>4. Conclusion</w:t>
      </w:r>
    </w:p>
    <w:p w14:paraId="5E234D58" w14:textId="77777777" w:rsidR="00830AD6" w:rsidRPr="00137227" w:rsidRDefault="00830AD6">
      <w:pPr>
        <w:pBdr>
          <w:bottom w:val="single" w:sz="12" w:space="1" w:color="1A2A6E"/>
        </w:pBdr>
        <w:spacing w:before="60" w:after="60"/>
        <w:rPr>
          <w:rFonts w:ascii="Calibri" w:hAnsi="Calibri" w:cs="Calibri"/>
          <w:color w:val="000000" w:themeColor="text1"/>
        </w:rPr>
      </w:pPr>
    </w:p>
    <w:p w14:paraId="0B5B019D"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In this lab session, each group member successfully designed and drew a sequence diagram for their respective main use case scenario of the Web-Based Library Management System.</w:t>
      </w:r>
    </w:p>
    <w:p w14:paraId="3D5992F1"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The diagrams were created using Draw.io, following the standard UML sequence diagram notation including lifelines, activation bars, synchronous messages, return messages, loop fragments, and alt (conditional) fragments.</w:t>
      </w:r>
    </w:p>
    <w:p w14:paraId="3066F627" w14:textId="77777777" w:rsidR="00830AD6" w:rsidRPr="00137227" w:rsidRDefault="00000000">
      <w:pPr>
        <w:spacing w:before="60" w:after="60"/>
        <w:rPr>
          <w:rFonts w:ascii="Calibri" w:hAnsi="Calibri" w:cs="Calibri"/>
          <w:color w:val="000000" w:themeColor="text1"/>
        </w:rPr>
      </w:pPr>
      <w:r w:rsidRPr="00137227">
        <w:rPr>
          <w:rFonts w:ascii="Calibri" w:hAnsi="Calibri" w:cs="Calibri"/>
          <w:color w:val="000000" w:themeColor="text1"/>
        </w:rPr>
        <w:t>Boundary, control, and entity classes were used to represent the architectural layers of the system, in line with the lab instructions and the sample answer provided.</w:t>
      </w:r>
    </w:p>
    <w:p w14:paraId="78FDFE65" w14:textId="77777777" w:rsidR="00830AD6" w:rsidRPr="00137227" w:rsidRDefault="00830AD6">
      <w:pPr>
        <w:spacing w:before="80"/>
        <w:rPr>
          <w:rFonts w:ascii="Calibri" w:hAnsi="Calibri" w:cs="Calibri"/>
          <w:color w:val="000000" w:themeColor="text1"/>
        </w:rPr>
      </w:pPr>
    </w:p>
    <w:p w14:paraId="5D458B62" w14:textId="6B107668" w:rsidR="00830AD6" w:rsidRPr="00137227" w:rsidRDefault="00830AD6" w:rsidP="006824A8">
      <w:pPr>
        <w:pStyle w:val="ListParagraph"/>
        <w:spacing w:before="40" w:after="40"/>
        <w:ind w:left="720"/>
        <w:rPr>
          <w:rFonts w:ascii="Calibri" w:hAnsi="Calibri" w:cs="Calibri"/>
          <w:color w:val="000000" w:themeColor="text1"/>
        </w:rPr>
      </w:pPr>
    </w:p>
    <w:sectPr w:rsidR="00830AD6" w:rsidRPr="00137227">
      <w:head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4112BD" w14:textId="77777777" w:rsidR="007D2ED9" w:rsidRDefault="007D2ED9">
      <w:r>
        <w:separator/>
      </w:r>
    </w:p>
  </w:endnote>
  <w:endnote w:type="continuationSeparator" w:id="0">
    <w:p w14:paraId="03C7551F" w14:textId="77777777" w:rsidR="007D2ED9" w:rsidRDefault="007D2ED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Iskoola Pota">
    <w:panose1 w:val="020B0502040204020203"/>
    <w:charset w:val="00"/>
    <w:family w:val="swiss"/>
    <w:pitch w:val="variable"/>
    <w:sig w:usb0="00000003" w:usb1="00000000" w:usb2="000002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153210" w14:textId="77777777" w:rsidR="007D2ED9" w:rsidRDefault="007D2ED9">
      <w:r>
        <w:separator/>
      </w:r>
    </w:p>
  </w:footnote>
  <w:footnote w:type="continuationSeparator" w:id="0">
    <w:p w14:paraId="0DA45661" w14:textId="77777777" w:rsidR="007D2ED9" w:rsidRDefault="007D2ED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8871CD" w14:textId="4D674988" w:rsidR="00830AD6" w:rsidRDefault="00830AD6" w:rsidP="00D37875">
    <w:pPr>
      <w:pBdr>
        <w:bottom w:val="single" w:sz="4" w:space="0" w:color="1A2A6E"/>
      </w:pBdr>
      <w:tabs>
        <w:tab w:val="right" w:pos="9026"/>
      </w:tabs>
      <w:spacing w:after="10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706313"/>
    <w:multiLevelType w:val="hybridMultilevel"/>
    <w:tmpl w:val="2440243C"/>
    <w:lvl w:ilvl="0" w:tplc="6100BA3A">
      <w:start w:val="1"/>
      <w:numFmt w:val="decimal"/>
      <w:lvlText w:val="%1."/>
      <w:lvlJc w:val="left"/>
      <w:pPr>
        <w:ind w:left="720" w:hanging="360"/>
      </w:pPr>
    </w:lvl>
    <w:lvl w:ilvl="1" w:tplc="F6F819FE">
      <w:numFmt w:val="decimal"/>
      <w:lvlText w:val=""/>
      <w:lvlJc w:val="left"/>
    </w:lvl>
    <w:lvl w:ilvl="2" w:tplc="8732FD2C">
      <w:numFmt w:val="decimal"/>
      <w:lvlText w:val=""/>
      <w:lvlJc w:val="left"/>
    </w:lvl>
    <w:lvl w:ilvl="3" w:tplc="45F6702C">
      <w:numFmt w:val="decimal"/>
      <w:lvlText w:val=""/>
      <w:lvlJc w:val="left"/>
    </w:lvl>
    <w:lvl w:ilvl="4" w:tplc="EA149A3C">
      <w:numFmt w:val="decimal"/>
      <w:lvlText w:val=""/>
      <w:lvlJc w:val="left"/>
    </w:lvl>
    <w:lvl w:ilvl="5" w:tplc="9F24B78C">
      <w:numFmt w:val="decimal"/>
      <w:lvlText w:val=""/>
      <w:lvlJc w:val="left"/>
    </w:lvl>
    <w:lvl w:ilvl="6" w:tplc="02BC5F8E">
      <w:numFmt w:val="decimal"/>
      <w:lvlText w:val=""/>
      <w:lvlJc w:val="left"/>
    </w:lvl>
    <w:lvl w:ilvl="7" w:tplc="24E84940">
      <w:numFmt w:val="decimal"/>
      <w:lvlText w:val=""/>
      <w:lvlJc w:val="left"/>
    </w:lvl>
    <w:lvl w:ilvl="8" w:tplc="6EAC556E">
      <w:numFmt w:val="decimal"/>
      <w:lvlText w:val=""/>
      <w:lvlJc w:val="left"/>
    </w:lvl>
  </w:abstractNum>
  <w:abstractNum w:abstractNumId="1" w15:restartNumberingAfterBreak="0">
    <w:nsid w:val="32540B80"/>
    <w:multiLevelType w:val="hybridMultilevel"/>
    <w:tmpl w:val="99721906"/>
    <w:lvl w:ilvl="0" w:tplc="5F968F6C">
      <w:start w:val="1"/>
      <w:numFmt w:val="bullet"/>
      <w:lvlText w:val="●"/>
      <w:lvlJc w:val="left"/>
      <w:pPr>
        <w:ind w:left="720" w:hanging="360"/>
      </w:pPr>
    </w:lvl>
    <w:lvl w:ilvl="1" w:tplc="A10CD602">
      <w:start w:val="1"/>
      <w:numFmt w:val="bullet"/>
      <w:lvlText w:val="○"/>
      <w:lvlJc w:val="left"/>
      <w:pPr>
        <w:ind w:left="1440" w:hanging="360"/>
      </w:pPr>
    </w:lvl>
    <w:lvl w:ilvl="2" w:tplc="89E6A3FA">
      <w:start w:val="1"/>
      <w:numFmt w:val="bullet"/>
      <w:lvlText w:val="■"/>
      <w:lvlJc w:val="left"/>
      <w:pPr>
        <w:ind w:left="2160" w:hanging="360"/>
      </w:pPr>
    </w:lvl>
    <w:lvl w:ilvl="3" w:tplc="3BB272BE">
      <w:start w:val="1"/>
      <w:numFmt w:val="bullet"/>
      <w:lvlText w:val="●"/>
      <w:lvlJc w:val="left"/>
      <w:pPr>
        <w:ind w:left="2880" w:hanging="360"/>
      </w:pPr>
    </w:lvl>
    <w:lvl w:ilvl="4" w:tplc="6120A3C0">
      <w:start w:val="1"/>
      <w:numFmt w:val="bullet"/>
      <w:lvlText w:val="○"/>
      <w:lvlJc w:val="left"/>
      <w:pPr>
        <w:ind w:left="3600" w:hanging="360"/>
      </w:pPr>
    </w:lvl>
    <w:lvl w:ilvl="5" w:tplc="7B26C814">
      <w:start w:val="1"/>
      <w:numFmt w:val="bullet"/>
      <w:lvlText w:val="■"/>
      <w:lvlJc w:val="left"/>
      <w:pPr>
        <w:ind w:left="4320" w:hanging="360"/>
      </w:pPr>
    </w:lvl>
    <w:lvl w:ilvl="6" w:tplc="3EE06106">
      <w:start w:val="1"/>
      <w:numFmt w:val="bullet"/>
      <w:lvlText w:val="●"/>
      <w:lvlJc w:val="left"/>
      <w:pPr>
        <w:ind w:left="5040" w:hanging="360"/>
      </w:pPr>
    </w:lvl>
    <w:lvl w:ilvl="7" w:tplc="9E5CE1B0">
      <w:start w:val="1"/>
      <w:numFmt w:val="bullet"/>
      <w:lvlText w:val="●"/>
      <w:lvlJc w:val="left"/>
      <w:pPr>
        <w:ind w:left="5760" w:hanging="360"/>
      </w:pPr>
    </w:lvl>
    <w:lvl w:ilvl="8" w:tplc="AEA450E4">
      <w:start w:val="1"/>
      <w:numFmt w:val="bullet"/>
      <w:lvlText w:val="●"/>
      <w:lvlJc w:val="left"/>
      <w:pPr>
        <w:ind w:left="6480" w:hanging="360"/>
      </w:pPr>
    </w:lvl>
  </w:abstractNum>
  <w:abstractNum w:abstractNumId="2" w15:restartNumberingAfterBreak="0">
    <w:nsid w:val="7F484C5F"/>
    <w:multiLevelType w:val="hybridMultilevel"/>
    <w:tmpl w:val="39BA21E0"/>
    <w:lvl w:ilvl="0" w:tplc="D4065FD4">
      <w:start w:val="1"/>
      <w:numFmt w:val="bullet"/>
      <w:lvlText w:val="•"/>
      <w:lvlJc w:val="left"/>
      <w:pPr>
        <w:ind w:left="720" w:hanging="360"/>
      </w:pPr>
    </w:lvl>
    <w:lvl w:ilvl="1" w:tplc="B4048286">
      <w:numFmt w:val="decimal"/>
      <w:lvlText w:val=""/>
      <w:lvlJc w:val="left"/>
    </w:lvl>
    <w:lvl w:ilvl="2" w:tplc="E06C509E">
      <w:numFmt w:val="decimal"/>
      <w:lvlText w:val=""/>
      <w:lvlJc w:val="left"/>
    </w:lvl>
    <w:lvl w:ilvl="3" w:tplc="579433F4">
      <w:numFmt w:val="decimal"/>
      <w:lvlText w:val=""/>
      <w:lvlJc w:val="left"/>
    </w:lvl>
    <w:lvl w:ilvl="4" w:tplc="94365F8A">
      <w:numFmt w:val="decimal"/>
      <w:lvlText w:val=""/>
      <w:lvlJc w:val="left"/>
    </w:lvl>
    <w:lvl w:ilvl="5" w:tplc="97E80F32">
      <w:numFmt w:val="decimal"/>
      <w:lvlText w:val=""/>
      <w:lvlJc w:val="left"/>
    </w:lvl>
    <w:lvl w:ilvl="6" w:tplc="42FEA02C">
      <w:numFmt w:val="decimal"/>
      <w:lvlText w:val=""/>
      <w:lvlJc w:val="left"/>
    </w:lvl>
    <w:lvl w:ilvl="7" w:tplc="1FFC732C">
      <w:numFmt w:val="decimal"/>
      <w:lvlText w:val=""/>
      <w:lvlJc w:val="left"/>
    </w:lvl>
    <w:lvl w:ilvl="8" w:tplc="DE480F5A">
      <w:numFmt w:val="decimal"/>
      <w:lvlText w:val=""/>
      <w:lvlJc w:val="left"/>
    </w:lvl>
  </w:abstractNum>
  <w:num w:numId="1" w16cid:durableId="1173765454">
    <w:abstractNumId w:val="1"/>
    <w:lvlOverride w:ilvl="0">
      <w:startOverride w:val="1"/>
    </w:lvlOverride>
  </w:num>
  <w:num w:numId="2" w16cid:durableId="612830648">
    <w:abstractNumId w:val="0"/>
    <w:lvlOverride w:ilvl="0">
      <w:startOverride w:val="1"/>
    </w:lvlOverride>
  </w:num>
  <w:num w:numId="3" w16cid:durableId="148736178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0AD6"/>
    <w:rsid w:val="00137227"/>
    <w:rsid w:val="003829A6"/>
    <w:rsid w:val="00594C36"/>
    <w:rsid w:val="006824A8"/>
    <w:rsid w:val="007D2ED9"/>
    <w:rsid w:val="00830AD6"/>
    <w:rsid w:val="009005AC"/>
    <w:rsid w:val="009E4B63"/>
    <w:rsid w:val="00A57F92"/>
    <w:rsid w:val="00D37875"/>
    <w:rsid w:val="00D85814"/>
    <w:rsid w:val="00FE7ADB"/>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decimalSymbol w:val="."/>
  <w:listSeparator w:val=","/>
  <w14:docId w14:val="3EA6FAF2"/>
  <w15:docId w15:val="{45343992-8A50-2C49-B698-74ECCB81E4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LK" w:eastAsia="en-GB" w:bidi="si-LK"/>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uiPriority w:val="9"/>
    <w:qFormat/>
    <w:pPr>
      <w:spacing w:before="300" w:after="120"/>
      <w:outlineLvl w:val="0"/>
    </w:pPr>
    <w:rPr>
      <w:b/>
      <w:bCs/>
      <w:color w:val="1A2A6E"/>
      <w:sz w:val="32"/>
      <w:szCs w:val="32"/>
    </w:rPr>
  </w:style>
  <w:style w:type="paragraph" w:styleId="Heading2">
    <w:name w:val="heading 2"/>
    <w:uiPriority w:val="9"/>
    <w:semiHidden/>
    <w:unhideWhenUsed/>
    <w:qFormat/>
    <w:pPr>
      <w:spacing w:before="200" w:after="80"/>
      <w:outlineLvl w:val="1"/>
    </w:pPr>
    <w:rPr>
      <w:b/>
      <w:bCs/>
      <w:color w:val="2E4A8E"/>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824A8"/>
    <w:pPr>
      <w:tabs>
        <w:tab w:val="center" w:pos="4513"/>
        <w:tab w:val="right" w:pos="9026"/>
      </w:tabs>
    </w:pPr>
  </w:style>
  <w:style w:type="character" w:customStyle="1" w:styleId="HeaderChar">
    <w:name w:val="Header Char"/>
    <w:basedOn w:val="DefaultParagraphFont"/>
    <w:link w:val="Header"/>
    <w:uiPriority w:val="99"/>
    <w:rsid w:val="006824A8"/>
    <w:rPr>
      <w:rFonts w:cs="Arial Unicode MS"/>
    </w:rPr>
  </w:style>
  <w:style w:type="paragraph" w:styleId="Footer">
    <w:name w:val="footer"/>
    <w:basedOn w:val="Normal"/>
    <w:link w:val="FooterChar"/>
    <w:uiPriority w:val="99"/>
    <w:unhideWhenUsed/>
    <w:rsid w:val="006824A8"/>
    <w:pPr>
      <w:tabs>
        <w:tab w:val="center" w:pos="4513"/>
        <w:tab w:val="right" w:pos="9026"/>
      </w:tabs>
    </w:pPr>
  </w:style>
  <w:style w:type="character" w:customStyle="1" w:styleId="FooterChar">
    <w:name w:val="Footer Char"/>
    <w:basedOn w:val="DefaultParagraphFont"/>
    <w:link w:val="Footer"/>
    <w:uiPriority w:val="99"/>
    <w:rsid w:val="006824A8"/>
    <w:rPr>
      <w:rFonts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9</Pages>
  <Words>723</Words>
  <Characters>4444</Characters>
  <Application>Microsoft Office Word</Application>
  <DocSecurity>0</DocSecurity>
  <Lines>164</Lines>
  <Paragraphs>99</Paragraphs>
  <ScaleCrop>false</ScaleCrop>
  <Company/>
  <LinksUpToDate>false</LinksUpToDate>
  <CharactersWithSpaces>5068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Rathnayake R M I it21060144</cp:lastModifiedBy>
  <cp:revision>15</cp:revision>
  <dcterms:created xsi:type="dcterms:W3CDTF">2026-04-06T14:00:00Z</dcterms:created>
  <dcterms:modified xsi:type="dcterms:W3CDTF">2026-04-06T14:21:00Z</dcterms:modified>
</cp:coreProperties>
</file>