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003E" w14:textId="77777777" w:rsidR="0087688E" w:rsidRPr="0071580E" w:rsidRDefault="0087688E" w:rsidP="00597F65">
      <w:pPr>
        <w:pStyle w:val="p2"/>
        <w:jc w:val="center"/>
        <w:rPr>
          <w:rFonts w:ascii="Times New Roman" w:hAnsi="Times New Roman"/>
        </w:rPr>
      </w:pPr>
    </w:p>
    <w:p w14:paraId="3C19D439" w14:textId="693BCB14" w:rsidR="0071580E" w:rsidRDefault="0071580E" w:rsidP="00597F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IT241001</w:t>
      </w:r>
      <w:r w:rsidR="00597F65">
        <w:rPr>
          <w:rFonts w:ascii="Times New Roman" w:hAnsi="Times New Roman" w:cs="Times New Roman"/>
        </w:rPr>
        <w:t>92</w:t>
      </w:r>
      <w:r>
        <w:rPr>
          <w:rFonts w:ascii="Times New Roman" w:hAnsi="Times New Roman" w:cs="Times New Roman"/>
        </w:rPr>
        <w:t xml:space="preserve"> </w:t>
      </w:r>
      <w:r w:rsidR="00597F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97F65">
        <w:rPr>
          <w:rFonts w:ascii="Times New Roman" w:hAnsi="Times New Roman" w:cs="Times New Roman"/>
        </w:rPr>
        <w:t>Induwara K</w:t>
      </w:r>
      <w:r>
        <w:rPr>
          <w:rFonts w:ascii="Times New Roman" w:hAnsi="Times New Roman" w:cs="Times New Roman"/>
        </w:rPr>
        <w:t>.</w:t>
      </w:r>
      <w:r w:rsidR="00597F65">
        <w:rPr>
          <w:rFonts w:ascii="Times New Roman" w:hAnsi="Times New Roman" w:cs="Times New Roman"/>
        </w:rPr>
        <w:t>A.A.K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distribution of delivery times is right-skewed, with </w:t>
      </w:r>
      <w:proofErr w:type="gramStart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majority of</w:t>
      </w:r>
      <w:proofErr w:type="gramEnd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0C6D8D"/>
    <w:rsid w:val="0017549C"/>
    <w:rsid w:val="00496177"/>
    <w:rsid w:val="00597F65"/>
    <w:rsid w:val="0071580E"/>
    <w:rsid w:val="0087688E"/>
    <w:rsid w:val="00A1660D"/>
    <w:rsid w:val="00BC0ABE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Induwara K.A.A.K IT24100192</cp:lastModifiedBy>
  <cp:revision>2</cp:revision>
  <dcterms:created xsi:type="dcterms:W3CDTF">2025-08-31T20:16:00Z</dcterms:created>
  <dcterms:modified xsi:type="dcterms:W3CDTF">2025-08-31T20:16:00Z</dcterms:modified>
</cp:coreProperties>
</file>