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5DC32" w14:textId="277CE2E5" w:rsidR="0013798B" w:rsidRDefault="0035165E" w:rsidP="0035165E">
      <w:pPr>
        <w:jc w:val="center"/>
        <w:rPr>
          <w:b/>
          <w:bCs/>
          <w:sz w:val="48"/>
          <w:szCs w:val="48"/>
        </w:rPr>
      </w:pPr>
      <w:r w:rsidRPr="0035165E">
        <w:rPr>
          <w:b/>
          <w:bCs/>
          <w:sz w:val="48"/>
          <w:szCs w:val="48"/>
        </w:rPr>
        <w:t>Lab Sheet 05</w:t>
      </w:r>
    </w:p>
    <w:p w14:paraId="7FC5D743" w14:textId="2957D3E2" w:rsidR="0035165E" w:rsidRDefault="0035165E" w:rsidP="0035165E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07A1E7B" w14:textId="06274AFA" w:rsidR="0035165E" w:rsidRDefault="0035165E" w:rsidP="0035165E">
      <w:pPr>
        <w:rPr>
          <w:sz w:val="32"/>
          <w:szCs w:val="32"/>
        </w:rPr>
      </w:pPr>
      <w:r w:rsidRPr="0035165E">
        <w:rPr>
          <w:sz w:val="32"/>
          <w:szCs w:val="32"/>
        </w:rPr>
        <w:drawing>
          <wp:inline distT="0" distB="0" distL="0" distR="0" wp14:anchorId="2C741A76" wp14:editId="358A4056">
            <wp:extent cx="5943600" cy="3155950"/>
            <wp:effectExtent l="0" t="0" r="0" b="6350"/>
            <wp:docPr id="11002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3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583" w14:textId="77777777" w:rsidR="0035165E" w:rsidRDefault="0035165E" w:rsidP="0035165E">
      <w:pPr>
        <w:rPr>
          <w:sz w:val="32"/>
          <w:szCs w:val="32"/>
        </w:rPr>
      </w:pPr>
    </w:p>
    <w:p w14:paraId="067033C3" w14:textId="214ED0CB" w:rsidR="0035165E" w:rsidRDefault="0035165E" w:rsidP="0035165E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67CDA3BD" w14:textId="13F29E4C" w:rsidR="0035165E" w:rsidRDefault="0035165E" w:rsidP="0035165E">
      <w:pPr>
        <w:rPr>
          <w:sz w:val="32"/>
          <w:szCs w:val="32"/>
        </w:rPr>
      </w:pPr>
      <w:r w:rsidRPr="0035165E">
        <w:rPr>
          <w:sz w:val="32"/>
          <w:szCs w:val="32"/>
        </w:rPr>
        <w:drawing>
          <wp:inline distT="0" distB="0" distL="0" distR="0" wp14:anchorId="5DAF8EC4" wp14:editId="632A23B7">
            <wp:extent cx="5943600" cy="3147060"/>
            <wp:effectExtent l="0" t="0" r="0" b="0"/>
            <wp:docPr id="496243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439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9664" w14:textId="12C9500F" w:rsidR="0035165E" w:rsidRDefault="0035165E" w:rsidP="003516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Pr="0035165E">
        <w:t xml:space="preserve"> </w:t>
      </w:r>
      <w:r w:rsidRPr="0035165E">
        <w:rPr>
          <w:sz w:val="32"/>
          <w:szCs w:val="32"/>
        </w:rPr>
        <w:t>Most delivery times are between 35 and 45 minutes.</w:t>
      </w:r>
      <w:r>
        <w:rPr>
          <w:sz w:val="32"/>
          <w:szCs w:val="32"/>
        </w:rPr>
        <w:t xml:space="preserve"> </w:t>
      </w:r>
      <w:r w:rsidRPr="0035165E">
        <w:rPr>
          <w:sz w:val="32"/>
          <w:szCs w:val="32"/>
        </w:rPr>
        <w:t>There are fewer very short (20–25 min) and very long (60–70 min) deliveries.</w:t>
      </w:r>
      <w:r>
        <w:rPr>
          <w:sz w:val="32"/>
          <w:szCs w:val="32"/>
        </w:rPr>
        <w:t xml:space="preserve"> </w:t>
      </w:r>
      <w:r w:rsidRPr="0035165E">
        <w:rPr>
          <w:sz w:val="32"/>
          <w:szCs w:val="32"/>
        </w:rPr>
        <w:t>The shape is mostly symmetric but slightly skewed to the right.</w:t>
      </w:r>
    </w:p>
    <w:p w14:paraId="45025966" w14:textId="77777777" w:rsidR="0035165E" w:rsidRDefault="0035165E" w:rsidP="0035165E">
      <w:pPr>
        <w:rPr>
          <w:sz w:val="32"/>
          <w:szCs w:val="32"/>
        </w:rPr>
      </w:pPr>
    </w:p>
    <w:p w14:paraId="732E5BCB" w14:textId="753A7E64" w:rsidR="0035165E" w:rsidRDefault="0035165E" w:rsidP="0035165E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53E3B867" w14:textId="254FB390" w:rsidR="0035165E" w:rsidRDefault="0035165E" w:rsidP="0035165E">
      <w:pPr>
        <w:rPr>
          <w:sz w:val="32"/>
          <w:szCs w:val="32"/>
        </w:rPr>
      </w:pPr>
      <w:r w:rsidRPr="0035165E">
        <w:rPr>
          <w:sz w:val="32"/>
          <w:szCs w:val="32"/>
        </w:rPr>
        <w:drawing>
          <wp:inline distT="0" distB="0" distL="0" distR="0" wp14:anchorId="7DA85FB8" wp14:editId="0D9C4EDF">
            <wp:extent cx="5943600" cy="3159125"/>
            <wp:effectExtent l="0" t="0" r="0" b="3175"/>
            <wp:docPr id="50000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6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5E"/>
    <w:rsid w:val="0013798B"/>
    <w:rsid w:val="002C6889"/>
    <w:rsid w:val="0035165E"/>
    <w:rsid w:val="0054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40FB"/>
  <w15:chartTrackingRefBased/>
  <w15:docId w15:val="{A1D68158-8B5A-4CDF-A097-0B566065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Hewavitharana H.U.P IT24100258</dc:creator>
  <cp:keywords/>
  <dc:description/>
  <cp:lastModifiedBy>Hewavitharana H.U.P IT24100258</cp:lastModifiedBy>
  <cp:revision>1</cp:revision>
  <dcterms:created xsi:type="dcterms:W3CDTF">2025-08-25T18:26:00Z</dcterms:created>
  <dcterms:modified xsi:type="dcterms:W3CDTF">2025-08-25T18:29:00Z</dcterms:modified>
</cp:coreProperties>
</file>