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5476367A" w14:textId="3AAD0587" w:rsidR="00A61B01" w:rsidRDefault="0008713D">
      <w:proofErr w:type="spellStart"/>
      <w:r>
        <w:t>Kavindya</w:t>
      </w:r>
      <w:proofErr w:type="spellEnd"/>
      <w:r w:rsidR="001D7CE2">
        <w:t xml:space="preserve"> </w:t>
      </w:r>
      <w:r>
        <w:t>M.H.H.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08713D"/>
    <w:rsid w:val="00170725"/>
    <w:rsid w:val="001D7CE2"/>
    <w:rsid w:val="00891BCD"/>
    <w:rsid w:val="00A61B01"/>
    <w:rsid w:val="00B82F26"/>
    <w:rsid w:val="00D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Pavan Mawanaana Hewa</cp:lastModifiedBy>
  <cp:revision>3</cp:revision>
  <dcterms:created xsi:type="dcterms:W3CDTF">2025-09-23T14:39:00Z</dcterms:created>
  <dcterms:modified xsi:type="dcterms:W3CDTF">2025-09-23T14:40:00Z</dcterms:modified>
</cp:coreProperties>
</file>