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C2C6" w14:textId="5664B59A" w:rsidR="00101E01" w:rsidRPr="007623FE" w:rsidRDefault="006674F0">
      <w:pPr>
        <w:rPr>
          <w:color w:val="FF0000"/>
        </w:rPr>
      </w:pPr>
      <w:r w:rsidRPr="007623FE">
        <w:rPr>
          <w:color w:val="FF0000"/>
        </w:rPr>
        <w:t>IT2410</w:t>
      </w:r>
      <w:r w:rsidR="00ED5B17">
        <w:rPr>
          <w:color w:val="FF0000"/>
        </w:rPr>
        <w:t>1669</w:t>
      </w:r>
    </w:p>
    <w:p w14:paraId="6E8EB949" w14:textId="6C0A0689" w:rsidR="006674F0" w:rsidRPr="007623FE" w:rsidRDefault="00ED5B17">
      <w:pPr>
        <w:rPr>
          <w:color w:val="FF0000"/>
        </w:rPr>
      </w:pPr>
      <w:r>
        <w:rPr>
          <w:color w:val="FF0000"/>
        </w:rPr>
        <w:t>Sasmitha W.A.M.</w:t>
      </w:r>
    </w:p>
    <w:p w14:paraId="4184D04E" w14:textId="3468C123" w:rsidR="006674F0" w:rsidRPr="007623FE" w:rsidRDefault="006674F0">
      <w:pPr>
        <w:rPr>
          <w:color w:val="FF0000"/>
        </w:rPr>
      </w:pPr>
      <w:r w:rsidRPr="007623FE">
        <w:rPr>
          <w:color w:val="FF0000"/>
        </w:rPr>
        <w:t xml:space="preserve">PS – Lab10 </w:t>
      </w:r>
    </w:p>
    <w:p w14:paraId="1A9A0A6D" w14:textId="77777777" w:rsidR="006674F0" w:rsidRDefault="006674F0"/>
    <w:p w14:paraId="788CA133" w14:textId="5909CCFF" w:rsidR="007623FE" w:rsidRPr="007623FE" w:rsidRDefault="007623FE">
      <w:pPr>
        <w:rPr>
          <w:b/>
          <w:bCs/>
          <w:sz w:val="32"/>
          <w:szCs w:val="32"/>
          <w:u w:val="single"/>
        </w:rPr>
      </w:pPr>
      <w:r w:rsidRPr="007623FE">
        <w:rPr>
          <w:b/>
          <w:bCs/>
          <w:sz w:val="32"/>
          <w:szCs w:val="32"/>
          <w:u w:val="single"/>
        </w:rPr>
        <w:t>Exercise</w:t>
      </w:r>
    </w:p>
    <w:p w14:paraId="41188959" w14:textId="77777777" w:rsidR="00605137" w:rsidRDefault="00605137" w:rsidP="007623FE">
      <w:r>
        <w:t>1)</w:t>
      </w:r>
    </w:p>
    <w:p w14:paraId="0EE939FB" w14:textId="27C4B9CC" w:rsidR="007623FE" w:rsidRDefault="007623FE" w:rsidP="007623FE">
      <w:r w:rsidRPr="007623FE">
        <w:t>Null hypothesis (H₀): Customers choose the four snack types (A, B, C, D) with equal probability</w:t>
      </w:r>
    </w:p>
    <w:p w14:paraId="3DB31E7D" w14:textId="77777777" w:rsidR="007623FE" w:rsidRDefault="007623FE" w:rsidP="007623FE">
      <w:r w:rsidRPr="007623FE">
        <w:t>Alternative hypothesis (H₁): Customers do not choose the four snack types with equal probability</w:t>
      </w:r>
    </w:p>
    <w:p w14:paraId="0102BEFB" w14:textId="77777777" w:rsidR="00605137" w:rsidRDefault="00605137" w:rsidP="007623FE"/>
    <w:p w14:paraId="662878D9" w14:textId="39B11671" w:rsidR="00605137" w:rsidRDefault="00605137" w:rsidP="007623FE">
      <w:r>
        <w:t>2)</w:t>
      </w:r>
    </w:p>
    <w:p w14:paraId="67B13419" w14:textId="12900960" w:rsidR="00605137" w:rsidRPr="007623FE" w:rsidRDefault="00605137" w:rsidP="007623FE">
      <w:r w:rsidRPr="00605137">
        <w:rPr>
          <w:noProof/>
        </w:rPr>
        <w:drawing>
          <wp:inline distT="0" distB="0" distL="0" distR="0" wp14:anchorId="3AC46BE9" wp14:editId="5C7E05B9">
            <wp:extent cx="5731510" cy="3465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5195"/>
                    </a:xfrm>
                    <a:prstGeom prst="rect">
                      <a:avLst/>
                    </a:prstGeom>
                  </pic:spPr>
                </pic:pic>
              </a:graphicData>
            </a:graphic>
          </wp:inline>
        </w:drawing>
      </w:r>
    </w:p>
    <w:p w14:paraId="6C5E5333" w14:textId="77777777" w:rsidR="007623FE" w:rsidRPr="007623FE" w:rsidRDefault="007623FE" w:rsidP="007623FE"/>
    <w:p w14:paraId="58AA0E07" w14:textId="52D69790" w:rsidR="006674F0" w:rsidRDefault="00605137">
      <w:r>
        <w:t>3)</w:t>
      </w:r>
    </w:p>
    <w:p w14:paraId="61771335" w14:textId="7214AA32" w:rsidR="00FE1C34" w:rsidRDefault="00FE1C34">
      <w:r>
        <w:t xml:space="preserve">Conclusion </w:t>
      </w:r>
      <w:r w:rsidR="006E5102">
        <w:t>-</w:t>
      </w:r>
    </w:p>
    <w:p w14:paraId="078AB13D" w14:textId="77777777" w:rsidR="00FE1C34" w:rsidRPr="00FE1C34" w:rsidRDefault="00FE1C34" w:rsidP="00FE1C34">
      <w:r w:rsidRPr="00FE1C34">
        <w:t>At a 5% significance level (α = 0.05), the p-value (0.08966) is greater than 0.05. Therefore, we fail to reject the null hypothesis. There is insufficient evidence to conclude that customers do not choose the snack types with equal probability. The data supports the vending machine owner's claim.</w:t>
      </w:r>
    </w:p>
    <w:p w14:paraId="32F19993" w14:textId="77777777" w:rsidR="00605137" w:rsidRDefault="00605137"/>
    <w:sectPr w:rsidR="0060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F0"/>
    <w:rsid w:val="00101E01"/>
    <w:rsid w:val="001E0A8E"/>
    <w:rsid w:val="00605137"/>
    <w:rsid w:val="006674F0"/>
    <w:rsid w:val="006E5102"/>
    <w:rsid w:val="007623FE"/>
    <w:rsid w:val="00A91519"/>
    <w:rsid w:val="00D11E35"/>
    <w:rsid w:val="00DE2B32"/>
    <w:rsid w:val="00ED5B17"/>
    <w:rsid w:val="00FE1C3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C659"/>
  <w15:chartTrackingRefBased/>
  <w15:docId w15:val="{414ADCD6-FFF3-4DE8-87E7-E3300D29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4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4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4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4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4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4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4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4F0"/>
    <w:rPr>
      <w:rFonts w:eastAsiaTheme="majorEastAsia" w:cstheme="majorBidi"/>
      <w:color w:val="272727" w:themeColor="text1" w:themeTint="D8"/>
    </w:rPr>
  </w:style>
  <w:style w:type="paragraph" w:styleId="Title">
    <w:name w:val="Title"/>
    <w:basedOn w:val="Normal"/>
    <w:next w:val="Normal"/>
    <w:link w:val="TitleChar"/>
    <w:uiPriority w:val="10"/>
    <w:qFormat/>
    <w:rsid w:val="00667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4F0"/>
    <w:pPr>
      <w:spacing w:before="160"/>
      <w:jc w:val="center"/>
    </w:pPr>
    <w:rPr>
      <w:i/>
      <w:iCs/>
      <w:color w:val="404040" w:themeColor="text1" w:themeTint="BF"/>
    </w:rPr>
  </w:style>
  <w:style w:type="character" w:customStyle="1" w:styleId="QuoteChar">
    <w:name w:val="Quote Char"/>
    <w:basedOn w:val="DefaultParagraphFont"/>
    <w:link w:val="Quote"/>
    <w:uiPriority w:val="29"/>
    <w:rsid w:val="006674F0"/>
    <w:rPr>
      <w:i/>
      <w:iCs/>
      <w:color w:val="404040" w:themeColor="text1" w:themeTint="BF"/>
    </w:rPr>
  </w:style>
  <w:style w:type="paragraph" w:styleId="ListParagraph">
    <w:name w:val="List Paragraph"/>
    <w:basedOn w:val="Normal"/>
    <w:uiPriority w:val="34"/>
    <w:qFormat/>
    <w:rsid w:val="006674F0"/>
    <w:pPr>
      <w:ind w:left="720"/>
      <w:contextualSpacing/>
    </w:pPr>
  </w:style>
  <w:style w:type="character" w:styleId="IntenseEmphasis">
    <w:name w:val="Intense Emphasis"/>
    <w:basedOn w:val="DefaultParagraphFont"/>
    <w:uiPriority w:val="21"/>
    <w:qFormat/>
    <w:rsid w:val="006674F0"/>
    <w:rPr>
      <w:i/>
      <w:iCs/>
      <w:color w:val="2F5496" w:themeColor="accent1" w:themeShade="BF"/>
    </w:rPr>
  </w:style>
  <w:style w:type="paragraph" w:styleId="IntenseQuote">
    <w:name w:val="Intense Quote"/>
    <w:basedOn w:val="Normal"/>
    <w:next w:val="Normal"/>
    <w:link w:val="IntenseQuoteChar"/>
    <w:uiPriority w:val="30"/>
    <w:qFormat/>
    <w:rsid w:val="00667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4F0"/>
    <w:rPr>
      <w:i/>
      <w:iCs/>
      <w:color w:val="2F5496" w:themeColor="accent1" w:themeShade="BF"/>
    </w:rPr>
  </w:style>
  <w:style w:type="character" w:styleId="IntenseReference">
    <w:name w:val="Intense Reference"/>
    <w:basedOn w:val="DefaultParagraphFont"/>
    <w:uiPriority w:val="32"/>
    <w:qFormat/>
    <w:rsid w:val="006674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6771">
      <w:bodyDiv w:val="1"/>
      <w:marLeft w:val="0"/>
      <w:marRight w:val="0"/>
      <w:marTop w:val="0"/>
      <w:marBottom w:val="0"/>
      <w:divBdr>
        <w:top w:val="none" w:sz="0" w:space="0" w:color="auto"/>
        <w:left w:val="none" w:sz="0" w:space="0" w:color="auto"/>
        <w:bottom w:val="none" w:sz="0" w:space="0" w:color="auto"/>
        <w:right w:val="none" w:sz="0" w:space="0" w:color="auto"/>
      </w:divBdr>
    </w:div>
    <w:div w:id="291061687">
      <w:bodyDiv w:val="1"/>
      <w:marLeft w:val="0"/>
      <w:marRight w:val="0"/>
      <w:marTop w:val="0"/>
      <w:marBottom w:val="0"/>
      <w:divBdr>
        <w:top w:val="none" w:sz="0" w:space="0" w:color="auto"/>
        <w:left w:val="none" w:sz="0" w:space="0" w:color="auto"/>
        <w:bottom w:val="none" w:sz="0" w:space="0" w:color="auto"/>
        <w:right w:val="none" w:sz="0" w:space="0" w:color="auto"/>
      </w:divBdr>
    </w:div>
    <w:div w:id="1523862055">
      <w:bodyDiv w:val="1"/>
      <w:marLeft w:val="0"/>
      <w:marRight w:val="0"/>
      <w:marTop w:val="0"/>
      <w:marBottom w:val="0"/>
      <w:divBdr>
        <w:top w:val="none" w:sz="0" w:space="0" w:color="auto"/>
        <w:left w:val="none" w:sz="0" w:space="0" w:color="auto"/>
        <w:bottom w:val="none" w:sz="0" w:space="0" w:color="auto"/>
        <w:right w:val="none" w:sz="0" w:space="0" w:color="auto"/>
      </w:divBdr>
    </w:div>
    <w:div w:id="1533610128">
      <w:bodyDiv w:val="1"/>
      <w:marLeft w:val="0"/>
      <w:marRight w:val="0"/>
      <w:marTop w:val="0"/>
      <w:marBottom w:val="0"/>
      <w:divBdr>
        <w:top w:val="none" w:sz="0" w:space="0" w:color="auto"/>
        <w:left w:val="none" w:sz="0" w:space="0" w:color="auto"/>
        <w:bottom w:val="none" w:sz="0" w:space="0" w:color="auto"/>
        <w:right w:val="none" w:sz="0" w:space="0" w:color="auto"/>
      </w:divBdr>
    </w:div>
    <w:div w:id="1540312161">
      <w:bodyDiv w:val="1"/>
      <w:marLeft w:val="0"/>
      <w:marRight w:val="0"/>
      <w:marTop w:val="0"/>
      <w:marBottom w:val="0"/>
      <w:divBdr>
        <w:top w:val="none" w:sz="0" w:space="0" w:color="auto"/>
        <w:left w:val="none" w:sz="0" w:space="0" w:color="auto"/>
        <w:bottom w:val="none" w:sz="0" w:space="0" w:color="auto"/>
        <w:right w:val="none" w:sz="0" w:space="0" w:color="auto"/>
      </w:divBdr>
    </w:div>
    <w:div w:id="18433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M IT24102286</dc:creator>
  <cp:keywords/>
  <dc:description/>
  <cp:lastModifiedBy>mathish sasmitha</cp:lastModifiedBy>
  <cp:revision>2</cp:revision>
  <dcterms:created xsi:type="dcterms:W3CDTF">2025-10-14T18:08:00Z</dcterms:created>
  <dcterms:modified xsi:type="dcterms:W3CDTF">2025-10-14T18:08:00Z</dcterms:modified>
</cp:coreProperties>
</file>