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FD89B" w14:textId="065A7502" w:rsidR="0043322B" w:rsidRDefault="0043322B">
      <w:pPr>
        <w:rPr>
          <w:lang w:val="en-GB"/>
        </w:rPr>
      </w:pPr>
      <w:r>
        <w:rPr>
          <w:lang w:val="en-GB"/>
        </w:rPr>
        <w:t>Lab-10</w:t>
      </w:r>
    </w:p>
    <w:p w14:paraId="6ED826AE" w14:textId="6E1A354C" w:rsidR="0043322B" w:rsidRDefault="0043322B">
      <w:pPr>
        <w:rPr>
          <w:u w:val="single"/>
          <w:lang w:val="en-GB"/>
        </w:rPr>
      </w:pPr>
      <w:r w:rsidRPr="0043322B">
        <w:rPr>
          <w:u w:val="single"/>
          <w:lang w:val="en-GB"/>
        </w:rPr>
        <w:t>Exercise</w:t>
      </w:r>
    </w:p>
    <w:p w14:paraId="2F1E2C16" w14:textId="433EE63E" w:rsidR="0043322B" w:rsidRPr="0043322B" w:rsidRDefault="0043322B">
      <w:pPr>
        <w:rPr>
          <w:u w:val="single"/>
          <w:lang w:val="en-GB"/>
        </w:rPr>
      </w:pPr>
      <w:r>
        <w:rPr>
          <w:noProof/>
          <w:u w:val="single"/>
          <w:lang w:val="en-GB"/>
        </w:rPr>
        <w:drawing>
          <wp:inline distT="0" distB="0" distL="0" distR="0" wp14:anchorId="5F13A2DA" wp14:editId="16E2EF95">
            <wp:extent cx="5731510" cy="3856355"/>
            <wp:effectExtent l="0" t="0" r="0" b="4445"/>
            <wp:docPr id="73962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27141" name="Picture 7396271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22B" w:rsidRPr="0043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2B"/>
    <w:rsid w:val="001B78D9"/>
    <w:rsid w:val="0043322B"/>
    <w:rsid w:val="004517FF"/>
    <w:rsid w:val="00A52AEB"/>
    <w:rsid w:val="00CF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71F1"/>
  <w15:chartTrackingRefBased/>
  <w15:docId w15:val="{26EB8F70-F1EA-C042-B07D-665A9530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22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22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Jiruththiga S IT24101083</dc:creator>
  <cp:keywords/>
  <dc:description/>
  <cp:lastModifiedBy>Sanujan. B IT24103796</cp:lastModifiedBy>
  <cp:revision>2</cp:revision>
  <dcterms:created xsi:type="dcterms:W3CDTF">2025-10-16T03:25:00Z</dcterms:created>
  <dcterms:modified xsi:type="dcterms:W3CDTF">2025-10-16T03:25:00Z</dcterms:modified>
</cp:coreProperties>
</file>