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FBB55" w14:textId="52511C15" w:rsidR="000F43A7" w:rsidRPr="003C4AD5" w:rsidRDefault="003C4AD5">
      <w:pPr>
        <w:rPr>
          <w:rFonts w:ascii="Times New Roman" w:hAnsi="Times New Roman" w:cs="Times New Roman"/>
          <w:b/>
          <w:bCs/>
        </w:rPr>
      </w:pPr>
      <w:r w:rsidRPr="003C4AD5">
        <w:rPr>
          <w:rFonts w:ascii="Times New Roman" w:hAnsi="Times New Roman" w:cs="Times New Roman"/>
          <w:b/>
          <w:bCs/>
        </w:rPr>
        <w:t xml:space="preserve">                                                              Probability and Statistics</w:t>
      </w:r>
    </w:p>
    <w:p w14:paraId="2B094D5F" w14:textId="07DB5730" w:rsidR="00B42A2E" w:rsidRDefault="003C4AD5">
      <w:pPr>
        <w:rPr>
          <w:rFonts w:ascii="Times New Roman" w:hAnsi="Times New Roman" w:cs="Times New Roman"/>
        </w:rPr>
      </w:pPr>
      <w:r w:rsidRPr="003C4AD5">
        <w:rPr>
          <w:rFonts w:ascii="Times New Roman" w:hAnsi="Times New Roman" w:cs="Times New Roman"/>
        </w:rPr>
        <w:t>IT24103</w:t>
      </w:r>
      <w:r w:rsidR="004F484F">
        <w:rPr>
          <w:rFonts w:ascii="Times New Roman" w:hAnsi="Times New Roman" w:cs="Times New Roman"/>
        </w:rPr>
        <w:t>177</w:t>
      </w:r>
      <w:r w:rsidRPr="003C4AD5">
        <w:rPr>
          <w:rFonts w:ascii="Times New Roman" w:hAnsi="Times New Roman" w:cs="Times New Roman"/>
        </w:rPr>
        <w:t xml:space="preserve">                                                 </w:t>
      </w:r>
    </w:p>
    <w:p w14:paraId="20D86140" w14:textId="28179058" w:rsidR="00B42A2E" w:rsidRDefault="003C4AD5">
      <w:pPr>
        <w:rPr>
          <w:rFonts w:ascii="Times New Roman" w:hAnsi="Times New Roman" w:cs="Times New Roman"/>
        </w:rPr>
      </w:pPr>
      <w:r w:rsidRPr="003C4AD5">
        <w:rPr>
          <w:rFonts w:ascii="Times New Roman" w:hAnsi="Times New Roman" w:cs="Times New Roman"/>
        </w:rPr>
        <w:t xml:space="preserve"> Labsheet 10                                </w:t>
      </w:r>
    </w:p>
    <w:p w14:paraId="5DDEC624" w14:textId="4EC805FA" w:rsidR="003C4AD5" w:rsidRPr="003C4AD5" w:rsidRDefault="004F4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GURUGE K.G.A.T</w:t>
      </w:r>
    </w:p>
    <w:p w14:paraId="49B55B45" w14:textId="7274DC9D" w:rsidR="003C4AD5" w:rsidRPr="003C4AD5" w:rsidRDefault="003C4AD5" w:rsidP="003C4A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4AD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Null Hypothesis (H₀)</w:t>
      </w:r>
      <w:proofErr w:type="gramStart"/>
      <w:r w:rsidRPr="003C4AD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proofErr w:type="gramEnd"/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All four snack types (A, B, C, D) are </w:t>
      </w:r>
      <w:r w:rsidRPr="003C4AD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equally likely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be chosen by customers.</w:t>
      </w:r>
    </w:p>
    <w:p w14:paraId="4D7B47D9" w14:textId="77777777" w:rsidR="003C4AD5" w:rsidRPr="003C4AD5" w:rsidRDefault="008038C6" w:rsidP="003C4A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=0.25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w:br/>
          </m:r>
        </m:oMath>
      </m:oMathPara>
    </w:p>
    <w:p w14:paraId="0D802B3F" w14:textId="7F5F508B" w:rsidR="003C4AD5" w:rsidRPr="003C4AD5" w:rsidRDefault="003C4AD5" w:rsidP="003C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           </w:t>
      </w:r>
      <w:r w:rsidRPr="003C4AD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Alternative Hypothesis (H₁):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 least one snack type is </w:t>
      </w:r>
      <w:r w:rsidRPr="003C4AD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not equally likely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be chosen by customers.</w:t>
      </w:r>
    </w:p>
    <w:p w14:paraId="65963359" w14:textId="77777777" w:rsidR="003C4AD5" w:rsidRPr="003C4AD5" w:rsidRDefault="008038C6" w:rsidP="003C4AD5">
      <w:pPr>
        <w:rPr>
          <w:rFonts w:ascii="Cambria Math" w:eastAsia="Times New Roman" w:hAnsi="Cambria Math" w:cs="Times New Roman"/>
          <w:i/>
          <w:kern w:val="0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:</m:t>
          </m:r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m:t xml:space="preserve">At least one 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≠</m:t>
          </m:r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0.25</m:t>
          </m:r>
        </m:oMath>
      </m:oMathPara>
    </w:p>
    <w:p w14:paraId="0F0EADD3" w14:textId="0E77A3E0" w:rsidR="003C4AD5" w:rsidRDefault="009F4454" w:rsidP="003C4AD5">
      <w:pPr>
        <w:rPr>
          <w:rFonts w:ascii="Cambria Math" w:eastAsia="Times New Roman" w:hAnsi="Cambria Math" w:cs="Times New Roman"/>
          <w:i/>
          <w:kern w:val="0"/>
          <w:lang w:eastAsia="en-GB"/>
          <w14:ligatures w14:val="none"/>
        </w:rPr>
      </w:pPr>
      <w:bookmarkStart w:id="0" w:name="_GoBack"/>
      <w:r w:rsidRPr="009F4454">
        <w:rPr>
          <w:rFonts w:ascii="Cambria Math" w:eastAsia="Times New Roman" w:hAnsi="Cambria Math" w:cs="Times New Roman"/>
          <w:i/>
          <w:noProof/>
          <w:kern w:val="0"/>
          <w:lang w:bidi="ar-SA"/>
          <w14:ligatures w14:val="none"/>
        </w:rPr>
        <w:drawing>
          <wp:inline distT="0" distB="0" distL="0" distR="0" wp14:anchorId="1ED681EC" wp14:editId="4193EA40">
            <wp:extent cx="6164580" cy="3436620"/>
            <wp:effectExtent l="0" t="0" r="7620" b="0"/>
            <wp:docPr id="49322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0591" name=""/>
                    <pic:cNvPicPr/>
                  </pic:nvPicPr>
                  <pic:blipFill rotWithShape="1">
                    <a:blip r:embed="rId6"/>
                    <a:srcRect t="11914"/>
                    <a:stretch/>
                  </pic:blipFill>
                  <pic:spPr bwMode="auto">
                    <a:xfrm>
                      <a:off x="0" y="0"/>
                      <a:ext cx="6189406" cy="345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6D61D83" w14:textId="4C593571" w:rsidR="003C4AD5" w:rsidRPr="003C4AD5" w:rsidRDefault="003C4AD5" w:rsidP="003C4AD5">
      <w:r w:rsidRPr="003C4AD5">
        <w:rPr>
          <w:rFonts w:ascii="Cambria Math" w:eastAsia="Times New Roman" w:hAnsi="Cambria Math" w:cs="Times New Roman"/>
          <w:i/>
          <w:kern w:val="0"/>
          <w:lang w:eastAsia="en-GB"/>
          <w14:ligatures w14:val="none"/>
        </w:rPr>
        <w:lastRenderedPageBreak/>
        <w:br/>
      </w:r>
      <w:r w:rsidR="00E55684" w:rsidRPr="00E55684">
        <w:rPr>
          <w:noProof/>
          <w:lang w:bidi="ar-SA"/>
        </w:rPr>
        <w:drawing>
          <wp:inline distT="0" distB="0" distL="0" distR="0" wp14:anchorId="2FA46C77" wp14:editId="773F241C">
            <wp:extent cx="5731510" cy="2858135"/>
            <wp:effectExtent l="0" t="0" r="2540" b="0"/>
            <wp:docPr id="600249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498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D5" w:rsidRPr="003C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28E5"/>
    <w:multiLevelType w:val="hybridMultilevel"/>
    <w:tmpl w:val="2F6A64CC"/>
    <w:lvl w:ilvl="0" w:tplc="5B1801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AD5"/>
    <w:rsid w:val="000F43A7"/>
    <w:rsid w:val="00204241"/>
    <w:rsid w:val="003C4AD5"/>
    <w:rsid w:val="003D25C6"/>
    <w:rsid w:val="003E0754"/>
    <w:rsid w:val="004F484F"/>
    <w:rsid w:val="007B3D79"/>
    <w:rsid w:val="008038C6"/>
    <w:rsid w:val="009F4454"/>
    <w:rsid w:val="00A4785E"/>
    <w:rsid w:val="00B42A2E"/>
    <w:rsid w:val="00E5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1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D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D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4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C4AD5"/>
    <w:rPr>
      <w:b/>
      <w:bCs/>
    </w:rPr>
  </w:style>
  <w:style w:type="character" w:customStyle="1" w:styleId="apple-converted-space">
    <w:name w:val="apple-converted-space"/>
    <w:basedOn w:val="DefaultParagraphFont"/>
    <w:rsid w:val="003C4AD5"/>
  </w:style>
  <w:style w:type="paragraph" w:styleId="BalloonText">
    <w:name w:val="Balloon Text"/>
    <w:basedOn w:val="Normal"/>
    <w:link w:val="BalloonTextChar"/>
    <w:uiPriority w:val="99"/>
    <w:semiHidden/>
    <w:unhideWhenUsed/>
    <w:rsid w:val="004F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D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D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4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C4AD5"/>
    <w:rPr>
      <w:b/>
      <w:bCs/>
    </w:rPr>
  </w:style>
  <w:style w:type="character" w:customStyle="1" w:styleId="apple-converted-space">
    <w:name w:val="apple-converted-space"/>
    <w:basedOn w:val="DefaultParagraphFont"/>
    <w:rsid w:val="003C4AD5"/>
  </w:style>
  <w:style w:type="paragraph" w:styleId="BalloonText">
    <w:name w:val="Balloon Text"/>
    <w:basedOn w:val="Normal"/>
    <w:link w:val="BalloonTextChar"/>
    <w:uiPriority w:val="99"/>
    <w:semiHidden/>
    <w:unhideWhenUsed/>
    <w:rsid w:val="004F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Abhinaya. K IT24103851</dc:creator>
  <cp:lastModifiedBy>Amasha</cp:lastModifiedBy>
  <cp:revision>2</cp:revision>
  <dcterms:created xsi:type="dcterms:W3CDTF">2025-10-16T17:49:00Z</dcterms:created>
  <dcterms:modified xsi:type="dcterms:W3CDTF">2025-10-16T17:49:00Z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-1239708317</vt:i4>
  </property>
</Properties>
</file>