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A43F" w14:textId="64F5E151" w:rsidR="00A16593" w:rsidRDefault="00A81EBD">
      <w:r>
        <w:t>7.</w:t>
      </w:r>
    </w:p>
    <w:p w14:paraId="53E0B481" w14:textId="38E5CA33" w:rsidR="00A81EBD" w:rsidRDefault="00A81EBD" w:rsidP="00A81EBD">
      <w:pPr>
        <w:jc w:val="both"/>
        <w:rPr>
          <w:rFonts w:ascii="Times New Roman" w:hAnsi="Times New Roman" w:cs="Times New Roman"/>
          <w:sz w:val="24"/>
          <w:szCs w:val="24"/>
        </w:rPr>
      </w:pPr>
      <w:r w:rsidRPr="00A81EBD">
        <w:rPr>
          <w:rFonts w:ascii="Times New Roman" w:hAnsi="Times New Roman" w:cs="Times New Roman"/>
          <w:sz w:val="24"/>
          <w:szCs w:val="24"/>
        </w:rPr>
        <w:t xml:space="preserve">The number 17,834 represents the total number of predicted bounding boxes generated by the YOLO (You Only Look Once) object detection model. This large number of boxes </w:t>
      </w:r>
      <w:r>
        <w:rPr>
          <w:rFonts w:ascii="Times New Roman" w:hAnsi="Times New Roman" w:cs="Times New Roman"/>
          <w:sz w:val="24"/>
          <w:szCs w:val="24"/>
        </w:rPr>
        <w:t>results from</w:t>
      </w:r>
      <w:r w:rsidRPr="00A81EBD">
        <w:rPr>
          <w:rFonts w:ascii="Times New Roman" w:hAnsi="Times New Roman" w:cs="Times New Roman"/>
          <w:sz w:val="24"/>
          <w:szCs w:val="24"/>
        </w:rPr>
        <w:t xml:space="preserve"> the model's grid-based prediction system, where the input image is divided into a grid of cells, and each cell is responsible for predicting multiple bounding boxes. The specific number of boxes depends on the grid size, the number of anchors used for each cell, and the down</w:t>
      </w:r>
      <w:r>
        <w:rPr>
          <w:rFonts w:ascii="Times New Roman" w:hAnsi="Times New Roman" w:cs="Times New Roman"/>
          <w:sz w:val="24"/>
          <w:szCs w:val="24"/>
        </w:rPr>
        <w:t xml:space="preserve"> </w:t>
      </w:r>
      <w:r w:rsidRPr="00A81EBD">
        <w:rPr>
          <w:rFonts w:ascii="Times New Roman" w:hAnsi="Times New Roman" w:cs="Times New Roman"/>
          <w:sz w:val="24"/>
          <w:szCs w:val="24"/>
        </w:rPr>
        <w:t>sampling factor of the network. In this case, the shape of (17,834) likely results from the grid size and the number of anchor boxes. The model evaluates each potential box against the actual objects in the image, which is why so many are generated.</w:t>
      </w:r>
    </w:p>
    <w:p w14:paraId="05C29CD5" w14:textId="2FFDAEAC" w:rsidR="00A81EBD" w:rsidRDefault="00A81EBD" w:rsidP="00A81EBD">
      <w:pPr>
        <w:jc w:val="both"/>
        <w:rPr>
          <w:rFonts w:ascii="Times New Roman" w:hAnsi="Times New Roman" w:cs="Times New Roman"/>
          <w:sz w:val="24"/>
          <w:szCs w:val="24"/>
        </w:rPr>
      </w:pPr>
      <w:r>
        <w:rPr>
          <w:rFonts w:ascii="Times New Roman" w:hAnsi="Times New Roman" w:cs="Times New Roman"/>
          <w:sz w:val="24"/>
          <w:szCs w:val="24"/>
        </w:rPr>
        <w:t>8.</w:t>
      </w:r>
    </w:p>
    <w:p w14:paraId="7C8AEB12" w14:textId="53AF2B3E" w:rsidR="00A81EBD" w:rsidRDefault="00A81EBD" w:rsidP="00A81EBD">
      <w:pPr>
        <w:jc w:val="both"/>
        <w:rPr>
          <w:rFonts w:ascii="Times New Roman" w:hAnsi="Times New Roman" w:cs="Times New Roman"/>
          <w:sz w:val="24"/>
          <w:szCs w:val="24"/>
        </w:rPr>
      </w:pPr>
      <w:r w:rsidRPr="00A81EBD">
        <w:rPr>
          <w:rFonts w:ascii="Times New Roman" w:hAnsi="Times New Roman" w:cs="Times New Roman"/>
          <w:sz w:val="24"/>
          <w:szCs w:val="24"/>
        </w:rPr>
        <w:t xml:space="preserve">The maximum number of boxes is determined by the grid size multiplied by the number of anchor boxes per grid cell. If you increase the grid size or use more anchors, the number of predicted boxes will increase. Conversely, </w:t>
      </w:r>
      <w:r>
        <w:rPr>
          <w:rFonts w:ascii="Times New Roman" w:hAnsi="Times New Roman" w:cs="Times New Roman"/>
          <w:sz w:val="24"/>
          <w:szCs w:val="24"/>
        </w:rPr>
        <w:t>the number will decrease if you decrease the grid size or use fewer anchors</w:t>
      </w:r>
      <w:r w:rsidRPr="00A81EBD">
        <w:rPr>
          <w:rFonts w:ascii="Times New Roman" w:hAnsi="Times New Roman" w:cs="Times New Roman"/>
          <w:sz w:val="24"/>
          <w:szCs w:val="24"/>
        </w:rPr>
        <w:t>. For instance, if the grid size is 13x13 and each cell predicts 5 anchor boxes, the number of predictions would be 13 * 13 * 5 = 845 boxes. However, YOLO typically predicts across multiple scales, which could increase this number significantly. The minimum number of predicted boxes could theoretically be as low as 1, if the grid size is reduced to 1x1 and only one anchor is used.</w:t>
      </w:r>
    </w:p>
    <w:p w14:paraId="5BD349C5" w14:textId="23622E6B" w:rsidR="00A81EBD" w:rsidRDefault="004327E8" w:rsidP="00A81EB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A685717" wp14:editId="575B5896">
            <wp:simplePos x="0" y="0"/>
            <wp:positionH relativeFrom="column">
              <wp:posOffset>3123565</wp:posOffset>
            </wp:positionH>
            <wp:positionV relativeFrom="paragraph">
              <wp:posOffset>318135</wp:posOffset>
            </wp:positionV>
            <wp:extent cx="3098165" cy="1743075"/>
            <wp:effectExtent l="0" t="0" r="6985" b="9525"/>
            <wp:wrapSquare wrapText="bothSides"/>
            <wp:docPr id="1518355850" name="Picture 3"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5850" name="Picture 3" descr="A road with trees and gra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1743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00471C4D" wp14:editId="1E950E89">
            <wp:simplePos x="0" y="0"/>
            <wp:positionH relativeFrom="column">
              <wp:posOffset>-219075</wp:posOffset>
            </wp:positionH>
            <wp:positionV relativeFrom="paragraph">
              <wp:posOffset>318770</wp:posOffset>
            </wp:positionV>
            <wp:extent cx="3098800" cy="1743075"/>
            <wp:effectExtent l="0" t="0" r="6350" b="9525"/>
            <wp:wrapSquare wrapText="bothSides"/>
            <wp:docPr id="185598503" name="Picture 1"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8503" name="Picture 1" descr="A road with trees and gr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800" cy="1743075"/>
                    </a:xfrm>
                    <a:prstGeom prst="rect">
                      <a:avLst/>
                    </a:prstGeom>
                  </pic:spPr>
                </pic:pic>
              </a:graphicData>
            </a:graphic>
          </wp:anchor>
        </w:drawing>
      </w:r>
      <w:r>
        <w:rPr>
          <w:rFonts w:ascii="Times New Roman" w:hAnsi="Times New Roman" w:cs="Times New Roman"/>
          <w:sz w:val="24"/>
          <w:szCs w:val="24"/>
        </w:rPr>
        <w:t>10.</w:t>
      </w:r>
    </w:p>
    <w:p w14:paraId="634F82AA" w14:textId="36D84F2C" w:rsidR="004327E8" w:rsidRDefault="004327E8" w:rsidP="00A81EBD">
      <w:pPr>
        <w:jc w:val="both"/>
        <w:rPr>
          <w:rFonts w:ascii="Times New Roman" w:hAnsi="Times New Roman" w:cs="Times New Roman"/>
          <w:sz w:val="24"/>
          <w:szCs w:val="24"/>
        </w:rPr>
      </w:pPr>
    </w:p>
    <w:p w14:paraId="522A4911" w14:textId="54DA5AA9" w:rsidR="004327E8" w:rsidRDefault="006C2500" w:rsidP="004327E8">
      <w:pPr>
        <w:jc w:val="both"/>
        <w:rPr>
          <w:rFonts w:ascii="Times New Roman" w:hAnsi="Times New Roman" w:cs="Times New Roman"/>
          <w:sz w:val="24"/>
          <w:szCs w:val="24"/>
        </w:rPr>
      </w:pPr>
      <w:r>
        <w:rPr>
          <w:rFonts w:ascii="Times New Roman" w:hAnsi="Times New Roman" w:cs="Times New Roman"/>
          <w:sz w:val="24"/>
          <w:szCs w:val="24"/>
        </w:rPr>
        <w:t>C</w:t>
      </w:r>
      <w:r w:rsidR="004327E8" w:rsidRPr="004327E8">
        <w:rPr>
          <w:rFonts w:ascii="Times New Roman" w:hAnsi="Times New Roman" w:cs="Times New Roman"/>
          <w:sz w:val="24"/>
          <w:szCs w:val="24"/>
        </w:rPr>
        <w:t>orrectly detected objects</w:t>
      </w:r>
      <w:r w:rsidR="004327E8">
        <w:rPr>
          <w:rFonts w:ascii="Times New Roman" w:hAnsi="Times New Roman" w:cs="Times New Roman"/>
          <w:sz w:val="24"/>
          <w:szCs w:val="24"/>
        </w:rPr>
        <w:t xml:space="preserve"> – Car, Fire hydrant</w:t>
      </w:r>
    </w:p>
    <w:p w14:paraId="6B7F5A49" w14:textId="01C817D8" w:rsidR="004327E8" w:rsidRDefault="004327E8" w:rsidP="004327E8">
      <w:pPr>
        <w:jc w:val="both"/>
        <w:rPr>
          <w:rFonts w:ascii="Times New Roman" w:hAnsi="Times New Roman" w:cs="Times New Roman"/>
          <w:sz w:val="24"/>
          <w:szCs w:val="24"/>
        </w:rPr>
      </w:pPr>
      <w:r>
        <w:rPr>
          <w:rFonts w:ascii="Times New Roman" w:hAnsi="Times New Roman" w:cs="Times New Roman"/>
          <w:sz w:val="24"/>
          <w:szCs w:val="24"/>
        </w:rPr>
        <w:t>Not detected objects – Cab, Traffic lights</w:t>
      </w:r>
    </w:p>
    <w:p w14:paraId="75281AB2" w14:textId="77777777" w:rsidR="004327E8" w:rsidRDefault="004327E8" w:rsidP="004327E8">
      <w:pPr>
        <w:jc w:val="both"/>
        <w:rPr>
          <w:rFonts w:ascii="Times New Roman" w:hAnsi="Times New Roman" w:cs="Times New Roman"/>
          <w:sz w:val="24"/>
          <w:szCs w:val="24"/>
        </w:rPr>
      </w:pPr>
    </w:p>
    <w:p w14:paraId="3C116EC5" w14:textId="77777777" w:rsidR="006C2500" w:rsidRDefault="006C2500" w:rsidP="004327E8">
      <w:pPr>
        <w:jc w:val="both"/>
        <w:rPr>
          <w:rFonts w:ascii="Times New Roman" w:hAnsi="Times New Roman" w:cs="Times New Roman"/>
          <w:sz w:val="24"/>
          <w:szCs w:val="24"/>
        </w:rPr>
      </w:pPr>
    </w:p>
    <w:p w14:paraId="5CD98FF4" w14:textId="77777777" w:rsidR="006C2500" w:rsidRDefault="006C2500" w:rsidP="004327E8">
      <w:pPr>
        <w:jc w:val="both"/>
        <w:rPr>
          <w:rFonts w:ascii="Times New Roman" w:hAnsi="Times New Roman" w:cs="Times New Roman"/>
          <w:sz w:val="24"/>
          <w:szCs w:val="24"/>
        </w:rPr>
      </w:pPr>
    </w:p>
    <w:p w14:paraId="0974FAE0" w14:textId="77777777" w:rsidR="006C2500" w:rsidRDefault="006C2500" w:rsidP="004327E8">
      <w:pPr>
        <w:jc w:val="both"/>
        <w:rPr>
          <w:rFonts w:ascii="Times New Roman" w:hAnsi="Times New Roman" w:cs="Times New Roman"/>
          <w:sz w:val="24"/>
          <w:szCs w:val="24"/>
        </w:rPr>
      </w:pPr>
    </w:p>
    <w:p w14:paraId="48B074E2" w14:textId="77777777" w:rsidR="006C2500" w:rsidRDefault="006C2500" w:rsidP="004327E8">
      <w:pPr>
        <w:jc w:val="both"/>
        <w:rPr>
          <w:rFonts w:ascii="Times New Roman" w:hAnsi="Times New Roman" w:cs="Times New Roman"/>
          <w:sz w:val="24"/>
          <w:szCs w:val="24"/>
        </w:rPr>
      </w:pPr>
    </w:p>
    <w:p w14:paraId="4F2376FB" w14:textId="63BE72DE" w:rsidR="006C2500" w:rsidRDefault="006C2500" w:rsidP="004327E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BDB5B6E" wp14:editId="729DA751">
            <wp:simplePos x="0" y="0"/>
            <wp:positionH relativeFrom="margin">
              <wp:align>left</wp:align>
            </wp:positionH>
            <wp:positionV relativeFrom="paragraph">
              <wp:posOffset>0</wp:posOffset>
            </wp:positionV>
            <wp:extent cx="2861310" cy="1609725"/>
            <wp:effectExtent l="0" t="0" r="0" b="9525"/>
            <wp:wrapSquare wrapText="bothSides"/>
            <wp:docPr id="1662282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82320" name="Picture 16622823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1310" cy="1609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44CD547A" wp14:editId="7BE09AC0">
            <wp:extent cx="2861731" cy="1609725"/>
            <wp:effectExtent l="0" t="0" r="0" b="0"/>
            <wp:docPr id="1661797185" name="Picture 5" descr="A crosswalk with re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7185" name="Picture 5" descr="A crosswalk with red ligh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735" cy="1620415"/>
                    </a:xfrm>
                    <a:prstGeom prst="rect">
                      <a:avLst/>
                    </a:prstGeom>
                  </pic:spPr>
                </pic:pic>
              </a:graphicData>
            </a:graphic>
          </wp:inline>
        </w:drawing>
      </w:r>
    </w:p>
    <w:p w14:paraId="6714C408" w14:textId="77777777" w:rsidR="006C2500" w:rsidRDefault="006C2500" w:rsidP="006C2500">
      <w:pPr>
        <w:rPr>
          <w:rFonts w:ascii="Times New Roman" w:hAnsi="Times New Roman" w:cs="Times New Roman"/>
          <w:sz w:val="24"/>
          <w:szCs w:val="24"/>
        </w:rPr>
      </w:pPr>
    </w:p>
    <w:p w14:paraId="471626D2" w14:textId="24E4A6E3" w:rsidR="007F14CD" w:rsidRDefault="007F14CD" w:rsidP="007F14CD">
      <w:pPr>
        <w:jc w:val="both"/>
        <w:rPr>
          <w:rFonts w:ascii="Times New Roman" w:hAnsi="Times New Roman" w:cs="Times New Roman"/>
          <w:sz w:val="24"/>
          <w:szCs w:val="24"/>
        </w:rPr>
      </w:pPr>
      <w:r>
        <w:rPr>
          <w:rFonts w:ascii="Times New Roman" w:hAnsi="Times New Roman" w:cs="Times New Roman"/>
          <w:sz w:val="24"/>
          <w:szCs w:val="24"/>
        </w:rPr>
        <w:t>C</w:t>
      </w:r>
      <w:r w:rsidRPr="004327E8">
        <w:rPr>
          <w:rFonts w:ascii="Times New Roman" w:hAnsi="Times New Roman" w:cs="Times New Roman"/>
          <w:sz w:val="24"/>
          <w:szCs w:val="24"/>
        </w:rPr>
        <w:t>orrectly detected objects</w:t>
      </w:r>
      <w:r>
        <w:rPr>
          <w:rFonts w:ascii="Times New Roman" w:hAnsi="Times New Roman" w:cs="Times New Roman"/>
          <w:sz w:val="24"/>
          <w:szCs w:val="24"/>
        </w:rPr>
        <w:t xml:space="preserve"> – Ca</w:t>
      </w: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Traffic Lights</w:t>
      </w:r>
    </w:p>
    <w:p w14:paraId="37DC109E" w14:textId="5C559B7A" w:rsidR="007F14CD" w:rsidRDefault="007F14CD" w:rsidP="007F14CD">
      <w:pPr>
        <w:jc w:val="both"/>
        <w:rPr>
          <w:rFonts w:ascii="Times New Roman" w:hAnsi="Times New Roman" w:cs="Times New Roman"/>
          <w:sz w:val="24"/>
          <w:szCs w:val="24"/>
        </w:rPr>
      </w:pPr>
      <w:r>
        <w:rPr>
          <w:rFonts w:ascii="Times New Roman" w:hAnsi="Times New Roman" w:cs="Times New Roman"/>
          <w:sz w:val="24"/>
          <w:szCs w:val="24"/>
        </w:rPr>
        <w:t xml:space="preserve">Not detected objects – </w:t>
      </w:r>
      <w:r>
        <w:rPr>
          <w:rFonts w:ascii="Times New Roman" w:hAnsi="Times New Roman" w:cs="Times New Roman"/>
          <w:sz w:val="24"/>
          <w:szCs w:val="24"/>
        </w:rPr>
        <w:t>Bus, Traffic Lights</w:t>
      </w:r>
    </w:p>
    <w:p w14:paraId="02B7CC98" w14:textId="77777777" w:rsidR="00B10774" w:rsidRDefault="00B10774" w:rsidP="007F14CD">
      <w:pPr>
        <w:jc w:val="both"/>
        <w:rPr>
          <w:rFonts w:ascii="Times New Roman" w:hAnsi="Times New Roman" w:cs="Times New Roman"/>
          <w:sz w:val="24"/>
          <w:szCs w:val="24"/>
        </w:rPr>
      </w:pPr>
    </w:p>
    <w:p w14:paraId="4065DB1E" w14:textId="77777777" w:rsidR="00B10774" w:rsidRDefault="00B10774" w:rsidP="007F14CD">
      <w:pPr>
        <w:jc w:val="both"/>
        <w:rPr>
          <w:rFonts w:ascii="Times New Roman" w:hAnsi="Times New Roman" w:cs="Times New Roman"/>
          <w:sz w:val="24"/>
          <w:szCs w:val="24"/>
        </w:rPr>
      </w:pPr>
    </w:p>
    <w:p w14:paraId="5E584875" w14:textId="77777777" w:rsidR="006C2500" w:rsidRPr="006C2500" w:rsidRDefault="006C2500" w:rsidP="006C2500">
      <w:pPr>
        <w:rPr>
          <w:rFonts w:ascii="Times New Roman" w:hAnsi="Times New Roman" w:cs="Times New Roman"/>
          <w:sz w:val="24"/>
          <w:szCs w:val="24"/>
        </w:rPr>
      </w:pPr>
    </w:p>
    <w:sectPr w:rsidR="006C2500" w:rsidRPr="006C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B44F8"/>
    <w:multiLevelType w:val="hybridMultilevel"/>
    <w:tmpl w:val="3B00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49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BD"/>
    <w:rsid w:val="00135656"/>
    <w:rsid w:val="004327E8"/>
    <w:rsid w:val="006C2500"/>
    <w:rsid w:val="007F14CD"/>
    <w:rsid w:val="00A16593"/>
    <w:rsid w:val="00A81EBD"/>
    <w:rsid w:val="00B10774"/>
    <w:rsid w:val="00B5548A"/>
    <w:rsid w:val="00DD2004"/>
    <w:rsid w:val="00F3505E"/>
    <w:rsid w:val="00FF28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7106F"/>
  <w15:chartTrackingRefBased/>
  <w15:docId w15:val="{A211FEFA-526A-4E43-B368-723601AC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EBD"/>
    <w:rPr>
      <w:rFonts w:eastAsiaTheme="majorEastAsia" w:cstheme="majorBidi"/>
      <w:color w:val="272727" w:themeColor="text1" w:themeTint="D8"/>
    </w:rPr>
  </w:style>
  <w:style w:type="paragraph" w:styleId="Title">
    <w:name w:val="Title"/>
    <w:basedOn w:val="Normal"/>
    <w:next w:val="Normal"/>
    <w:link w:val="TitleChar"/>
    <w:uiPriority w:val="10"/>
    <w:qFormat/>
    <w:rsid w:val="00A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A81EBD"/>
    <w:rPr>
      <w:rFonts w:cs="Latha"/>
      <w:i/>
      <w:iCs/>
      <w:color w:val="404040" w:themeColor="text1" w:themeTint="BF"/>
    </w:rPr>
  </w:style>
  <w:style w:type="paragraph" w:styleId="ListParagraph">
    <w:name w:val="List Paragraph"/>
    <w:basedOn w:val="Normal"/>
    <w:uiPriority w:val="34"/>
    <w:qFormat/>
    <w:rsid w:val="00A81EBD"/>
    <w:pPr>
      <w:ind w:left="720"/>
      <w:contextualSpacing/>
    </w:pPr>
  </w:style>
  <w:style w:type="character" w:styleId="IntenseEmphasis">
    <w:name w:val="Intense Emphasis"/>
    <w:basedOn w:val="DefaultParagraphFont"/>
    <w:uiPriority w:val="21"/>
    <w:qFormat/>
    <w:rsid w:val="00A81EBD"/>
    <w:rPr>
      <w:i/>
      <w:iCs/>
      <w:color w:val="0F4761" w:themeColor="accent1" w:themeShade="BF"/>
    </w:rPr>
  </w:style>
  <w:style w:type="paragraph" w:styleId="IntenseQuote">
    <w:name w:val="Intense Quote"/>
    <w:basedOn w:val="Normal"/>
    <w:next w:val="Normal"/>
    <w:link w:val="IntenseQuoteChar"/>
    <w:uiPriority w:val="30"/>
    <w:qFormat/>
    <w:rsid w:val="00A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EBD"/>
    <w:rPr>
      <w:rFonts w:cs="Latha"/>
      <w:i/>
      <w:iCs/>
      <w:color w:val="0F4761" w:themeColor="accent1" w:themeShade="BF"/>
    </w:rPr>
  </w:style>
  <w:style w:type="character" w:styleId="IntenseReference">
    <w:name w:val="Intense Reference"/>
    <w:basedOn w:val="DefaultParagraphFont"/>
    <w:uiPriority w:val="32"/>
    <w:qFormat/>
    <w:rsid w:val="00A81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269</Words>
  <Characters>1308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W.W.A.B.M it21226632</dc:creator>
  <cp:keywords/>
  <dc:description/>
  <cp:lastModifiedBy>Weerasinghe W.W.A.B.M it21226632</cp:lastModifiedBy>
  <cp:revision>1</cp:revision>
  <dcterms:created xsi:type="dcterms:W3CDTF">2024-08-25T18:17:00Z</dcterms:created>
  <dcterms:modified xsi:type="dcterms:W3CDTF">2024-08-25T19:16:00Z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a91901ee-6774-4344-907c-f15ecc66adcc</vt:lpwstr>
  </property>
</Properties>
</file>