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4905" w14:textId="119F3CFB" w:rsidR="003C2EB4" w:rsidRDefault="00A87D77" w:rsidP="003C2EB4">
      <w:pPr>
        <w:spacing w:after="120" w:line="288" w:lineRule="auto"/>
        <w:jc w:val="center"/>
        <w:rPr>
          <w:rFonts w:ascii="Times New Roman" w:eastAsia="Times New Roman" w:hAnsi="Times New Roman" w:cs="Times New Roman"/>
          <w:b/>
          <w:bCs/>
          <w:sz w:val="44"/>
          <w:szCs w:val="44"/>
        </w:rPr>
      </w:pPr>
      <w:r w:rsidRPr="00A87D77">
        <w:rPr>
          <w:rFonts w:ascii="Times New Roman" w:eastAsia="Times New Roman" w:hAnsi="Times New Roman" w:cs="Times New Roman"/>
          <w:b/>
          <w:bCs/>
          <w:sz w:val="44"/>
          <w:szCs w:val="44"/>
        </w:rPr>
        <w:t xml:space="preserve">Software Architecture </w:t>
      </w:r>
      <w:r w:rsidR="003C2EB4">
        <w:rPr>
          <w:rFonts w:ascii="Times New Roman" w:eastAsia="Times New Roman" w:hAnsi="Times New Roman" w:cs="Times New Roman"/>
          <w:b/>
          <w:bCs/>
          <w:sz w:val="44"/>
          <w:szCs w:val="44"/>
        </w:rPr>
        <w:t>(SE30</w:t>
      </w:r>
      <w:r>
        <w:rPr>
          <w:rFonts w:ascii="Times New Roman" w:eastAsia="Times New Roman" w:hAnsi="Times New Roman" w:cs="Times New Roman"/>
          <w:b/>
          <w:bCs/>
          <w:sz w:val="44"/>
          <w:szCs w:val="44"/>
        </w:rPr>
        <w:t>3</w:t>
      </w:r>
      <w:r w:rsidR="003C2EB4">
        <w:rPr>
          <w:rFonts w:ascii="Times New Roman" w:eastAsia="Times New Roman" w:hAnsi="Times New Roman" w:cs="Times New Roman"/>
          <w:b/>
          <w:bCs/>
          <w:sz w:val="44"/>
          <w:szCs w:val="44"/>
        </w:rPr>
        <w:t>0)</w:t>
      </w:r>
    </w:p>
    <w:p w14:paraId="62472523" w14:textId="1E238B1F" w:rsidR="003C2EB4" w:rsidRDefault="003C2EB4" w:rsidP="003C2EB4">
      <w:pPr>
        <w:spacing w:after="120" w:line="288" w:lineRule="auto"/>
        <w:jc w:val="center"/>
      </w:pPr>
      <w:r>
        <w:rPr>
          <w:rFonts w:ascii="Times New Roman" w:eastAsia="Times New Roman" w:hAnsi="Times New Roman" w:cs="Times New Roman"/>
          <w:b/>
          <w:bCs/>
          <w:color w:val="000000" w:themeColor="text1"/>
          <w:sz w:val="32"/>
          <w:szCs w:val="32"/>
        </w:rPr>
        <w:t>Assignment 0</w:t>
      </w:r>
      <w:r w:rsidR="00A87D77">
        <w:rPr>
          <w:rFonts w:ascii="Times New Roman" w:eastAsia="Times New Roman" w:hAnsi="Times New Roman" w:cs="Times New Roman"/>
          <w:b/>
          <w:bCs/>
          <w:color w:val="000000" w:themeColor="text1"/>
          <w:sz w:val="32"/>
          <w:szCs w:val="32"/>
        </w:rPr>
        <w:t>1</w:t>
      </w:r>
    </w:p>
    <w:p w14:paraId="6E297EF5" w14:textId="512DB40D" w:rsidR="003C2EB4" w:rsidRDefault="003C2EB4" w:rsidP="00D936BB">
      <w:pPr>
        <w:spacing w:after="120" w:line="288" w:lineRule="auto"/>
        <w:jc w:val="center"/>
      </w:pPr>
      <w:r>
        <w:rPr>
          <w:noProof/>
        </w:rPr>
        <w:drawing>
          <wp:inline distT="0" distB="0" distL="0" distR="0" wp14:anchorId="5872D35C" wp14:editId="482345C4">
            <wp:extent cx="2048434" cy="1152244"/>
            <wp:effectExtent l="0" t="0" r="0" b="0"/>
            <wp:docPr id="542231874" name="Picture 54223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48434" cy="1152244"/>
                    </a:xfrm>
                    <a:prstGeom prst="rect">
                      <a:avLst/>
                    </a:prstGeom>
                  </pic:spPr>
                </pic:pic>
              </a:graphicData>
            </a:graphic>
          </wp:inline>
        </w:drawing>
      </w:r>
    </w:p>
    <w:p w14:paraId="48F87CE8" w14:textId="77777777" w:rsidR="003C2EB4" w:rsidRDefault="003C2EB4" w:rsidP="003C2EB4">
      <w:pPr>
        <w:spacing w:after="120" w:line="288" w:lineRule="auto"/>
        <w:jc w:val="center"/>
        <w:rPr>
          <w:rFonts w:ascii="Times New Roman" w:eastAsia="Times New Roman" w:hAnsi="Times New Roman" w:cs="Times New Roman"/>
          <w:b/>
          <w:bCs/>
          <w:color w:val="000000" w:themeColor="text1"/>
          <w:sz w:val="44"/>
          <w:szCs w:val="44"/>
        </w:rPr>
      </w:pPr>
      <w:r w:rsidRPr="1CCF48D9">
        <w:rPr>
          <w:rFonts w:ascii="Times New Roman" w:eastAsia="Times New Roman" w:hAnsi="Times New Roman" w:cs="Times New Roman"/>
          <w:b/>
          <w:bCs/>
          <w:color w:val="000000" w:themeColor="text1"/>
          <w:sz w:val="44"/>
          <w:szCs w:val="44"/>
        </w:rPr>
        <w:t xml:space="preserve">Sri Lanka Institute of Information Technology </w:t>
      </w:r>
    </w:p>
    <w:p w14:paraId="0AAE0BC0" w14:textId="77777777" w:rsidR="003C2EB4" w:rsidRDefault="003C2EB4" w:rsidP="003C2EB4">
      <w:pPr>
        <w:spacing w:after="120" w:line="288" w:lineRule="auto"/>
        <w:jc w:val="both"/>
        <w:rPr>
          <w:rFonts w:ascii="Times New Roman" w:eastAsia="Times New Roman" w:hAnsi="Times New Roman" w:cs="Times New Roman"/>
        </w:rPr>
      </w:pPr>
    </w:p>
    <w:p w14:paraId="4FD334CB" w14:textId="6A8ABE8F" w:rsidR="003C2EB4" w:rsidRDefault="003C2EB4" w:rsidP="003C2EB4">
      <w:pPr>
        <w:spacing w:after="120" w:line="288" w:lineRule="auto"/>
        <w:jc w:val="both"/>
      </w:pPr>
      <w:r w:rsidRPr="1CCF48D9">
        <w:rPr>
          <w:rFonts w:ascii="Times New Roman" w:eastAsia="Times New Roman" w:hAnsi="Times New Roman" w:cs="Times New Roman"/>
        </w:rPr>
        <w:t>Submitted by:</w:t>
      </w:r>
    </w:p>
    <w:p w14:paraId="4F818C6F" w14:textId="5F5B2AC9" w:rsidR="003C2EB4" w:rsidRDefault="00A87D77" w:rsidP="003C2EB4">
      <w:pPr>
        <w:spacing w:after="120" w:line="288" w:lineRule="auto"/>
        <w:ind w:left="2880"/>
        <w:jc w:val="both"/>
        <w:rPr>
          <w:rFonts w:ascii="Times New Roman" w:eastAsia="Times New Roman" w:hAnsi="Times New Roman" w:cs="Times New Roman"/>
          <w:b/>
          <w:bCs/>
          <w:color w:val="000000" w:themeColor="text1"/>
          <w:sz w:val="28"/>
          <w:szCs w:val="28"/>
        </w:rPr>
      </w:pPr>
      <w:r w:rsidRPr="00A87D77">
        <w:rPr>
          <w:rFonts w:ascii="Times New Roman" w:eastAsia="Times New Roman" w:hAnsi="Times New Roman" w:cs="Times New Roman"/>
          <w:b/>
          <w:bCs/>
          <w:color w:val="000000" w:themeColor="text1"/>
          <w:sz w:val="28"/>
          <w:szCs w:val="28"/>
        </w:rPr>
        <w:t>Y3S2-WE-47</w:t>
      </w:r>
      <w:r w:rsidR="003C2EB4">
        <w:tab/>
      </w:r>
      <w:r w:rsidR="003C2EB4" w:rsidRPr="1CCF48D9">
        <w:rPr>
          <w:rFonts w:ascii="Times New Roman" w:eastAsia="Times New Roman" w:hAnsi="Times New Roman" w:cs="Times New Roman"/>
          <w:b/>
          <w:bCs/>
          <w:color w:val="000000" w:themeColor="text1"/>
          <w:sz w:val="28"/>
          <w:szCs w:val="28"/>
        </w:rPr>
        <w:t xml:space="preserve"> </w:t>
      </w:r>
    </w:p>
    <w:p w14:paraId="562F8AF4" w14:textId="77777777" w:rsidR="003C2EB4" w:rsidRDefault="003C2EB4" w:rsidP="003C2EB4">
      <w:pPr>
        <w:spacing w:after="120" w:line="288" w:lineRule="auto"/>
        <w:jc w:val="both"/>
      </w:pPr>
    </w:p>
    <w:tbl>
      <w:tblPr>
        <w:tblW w:w="8450" w:type="dxa"/>
        <w:tblLayout w:type="fixed"/>
        <w:tblLook w:val="04A0" w:firstRow="1" w:lastRow="0" w:firstColumn="1" w:lastColumn="0" w:noHBand="0" w:noVBand="1"/>
      </w:tblPr>
      <w:tblGrid>
        <w:gridCol w:w="1260"/>
        <w:gridCol w:w="2780"/>
        <w:gridCol w:w="1620"/>
        <w:gridCol w:w="2790"/>
      </w:tblGrid>
      <w:tr w:rsidR="003C2EB4" w14:paraId="11DA3CC3" w14:textId="77777777" w:rsidTr="00606740">
        <w:trPr>
          <w:trHeight w:val="585"/>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F56ABF" w14:textId="77777777" w:rsidR="003C2EB4" w:rsidRDefault="003C2EB4" w:rsidP="00D44C4D">
            <w:pPr>
              <w:spacing w:after="120" w:line="288" w:lineRule="auto"/>
              <w:jc w:val="center"/>
            </w:pPr>
            <w:r w:rsidRPr="1CCF48D9">
              <w:rPr>
                <w:rFonts w:ascii="Times New Roman" w:eastAsia="Times New Roman" w:hAnsi="Times New Roman" w:cs="Times New Roman"/>
                <w:b/>
                <w:bCs/>
              </w:rPr>
              <w:t xml:space="preserve"> </w:t>
            </w:r>
          </w:p>
        </w:tc>
        <w:tc>
          <w:tcPr>
            <w:tcW w:w="27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0CF4DB" w14:textId="77777777" w:rsidR="003C2EB4" w:rsidRDefault="003C2EB4" w:rsidP="00D44C4D">
            <w:pPr>
              <w:spacing w:after="120" w:line="288" w:lineRule="auto"/>
              <w:jc w:val="center"/>
            </w:pPr>
            <w:r w:rsidRPr="1CCF48D9">
              <w:rPr>
                <w:rFonts w:ascii="Times New Roman" w:eastAsia="Times New Roman" w:hAnsi="Times New Roman" w:cs="Times New Roman"/>
                <w:b/>
                <w:bCs/>
              </w:rPr>
              <w:t>Name with Initials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1A5CBC" w14:textId="77777777" w:rsidR="003C2EB4" w:rsidRDefault="003C2EB4" w:rsidP="00D44C4D">
            <w:pPr>
              <w:spacing w:after="120" w:line="288" w:lineRule="auto"/>
              <w:jc w:val="center"/>
            </w:pPr>
            <w:r w:rsidRPr="1CCF48D9">
              <w:rPr>
                <w:rFonts w:ascii="Times New Roman" w:eastAsia="Times New Roman" w:hAnsi="Times New Roman" w:cs="Times New Roman"/>
                <w:b/>
                <w:bCs/>
              </w:rPr>
              <w:t>Registration Number</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2AD27F" w14:textId="77777777" w:rsidR="003C2EB4" w:rsidRDefault="003C2EB4" w:rsidP="00D44C4D">
            <w:pPr>
              <w:spacing w:after="120" w:line="288" w:lineRule="auto"/>
              <w:jc w:val="center"/>
            </w:pPr>
            <w:r w:rsidRPr="1CCF48D9">
              <w:rPr>
                <w:rFonts w:ascii="Times New Roman" w:eastAsia="Times New Roman" w:hAnsi="Times New Roman" w:cs="Times New Roman"/>
                <w:b/>
                <w:bCs/>
              </w:rPr>
              <w:t>Email</w:t>
            </w:r>
          </w:p>
        </w:tc>
      </w:tr>
      <w:tr w:rsidR="003C2EB4" w14:paraId="2D19EE50" w14:textId="77777777" w:rsidTr="00606740">
        <w:trPr>
          <w:trHeight w:val="435"/>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75AC94" w14:textId="77777777" w:rsidR="003C2EB4" w:rsidRDefault="003C2EB4" w:rsidP="00D44C4D">
            <w:pPr>
              <w:pStyle w:val="ListParagraph"/>
              <w:numPr>
                <w:ilvl w:val="0"/>
                <w:numId w:val="1"/>
              </w:numPr>
              <w:spacing w:after="0"/>
              <w:ind w:left="360"/>
              <w:rPr>
                <w:rFonts w:ascii="Times New Roman" w:eastAsia="Times New Roman" w:hAnsi="Times New Roman" w:cs="Times New Roman"/>
                <w:sz w:val="22"/>
                <w:szCs w:val="22"/>
              </w:rPr>
            </w:pPr>
            <w:r w:rsidRPr="1CCF48D9">
              <w:rPr>
                <w:rFonts w:ascii="Times New Roman" w:eastAsia="Times New Roman" w:hAnsi="Times New Roman" w:cs="Times New Roman"/>
                <w:sz w:val="22"/>
                <w:szCs w:val="22"/>
              </w:rPr>
              <w:t xml:space="preserve"> </w:t>
            </w:r>
          </w:p>
        </w:tc>
        <w:tc>
          <w:tcPr>
            <w:tcW w:w="27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6AA219" w14:textId="234EFD62" w:rsidR="003C2EB4" w:rsidRDefault="00A87D77" w:rsidP="00A87D77">
            <w:pPr>
              <w:spacing w:before="60" w:after="60" w:line="288" w:lineRule="auto"/>
            </w:pPr>
            <w:r w:rsidRPr="00A87D77">
              <w:rPr>
                <w:rFonts w:ascii="Times New Roman" w:eastAsia="Times New Roman" w:hAnsi="Times New Roman" w:cs="Times New Roman"/>
              </w:rPr>
              <w:t>W.R.V.A. Malith Gihan Rajapaksha</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D98E58" w14:textId="3B76F52A" w:rsidR="003C2EB4" w:rsidRDefault="00A87D77" w:rsidP="00D44C4D">
            <w:pPr>
              <w:spacing w:before="60" w:after="60" w:line="288" w:lineRule="auto"/>
            </w:pPr>
            <w:r w:rsidRPr="00A87D77">
              <w:rPr>
                <w:rFonts w:ascii="Times New Roman" w:eastAsia="Times New Roman" w:hAnsi="Times New Roman" w:cs="Times New Roman"/>
              </w:rPr>
              <w:t>IT22352330</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2A4806" w14:textId="713CFB5A" w:rsidR="003C2EB4" w:rsidRDefault="00000000" w:rsidP="00D44C4D">
            <w:pPr>
              <w:spacing w:before="60" w:after="60" w:line="288" w:lineRule="auto"/>
            </w:pPr>
            <w:hyperlink r:id="rId12" w:history="1">
              <w:r w:rsidR="00A87D77" w:rsidRPr="003452FD">
                <w:rPr>
                  <w:rStyle w:val="Hyperlink"/>
                  <w:rFonts w:ascii="Times New Roman" w:eastAsia="Times New Roman" w:hAnsi="Times New Roman" w:cs="Times New Roman"/>
                </w:rPr>
                <w:t>it22352330@my.sliit.lk</w:t>
              </w:r>
            </w:hyperlink>
          </w:p>
        </w:tc>
      </w:tr>
      <w:tr w:rsidR="003C2EB4" w14:paraId="51AD109D" w14:textId="77777777" w:rsidTr="00606740">
        <w:trPr>
          <w:trHeight w:val="420"/>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D84EB3" w14:textId="77777777" w:rsidR="003C2EB4" w:rsidRDefault="003C2EB4" w:rsidP="00D44C4D">
            <w:pPr>
              <w:pStyle w:val="ListParagraph"/>
              <w:numPr>
                <w:ilvl w:val="0"/>
                <w:numId w:val="1"/>
              </w:numPr>
              <w:spacing w:after="0"/>
              <w:ind w:left="360"/>
              <w:rPr>
                <w:rFonts w:ascii="Times New Roman" w:eastAsia="Times New Roman" w:hAnsi="Times New Roman" w:cs="Times New Roman"/>
                <w:sz w:val="22"/>
                <w:szCs w:val="22"/>
              </w:rPr>
            </w:pPr>
            <w:r w:rsidRPr="1CCF48D9">
              <w:rPr>
                <w:rFonts w:ascii="Times New Roman" w:eastAsia="Times New Roman" w:hAnsi="Times New Roman" w:cs="Times New Roman"/>
                <w:sz w:val="22"/>
                <w:szCs w:val="22"/>
              </w:rPr>
              <w:t xml:space="preserve"> </w:t>
            </w:r>
          </w:p>
        </w:tc>
        <w:tc>
          <w:tcPr>
            <w:tcW w:w="27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50087C" w14:textId="1046DE24" w:rsidR="003C2EB4" w:rsidRDefault="00606740" w:rsidP="00D44C4D">
            <w:pPr>
              <w:spacing w:before="60" w:after="60" w:line="288" w:lineRule="auto"/>
              <w:rPr>
                <w:rFonts w:ascii="Times New Roman" w:eastAsia="Times New Roman" w:hAnsi="Times New Roman" w:cs="Times New Roman"/>
              </w:rPr>
            </w:pPr>
            <w:r w:rsidRPr="00606740">
              <w:rPr>
                <w:rFonts w:ascii="Times New Roman" w:eastAsia="Times New Roman" w:hAnsi="Times New Roman" w:cs="Times New Roman"/>
              </w:rPr>
              <w:t>M N Dikkumbura</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62669E" w14:textId="1E786061" w:rsidR="003C2EB4" w:rsidRDefault="003C2EB4" w:rsidP="00D44C4D">
            <w:pPr>
              <w:spacing w:before="60" w:after="60" w:line="288" w:lineRule="auto"/>
            </w:pPr>
            <w:r w:rsidRPr="1CCF48D9">
              <w:rPr>
                <w:rFonts w:ascii="Times New Roman" w:eastAsia="Times New Roman" w:hAnsi="Times New Roman" w:cs="Times New Roman"/>
              </w:rPr>
              <w:t>IT22</w:t>
            </w:r>
            <w:r w:rsidR="00606740">
              <w:rPr>
                <w:rFonts w:ascii="Times New Roman" w:eastAsia="Times New Roman" w:hAnsi="Times New Roman" w:cs="Times New Roman"/>
              </w:rPr>
              <w:t>000644</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503924" w14:textId="16358D14" w:rsidR="003C2EB4" w:rsidRDefault="00000000" w:rsidP="00D44C4D">
            <w:pPr>
              <w:spacing w:before="60" w:after="60" w:line="288" w:lineRule="auto"/>
            </w:pPr>
            <w:hyperlink r:id="rId13" w:history="1">
              <w:r w:rsidR="00606740" w:rsidRPr="00D8728F">
                <w:rPr>
                  <w:rStyle w:val="Hyperlink"/>
                  <w:rFonts w:ascii="Times New Roman" w:eastAsia="Times New Roman" w:hAnsi="Times New Roman" w:cs="Times New Roman"/>
                </w:rPr>
                <w:t>it22000644@my.sliit.lk</w:t>
              </w:r>
            </w:hyperlink>
          </w:p>
        </w:tc>
      </w:tr>
      <w:tr w:rsidR="003C2EB4" w14:paraId="4D08455A" w14:textId="77777777" w:rsidTr="00606740">
        <w:trPr>
          <w:trHeight w:val="435"/>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633E82" w14:textId="77777777" w:rsidR="003C2EB4" w:rsidRDefault="003C2EB4" w:rsidP="00D44C4D">
            <w:pPr>
              <w:pStyle w:val="ListParagraph"/>
              <w:numPr>
                <w:ilvl w:val="0"/>
                <w:numId w:val="1"/>
              </w:numPr>
              <w:spacing w:after="0"/>
              <w:ind w:left="360"/>
              <w:rPr>
                <w:rFonts w:ascii="Times New Roman" w:eastAsia="Times New Roman" w:hAnsi="Times New Roman" w:cs="Times New Roman"/>
                <w:sz w:val="22"/>
                <w:szCs w:val="22"/>
              </w:rPr>
            </w:pPr>
            <w:r w:rsidRPr="1CCF48D9">
              <w:rPr>
                <w:rFonts w:ascii="Times New Roman" w:eastAsia="Times New Roman" w:hAnsi="Times New Roman" w:cs="Times New Roman"/>
                <w:sz w:val="22"/>
                <w:szCs w:val="22"/>
              </w:rPr>
              <w:t xml:space="preserve"> </w:t>
            </w:r>
          </w:p>
        </w:tc>
        <w:tc>
          <w:tcPr>
            <w:tcW w:w="27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61FB83" w14:textId="4593F8AF" w:rsidR="003C2EB4" w:rsidRDefault="00A87D77" w:rsidP="00A87D77">
            <w:pPr>
              <w:spacing w:before="60" w:after="60" w:line="288" w:lineRule="auto"/>
            </w:pPr>
            <w:r>
              <w:t>D.J.S. Perera</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FA94DA" w14:textId="24CB5F0A" w:rsidR="003C2EB4" w:rsidRDefault="00A87D77" w:rsidP="00A87D77">
            <w:pPr>
              <w:spacing w:before="60" w:after="60" w:line="288" w:lineRule="auto"/>
            </w:pPr>
            <w:r w:rsidRPr="00A87D77">
              <w:rPr>
                <w:rFonts w:ascii="Times New Roman" w:eastAsia="Times New Roman" w:hAnsi="Times New Roman" w:cs="Times New Roman"/>
              </w:rPr>
              <w:t>IT22347794</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5272BB" w14:textId="79EDF649" w:rsidR="003C2EB4" w:rsidRDefault="00000000" w:rsidP="00D44C4D">
            <w:pPr>
              <w:spacing w:before="60" w:after="60" w:line="288" w:lineRule="auto"/>
            </w:pPr>
            <w:hyperlink r:id="rId14" w:history="1">
              <w:r w:rsidR="00A87D77" w:rsidRPr="003452FD">
                <w:rPr>
                  <w:rStyle w:val="Hyperlink"/>
                  <w:rFonts w:ascii="Times New Roman" w:eastAsia="Times New Roman" w:hAnsi="Times New Roman" w:cs="Times New Roman"/>
                </w:rPr>
                <w:t>it22347794@my.sliit.lk</w:t>
              </w:r>
            </w:hyperlink>
          </w:p>
        </w:tc>
      </w:tr>
      <w:tr w:rsidR="00606740" w14:paraId="7C75C4BD" w14:textId="77777777" w:rsidTr="00606740">
        <w:trPr>
          <w:trHeight w:val="435"/>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9AC1F9" w14:textId="77777777" w:rsidR="00606740" w:rsidRPr="1CCF48D9" w:rsidRDefault="00606740" w:rsidP="00D44C4D">
            <w:pPr>
              <w:pStyle w:val="ListParagraph"/>
              <w:numPr>
                <w:ilvl w:val="0"/>
                <w:numId w:val="1"/>
              </w:numPr>
              <w:spacing w:after="0"/>
              <w:ind w:left="360"/>
              <w:rPr>
                <w:rFonts w:ascii="Times New Roman" w:eastAsia="Times New Roman" w:hAnsi="Times New Roman" w:cs="Times New Roman"/>
                <w:sz w:val="22"/>
                <w:szCs w:val="22"/>
              </w:rPr>
            </w:pPr>
          </w:p>
        </w:tc>
        <w:tc>
          <w:tcPr>
            <w:tcW w:w="27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10512F" w14:textId="3241C2F0" w:rsidR="00606740" w:rsidRPr="1CCF48D9" w:rsidRDefault="00A87D77" w:rsidP="00A87D77">
            <w:pPr>
              <w:spacing w:before="60" w:after="60" w:line="288" w:lineRule="auto"/>
              <w:rPr>
                <w:rFonts w:ascii="Times New Roman" w:eastAsia="Times New Roman" w:hAnsi="Times New Roman" w:cs="Times New Roman"/>
              </w:rPr>
            </w:pPr>
            <w:r>
              <w:t>Christy Kingsley</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076F49" w14:textId="7A104E74" w:rsidR="00606740" w:rsidRPr="1CCF48D9" w:rsidRDefault="00606740" w:rsidP="00D44C4D">
            <w:pPr>
              <w:spacing w:before="60" w:after="60" w:line="288" w:lineRule="auto"/>
              <w:rPr>
                <w:rFonts w:ascii="Times New Roman" w:eastAsia="Times New Roman" w:hAnsi="Times New Roman" w:cs="Times New Roman"/>
              </w:rPr>
            </w:pPr>
            <w:r w:rsidRPr="00606740">
              <w:rPr>
                <w:rFonts w:ascii="Times New Roman" w:eastAsia="Times New Roman" w:hAnsi="Times New Roman" w:cs="Times New Roman"/>
              </w:rPr>
              <w:t>IT</w:t>
            </w:r>
            <w:r w:rsidR="00A87D77">
              <w:rPr>
                <w:rFonts w:ascii="Times New Roman" w:eastAsia="Times New Roman" w:hAnsi="Times New Roman" w:cs="Times New Roman"/>
              </w:rPr>
              <w:t>22051448</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451CFC" w14:textId="51F6DFED" w:rsidR="00606740" w:rsidRDefault="00000000" w:rsidP="00D44C4D">
            <w:pPr>
              <w:spacing w:before="60" w:after="60" w:line="288" w:lineRule="auto"/>
            </w:pPr>
            <w:hyperlink r:id="rId15" w:history="1">
              <w:r w:rsidR="00606740" w:rsidRPr="00D8728F">
                <w:rPr>
                  <w:rStyle w:val="Hyperlink"/>
                  <w:rFonts w:ascii="Times New Roman" w:eastAsia="Times New Roman" w:hAnsi="Times New Roman" w:cs="Times New Roman"/>
                </w:rPr>
                <w:t>it22052292@my.sliit.lk</w:t>
              </w:r>
            </w:hyperlink>
          </w:p>
        </w:tc>
      </w:tr>
    </w:tbl>
    <w:p w14:paraId="513D7F8D" w14:textId="249133B3" w:rsidR="003C2EB4" w:rsidRDefault="003C2EB4" w:rsidP="00606740">
      <w:pPr>
        <w:tabs>
          <w:tab w:val="left" w:pos="840"/>
        </w:tabs>
        <w:spacing w:after="120" w:line="288" w:lineRule="auto"/>
        <w:jc w:val="both"/>
      </w:pPr>
      <w:r w:rsidRPr="1CCF48D9">
        <w:rPr>
          <w:rFonts w:ascii="Times New Roman" w:eastAsia="Times New Roman" w:hAnsi="Times New Roman" w:cs="Times New Roman"/>
          <w:b/>
          <w:bCs/>
          <w:color w:val="000000" w:themeColor="text1"/>
          <w:sz w:val="28"/>
          <w:szCs w:val="28"/>
        </w:rPr>
        <w:t xml:space="preserve"> </w:t>
      </w:r>
      <w:r w:rsidR="00606740">
        <w:rPr>
          <w:rFonts w:ascii="Times New Roman" w:eastAsia="Times New Roman" w:hAnsi="Times New Roman" w:cs="Times New Roman"/>
          <w:b/>
          <w:bCs/>
          <w:color w:val="000000" w:themeColor="text1"/>
          <w:sz w:val="28"/>
          <w:szCs w:val="28"/>
        </w:rPr>
        <w:tab/>
      </w:r>
    </w:p>
    <w:p w14:paraId="3F531F7C" w14:textId="77777777" w:rsidR="003C2EB4" w:rsidRDefault="003C2EB4" w:rsidP="003C2EB4">
      <w:pPr>
        <w:spacing w:after="120" w:line="288" w:lineRule="auto"/>
        <w:jc w:val="center"/>
      </w:pPr>
      <w:r w:rsidRPr="1CCF48D9">
        <w:rPr>
          <w:rFonts w:ascii="Times New Roman" w:eastAsia="Times New Roman" w:hAnsi="Times New Roman" w:cs="Times New Roman"/>
          <w:color w:val="000000" w:themeColor="text1"/>
          <w:sz w:val="28"/>
          <w:szCs w:val="28"/>
        </w:rPr>
        <w:t xml:space="preserve"> </w:t>
      </w:r>
    </w:p>
    <w:p w14:paraId="7F338516" w14:textId="77777777" w:rsidR="003C2EB4" w:rsidRDefault="003C2EB4" w:rsidP="003C2EB4">
      <w:pPr>
        <w:spacing w:after="120" w:line="288" w:lineRule="auto"/>
        <w:jc w:val="center"/>
        <w:rPr>
          <w:rFonts w:ascii="Times New Roman" w:eastAsia="Times New Roman" w:hAnsi="Times New Roman" w:cs="Times New Roman"/>
          <w:color w:val="000000" w:themeColor="text1"/>
          <w:sz w:val="28"/>
          <w:szCs w:val="28"/>
        </w:rPr>
      </w:pPr>
    </w:p>
    <w:p w14:paraId="528478EF" w14:textId="77777777" w:rsidR="003C2EB4" w:rsidRDefault="003C2EB4" w:rsidP="00A00E0F">
      <w:pPr>
        <w:spacing w:after="120" w:line="288" w:lineRule="auto"/>
        <w:rPr>
          <w:rFonts w:ascii="Times New Roman" w:eastAsia="Times New Roman" w:hAnsi="Times New Roman" w:cs="Times New Roman"/>
          <w:color w:val="000000" w:themeColor="text1"/>
          <w:sz w:val="28"/>
          <w:szCs w:val="28"/>
        </w:rPr>
      </w:pPr>
    </w:p>
    <w:p w14:paraId="77C623D1" w14:textId="307428E3" w:rsidR="00173EDC" w:rsidRDefault="00A87D77" w:rsidP="003C2EB4">
      <w:pPr>
        <w:spacing w:after="120" w:line="288" w:lineRule="auto"/>
        <w:jc w:val="center"/>
        <w:sectPr w:rsidR="00173EDC" w:rsidSect="002834D5">
          <w:footerReference w:type="default" r:id="rId16"/>
          <w:footerReference w:type="firs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rFonts w:ascii="Times New Roman" w:eastAsia="Times New Roman" w:hAnsi="Times New Roman" w:cs="Times New Roman"/>
          <w:color w:val="000000" w:themeColor="text1"/>
          <w:sz w:val="28"/>
          <w:szCs w:val="28"/>
        </w:rPr>
        <w:t>March 2025</w:t>
      </w:r>
    </w:p>
    <w:p w14:paraId="76B6DA92" w14:textId="0CB6398B" w:rsidR="0031239A" w:rsidRPr="0031239A" w:rsidRDefault="0031239A" w:rsidP="0031239A">
      <w:pPr>
        <w:jc w:val="center"/>
        <w:rPr>
          <w:rFonts w:ascii="Arial" w:eastAsiaTheme="majorEastAsia" w:hAnsi="Arial" w:cs="Arial"/>
          <w:b/>
          <w:bCs/>
          <w:color w:val="2F5496" w:themeColor="accent1" w:themeShade="BF"/>
          <w:sz w:val="36"/>
          <w:szCs w:val="36"/>
          <w:u w:val="single"/>
        </w:rPr>
      </w:pPr>
      <w:r w:rsidRPr="0031239A">
        <w:rPr>
          <w:rFonts w:ascii="Arial" w:hAnsi="Arial" w:cs="Arial"/>
          <w:b/>
          <w:bCs/>
          <w:sz w:val="36"/>
          <w:szCs w:val="36"/>
          <w:u w:val="single"/>
        </w:rPr>
        <w:lastRenderedPageBreak/>
        <w:t>Lightweight</w:t>
      </w:r>
      <w:r>
        <w:rPr>
          <w:rFonts w:ascii="Arial" w:hAnsi="Arial" w:cs="Arial"/>
          <w:b/>
          <w:bCs/>
          <w:sz w:val="36"/>
          <w:szCs w:val="36"/>
          <w:u w:val="single"/>
        </w:rPr>
        <w:t xml:space="preserve"> </w:t>
      </w:r>
      <w:r w:rsidRPr="0031239A">
        <w:rPr>
          <w:rFonts w:ascii="Arial" w:hAnsi="Arial" w:cs="Arial"/>
          <w:b/>
          <w:bCs/>
          <w:sz w:val="36"/>
          <w:szCs w:val="36"/>
          <w:u w:val="single"/>
        </w:rPr>
        <w:t>Smart</w:t>
      </w:r>
      <w:r>
        <w:rPr>
          <w:rFonts w:ascii="Arial" w:hAnsi="Arial" w:cs="Arial"/>
          <w:b/>
          <w:bCs/>
          <w:sz w:val="36"/>
          <w:szCs w:val="36"/>
          <w:u w:val="single"/>
        </w:rPr>
        <w:t xml:space="preserve"> </w:t>
      </w:r>
      <w:r w:rsidRPr="0031239A">
        <w:rPr>
          <w:rFonts w:ascii="Arial" w:hAnsi="Arial" w:cs="Arial"/>
          <w:b/>
          <w:bCs/>
          <w:sz w:val="36"/>
          <w:szCs w:val="36"/>
          <w:u w:val="single"/>
        </w:rPr>
        <w:t>Order</w:t>
      </w:r>
      <w:r>
        <w:rPr>
          <w:rFonts w:ascii="Arial" w:hAnsi="Arial" w:cs="Arial"/>
          <w:b/>
          <w:bCs/>
          <w:sz w:val="36"/>
          <w:szCs w:val="36"/>
          <w:u w:val="single"/>
        </w:rPr>
        <w:t xml:space="preserve"> </w:t>
      </w:r>
      <w:r w:rsidRPr="0031239A">
        <w:rPr>
          <w:rFonts w:ascii="Arial" w:hAnsi="Arial" w:cs="Arial"/>
          <w:b/>
          <w:bCs/>
          <w:sz w:val="36"/>
          <w:szCs w:val="36"/>
          <w:u w:val="single"/>
        </w:rPr>
        <w:t>Management</w:t>
      </w:r>
      <w:r>
        <w:rPr>
          <w:rFonts w:ascii="Arial" w:hAnsi="Arial" w:cs="Arial"/>
          <w:b/>
          <w:bCs/>
          <w:sz w:val="36"/>
          <w:szCs w:val="36"/>
          <w:u w:val="single"/>
        </w:rPr>
        <w:t xml:space="preserve"> </w:t>
      </w:r>
      <w:r w:rsidRPr="0031239A">
        <w:rPr>
          <w:rFonts w:ascii="Arial" w:hAnsi="Arial" w:cs="Arial"/>
          <w:b/>
          <w:bCs/>
          <w:sz w:val="36"/>
          <w:szCs w:val="36"/>
          <w:u w:val="single"/>
        </w:rPr>
        <w:t>App</w:t>
      </w:r>
    </w:p>
    <w:p w14:paraId="7299F7BA" w14:textId="13166969" w:rsidR="0031239A" w:rsidRPr="009A38D6" w:rsidRDefault="0031239A" w:rsidP="0031239A">
      <w:pPr>
        <w:rPr>
          <w:rFonts w:ascii="Times New Roman" w:hAnsi="Times New Roman" w:cs="Times New Roman"/>
          <w:szCs w:val="24"/>
        </w:rPr>
      </w:pPr>
      <w:proofErr w:type="spellStart"/>
      <w:r w:rsidRPr="009A38D6">
        <w:rPr>
          <w:rFonts w:ascii="Times New Roman" w:hAnsi="Times New Roman" w:cs="Times New Roman"/>
          <w:szCs w:val="24"/>
        </w:rPr>
        <w:t>Emallome</w:t>
      </w:r>
      <w:proofErr w:type="spellEnd"/>
      <w:r w:rsidRPr="009A38D6">
        <w:rPr>
          <w:rFonts w:ascii="Times New Roman" w:hAnsi="Times New Roman" w:cs="Times New Roman"/>
          <w:szCs w:val="24"/>
        </w:rPr>
        <w:t xml:space="preserve"> Smart Ordering</w:t>
      </w:r>
      <w:r w:rsidRPr="009A38D6">
        <w:rPr>
          <w:rFonts w:ascii="Times New Roman" w:hAnsi="Times New Roman" w:cs="Times New Roman"/>
          <w:szCs w:val="24"/>
        </w:rPr>
        <w:t xml:space="preserve"> was designed with the intension of streamlining the process of managing customer orders and its related functions, which includes Inventory Management, Payment Management, Product Tracking, Supplier Tracking, Order Management, Customer Management and Tax Calculations. OSGi-based framework was utilized in the applications for servicers to communicate and interact with each other effectively.</w:t>
      </w:r>
    </w:p>
    <w:p w14:paraId="7A05081E" w14:textId="6D0E3B49" w:rsidR="0031239A" w:rsidRPr="009A38D6" w:rsidRDefault="0031239A" w:rsidP="00262E44">
      <w:pPr>
        <w:rPr>
          <w:rFonts w:ascii="Times New Roman" w:hAnsi="Times New Roman" w:cs="Times New Roman"/>
          <w:szCs w:val="24"/>
        </w:rPr>
      </w:pPr>
      <w:r w:rsidRPr="009A38D6">
        <w:rPr>
          <w:rFonts w:ascii="Times New Roman" w:hAnsi="Times New Roman" w:cs="Times New Roman"/>
          <w:szCs w:val="24"/>
        </w:rPr>
        <w:t xml:space="preserve">The architecture follows the </w:t>
      </w:r>
      <w:r w:rsidRPr="009A38D6">
        <w:rPr>
          <w:rStyle w:val="Strong"/>
          <w:rFonts w:ascii="Times New Roman" w:hAnsi="Times New Roman" w:cs="Times New Roman"/>
          <w:szCs w:val="24"/>
        </w:rPr>
        <w:t>producer-consumer</w:t>
      </w:r>
      <w:r w:rsidRPr="009A38D6">
        <w:rPr>
          <w:rFonts w:ascii="Times New Roman" w:hAnsi="Times New Roman" w:cs="Times New Roman"/>
          <w:szCs w:val="24"/>
        </w:rPr>
        <w:t xml:space="preserve"> model, where different services act as producers (publishers) and consumers (subscribers). The services are linked together through OSGi’s service registration and intercommunication mechanisms. The app also integrates a </w:t>
      </w:r>
      <w:r w:rsidRPr="009A38D6">
        <w:rPr>
          <w:rStyle w:val="Strong"/>
          <w:rFonts w:ascii="Times New Roman" w:hAnsi="Times New Roman" w:cs="Times New Roman"/>
          <w:szCs w:val="24"/>
        </w:rPr>
        <w:t>Database Connector</w:t>
      </w:r>
      <w:r w:rsidRPr="009A38D6">
        <w:rPr>
          <w:rFonts w:ascii="Times New Roman" w:hAnsi="Times New Roman" w:cs="Times New Roman"/>
          <w:szCs w:val="24"/>
        </w:rPr>
        <w:t>, allowing seamless connection to databases for all necessary data storage and retrieval.</w:t>
      </w:r>
    </w:p>
    <w:p w14:paraId="53237C9A" w14:textId="59D2D75B" w:rsidR="0031239A" w:rsidRPr="009A38D6" w:rsidRDefault="0031239A" w:rsidP="0031239A">
      <w:pPr>
        <w:rPr>
          <w:rFonts w:ascii="Times New Roman" w:hAnsi="Times New Roman" w:cs="Times New Roman"/>
          <w:szCs w:val="24"/>
        </w:rPr>
      </w:pPr>
      <w:r w:rsidRPr="009A38D6">
        <w:rPr>
          <w:rFonts w:ascii="Times New Roman" w:hAnsi="Times New Roman" w:cs="Times New Roman"/>
          <w:szCs w:val="24"/>
        </w:rPr>
        <w:t xml:space="preserve">There are </w:t>
      </w:r>
      <w:r w:rsidR="00603A0F" w:rsidRPr="009A38D6">
        <w:rPr>
          <w:rFonts w:ascii="Times New Roman" w:hAnsi="Times New Roman" w:cs="Times New Roman"/>
          <w:szCs w:val="24"/>
        </w:rPr>
        <w:t>6 main consumers and producers in this application.</w:t>
      </w:r>
    </w:p>
    <w:p w14:paraId="7C08D260" w14:textId="2939EC2B" w:rsidR="00603A0F" w:rsidRPr="009A38D6" w:rsidRDefault="00603A0F" w:rsidP="00603A0F">
      <w:pPr>
        <w:pStyle w:val="ListParagraph"/>
        <w:numPr>
          <w:ilvl w:val="0"/>
          <w:numId w:val="10"/>
        </w:numPr>
        <w:rPr>
          <w:rFonts w:ascii="Times New Roman" w:eastAsiaTheme="majorEastAsia" w:hAnsi="Times New Roman" w:cs="Times New Roman"/>
        </w:rPr>
      </w:pPr>
      <w:r w:rsidRPr="009A38D6">
        <w:rPr>
          <w:rFonts w:ascii="Times New Roman" w:eastAsiaTheme="majorEastAsia" w:hAnsi="Times New Roman" w:cs="Times New Roman"/>
          <w:b/>
          <w:bCs/>
        </w:rPr>
        <w:t>Customer Service: -</w:t>
      </w:r>
      <w:r w:rsidRPr="009A38D6">
        <w:rPr>
          <w:rFonts w:ascii="Times New Roman" w:eastAsiaTheme="majorEastAsia" w:hAnsi="Times New Roman" w:cs="Times New Roman"/>
        </w:rPr>
        <w:t xml:space="preserve"> Customer Consumer | Customer Producer</w:t>
      </w:r>
    </w:p>
    <w:p w14:paraId="7B9FFD2A" w14:textId="041BCF67" w:rsidR="00603A0F" w:rsidRPr="009A38D6" w:rsidRDefault="00603A0F" w:rsidP="00603A0F">
      <w:pPr>
        <w:pStyle w:val="ListParagraph"/>
        <w:numPr>
          <w:ilvl w:val="0"/>
          <w:numId w:val="10"/>
        </w:numPr>
        <w:rPr>
          <w:rFonts w:ascii="Times New Roman" w:eastAsiaTheme="majorEastAsia" w:hAnsi="Times New Roman" w:cs="Times New Roman"/>
        </w:rPr>
      </w:pPr>
      <w:r w:rsidRPr="009A38D6">
        <w:rPr>
          <w:rFonts w:ascii="Times New Roman" w:eastAsiaTheme="majorEastAsia" w:hAnsi="Times New Roman" w:cs="Times New Roman"/>
          <w:b/>
          <w:bCs/>
        </w:rPr>
        <w:t>Inventory Service:</w:t>
      </w:r>
      <w:r w:rsidR="009A38D6" w:rsidRPr="009A38D6">
        <w:rPr>
          <w:rFonts w:ascii="Times New Roman" w:eastAsiaTheme="majorEastAsia" w:hAnsi="Times New Roman" w:cs="Times New Roman"/>
          <w:b/>
          <w:bCs/>
        </w:rPr>
        <w:t xml:space="preserve"> </w:t>
      </w:r>
      <w:r w:rsidRPr="009A38D6">
        <w:rPr>
          <w:rFonts w:ascii="Times New Roman" w:eastAsiaTheme="majorEastAsia" w:hAnsi="Times New Roman" w:cs="Times New Roman"/>
          <w:b/>
          <w:bCs/>
        </w:rPr>
        <w:t>-</w:t>
      </w:r>
      <w:r w:rsidRPr="009A38D6">
        <w:rPr>
          <w:rFonts w:ascii="Times New Roman" w:eastAsiaTheme="majorEastAsia" w:hAnsi="Times New Roman" w:cs="Times New Roman"/>
        </w:rPr>
        <w:t xml:space="preserve"> Inventory </w:t>
      </w:r>
      <w:r w:rsidRPr="009A38D6">
        <w:rPr>
          <w:rFonts w:ascii="Times New Roman" w:eastAsiaTheme="majorEastAsia" w:hAnsi="Times New Roman" w:cs="Times New Roman"/>
        </w:rPr>
        <w:t>Consumer | Inventory Producer</w:t>
      </w:r>
    </w:p>
    <w:p w14:paraId="78525807" w14:textId="39F05838" w:rsidR="00603A0F" w:rsidRPr="009A38D6" w:rsidRDefault="00603A0F" w:rsidP="00603A0F">
      <w:pPr>
        <w:pStyle w:val="ListParagraph"/>
        <w:numPr>
          <w:ilvl w:val="0"/>
          <w:numId w:val="10"/>
        </w:numPr>
        <w:rPr>
          <w:rFonts w:ascii="Times New Roman" w:eastAsiaTheme="majorEastAsia" w:hAnsi="Times New Roman" w:cs="Times New Roman"/>
        </w:rPr>
      </w:pPr>
      <w:r w:rsidRPr="009A38D6">
        <w:rPr>
          <w:rFonts w:ascii="Times New Roman" w:eastAsiaTheme="majorEastAsia" w:hAnsi="Times New Roman" w:cs="Times New Roman"/>
          <w:b/>
          <w:bCs/>
        </w:rPr>
        <w:t>Order</w:t>
      </w:r>
      <w:r w:rsidRPr="009A38D6">
        <w:rPr>
          <w:rFonts w:ascii="Times New Roman" w:eastAsiaTheme="majorEastAsia" w:hAnsi="Times New Roman" w:cs="Times New Roman"/>
          <w:b/>
          <w:bCs/>
        </w:rPr>
        <w:t xml:space="preserve"> Service:</w:t>
      </w:r>
      <w:r w:rsidR="009A38D6" w:rsidRPr="009A38D6">
        <w:rPr>
          <w:rFonts w:ascii="Times New Roman" w:eastAsiaTheme="majorEastAsia" w:hAnsi="Times New Roman" w:cs="Times New Roman"/>
          <w:b/>
          <w:bCs/>
        </w:rPr>
        <w:t xml:space="preserve"> </w:t>
      </w:r>
      <w:r w:rsidRPr="009A38D6">
        <w:rPr>
          <w:rFonts w:ascii="Times New Roman" w:eastAsiaTheme="majorEastAsia" w:hAnsi="Times New Roman" w:cs="Times New Roman"/>
          <w:b/>
          <w:bCs/>
        </w:rPr>
        <w:t>-</w:t>
      </w:r>
      <w:r w:rsidRPr="009A38D6">
        <w:rPr>
          <w:rFonts w:ascii="Times New Roman" w:eastAsiaTheme="majorEastAsia" w:hAnsi="Times New Roman" w:cs="Times New Roman"/>
        </w:rPr>
        <w:t xml:space="preserve"> Order Consumer | Order</w:t>
      </w:r>
      <w:r w:rsidRPr="009A38D6">
        <w:rPr>
          <w:rFonts w:ascii="Times New Roman" w:eastAsiaTheme="majorEastAsia" w:hAnsi="Times New Roman" w:cs="Times New Roman"/>
        </w:rPr>
        <w:t xml:space="preserve"> </w:t>
      </w:r>
      <w:r w:rsidRPr="009A38D6">
        <w:rPr>
          <w:rFonts w:ascii="Times New Roman" w:eastAsiaTheme="majorEastAsia" w:hAnsi="Times New Roman" w:cs="Times New Roman"/>
        </w:rPr>
        <w:t>Producer</w:t>
      </w:r>
    </w:p>
    <w:p w14:paraId="257541BF" w14:textId="54751FDA" w:rsidR="00603A0F" w:rsidRPr="009A38D6" w:rsidRDefault="00603A0F" w:rsidP="00603A0F">
      <w:pPr>
        <w:pStyle w:val="ListParagraph"/>
        <w:numPr>
          <w:ilvl w:val="0"/>
          <w:numId w:val="10"/>
        </w:numPr>
        <w:rPr>
          <w:rFonts w:ascii="Times New Roman" w:eastAsiaTheme="majorEastAsia" w:hAnsi="Times New Roman" w:cs="Times New Roman"/>
        </w:rPr>
      </w:pPr>
      <w:r w:rsidRPr="009A38D6">
        <w:rPr>
          <w:rFonts w:ascii="Times New Roman" w:eastAsiaTheme="majorEastAsia" w:hAnsi="Times New Roman" w:cs="Times New Roman"/>
          <w:b/>
          <w:bCs/>
        </w:rPr>
        <w:t>Payments</w:t>
      </w:r>
      <w:r w:rsidRPr="009A38D6">
        <w:rPr>
          <w:rFonts w:ascii="Times New Roman" w:eastAsiaTheme="majorEastAsia" w:hAnsi="Times New Roman" w:cs="Times New Roman"/>
          <w:b/>
          <w:bCs/>
        </w:rPr>
        <w:t xml:space="preserve"> Service:</w:t>
      </w:r>
      <w:r w:rsidR="009A38D6" w:rsidRPr="009A38D6">
        <w:rPr>
          <w:rFonts w:ascii="Times New Roman" w:eastAsiaTheme="majorEastAsia" w:hAnsi="Times New Roman" w:cs="Times New Roman"/>
          <w:b/>
          <w:bCs/>
        </w:rPr>
        <w:t xml:space="preserve"> </w:t>
      </w:r>
      <w:r w:rsidRPr="009A38D6">
        <w:rPr>
          <w:rFonts w:ascii="Times New Roman" w:eastAsiaTheme="majorEastAsia" w:hAnsi="Times New Roman" w:cs="Times New Roman"/>
          <w:b/>
          <w:bCs/>
        </w:rPr>
        <w:t>-</w:t>
      </w:r>
      <w:r w:rsidRPr="009A38D6">
        <w:rPr>
          <w:rFonts w:ascii="Times New Roman" w:eastAsiaTheme="majorEastAsia" w:hAnsi="Times New Roman" w:cs="Times New Roman"/>
        </w:rPr>
        <w:t xml:space="preserve"> Payments Consumer | Payments Producer</w:t>
      </w:r>
    </w:p>
    <w:p w14:paraId="327D0A6D" w14:textId="2C53E149" w:rsidR="00603A0F" w:rsidRPr="009A38D6" w:rsidRDefault="00603A0F" w:rsidP="00603A0F">
      <w:pPr>
        <w:pStyle w:val="ListParagraph"/>
        <w:numPr>
          <w:ilvl w:val="0"/>
          <w:numId w:val="10"/>
        </w:numPr>
        <w:rPr>
          <w:rFonts w:ascii="Times New Roman" w:eastAsiaTheme="majorEastAsia" w:hAnsi="Times New Roman" w:cs="Times New Roman"/>
        </w:rPr>
      </w:pPr>
      <w:r w:rsidRPr="009A38D6">
        <w:rPr>
          <w:rFonts w:ascii="Times New Roman" w:eastAsiaTheme="majorEastAsia" w:hAnsi="Times New Roman" w:cs="Times New Roman"/>
          <w:b/>
          <w:bCs/>
        </w:rPr>
        <w:t>Product</w:t>
      </w:r>
      <w:r w:rsidRPr="009A38D6">
        <w:rPr>
          <w:rFonts w:ascii="Times New Roman" w:eastAsiaTheme="majorEastAsia" w:hAnsi="Times New Roman" w:cs="Times New Roman"/>
          <w:b/>
          <w:bCs/>
        </w:rPr>
        <w:t xml:space="preserve"> Service:</w:t>
      </w:r>
      <w:r w:rsidR="009A38D6" w:rsidRPr="009A38D6">
        <w:rPr>
          <w:rFonts w:ascii="Times New Roman" w:eastAsiaTheme="majorEastAsia" w:hAnsi="Times New Roman" w:cs="Times New Roman"/>
          <w:b/>
          <w:bCs/>
        </w:rPr>
        <w:t xml:space="preserve"> </w:t>
      </w:r>
      <w:r w:rsidRPr="009A38D6">
        <w:rPr>
          <w:rFonts w:ascii="Times New Roman" w:eastAsiaTheme="majorEastAsia" w:hAnsi="Times New Roman" w:cs="Times New Roman"/>
          <w:b/>
          <w:bCs/>
        </w:rPr>
        <w:t>-</w:t>
      </w:r>
      <w:r w:rsidRPr="009A38D6">
        <w:rPr>
          <w:rFonts w:ascii="Times New Roman" w:eastAsiaTheme="majorEastAsia" w:hAnsi="Times New Roman" w:cs="Times New Roman"/>
        </w:rPr>
        <w:t xml:space="preserve"> Product Consumer | Product</w:t>
      </w:r>
      <w:r w:rsidRPr="009A38D6">
        <w:rPr>
          <w:rFonts w:ascii="Times New Roman" w:eastAsiaTheme="majorEastAsia" w:hAnsi="Times New Roman" w:cs="Times New Roman"/>
        </w:rPr>
        <w:t xml:space="preserve"> </w:t>
      </w:r>
      <w:r w:rsidRPr="009A38D6">
        <w:rPr>
          <w:rFonts w:ascii="Times New Roman" w:eastAsiaTheme="majorEastAsia" w:hAnsi="Times New Roman" w:cs="Times New Roman"/>
        </w:rPr>
        <w:t>Producer</w:t>
      </w:r>
    </w:p>
    <w:p w14:paraId="0635415E" w14:textId="5D8AFAE8" w:rsidR="0031239A" w:rsidRPr="009A38D6" w:rsidRDefault="00603A0F" w:rsidP="00262E44">
      <w:pPr>
        <w:pStyle w:val="ListParagraph"/>
        <w:numPr>
          <w:ilvl w:val="0"/>
          <w:numId w:val="10"/>
        </w:numPr>
        <w:rPr>
          <w:rFonts w:ascii="Times New Roman" w:eastAsiaTheme="majorEastAsia" w:hAnsi="Times New Roman" w:cs="Times New Roman"/>
        </w:rPr>
      </w:pPr>
      <w:r w:rsidRPr="009A38D6">
        <w:rPr>
          <w:rFonts w:ascii="Times New Roman" w:eastAsiaTheme="majorEastAsia" w:hAnsi="Times New Roman" w:cs="Times New Roman"/>
          <w:b/>
          <w:bCs/>
        </w:rPr>
        <w:t xml:space="preserve">Supplier </w:t>
      </w:r>
      <w:r w:rsidRPr="009A38D6">
        <w:rPr>
          <w:rFonts w:ascii="Times New Roman" w:eastAsiaTheme="majorEastAsia" w:hAnsi="Times New Roman" w:cs="Times New Roman"/>
          <w:b/>
          <w:bCs/>
        </w:rPr>
        <w:t>Service:</w:t>
      </w:r>
      <w:r w:rsidR="009A38D6" w:rsidRPr="009A38D6">
        <w:rPr>
          <w:rFonts w:ascii="Times New Roman" w:eastAsiaTheme="majorEastAsia" w:hAnsi="Times New Roman" w:cs="Times New Roman"/>
          <w:b/>
          <w:bCs/>
        </w:rPr>
        <w:t xml:space="preserve"> </w:t>
      </w:r>
      <w:r w:rsidRPr="009A38D6">
        <w:rPr>
          <w:rFonts w:ascii="Times New Roman" w:eastAsiaTheme="majorEastAsia" w:hAnsi="Times New Roman" w:cs="Times New Roman"/>
          <w:b/>
          <w:bCs/>
        </w:rPr>
        <w:t>-</w:t>
      </w:r>
      <w:r w:rsidRPr="009A38D6">
        <w:rPr>
          <w:rFonts w:ascii="Times New Roman" w:eastAsiaTheme="majorEastAsia" w:hAnsi="Times New Roman" w:cs="Times New Roman"/>
        </w:rPr>
        <w:t xml:space="preserve"> Supplier Consumer | Supplier Producer</w:t>
      </w:r>
    </w:p>
    <w:p w14:paraId="6A69061D" w14:textId="7C1E0342" w:rsidR="009A38D6" w:rsidRDefault="009A38D6" w:rsidP="00262E44">
      <w:pPr>
        <w:rPr>
          <w:rFonts w:ascii="Times New Roman" w:hAnsi="Times New Roman" w:cs="Times New Roman"/>
          <w:szCs w:val="24"/>
        </w:rPr>
      </w:pPr>
      <w:r>
        <w:rPr>
          <w:rFonts w:ascii="Times New Roman" w:hAnsi="Times New Roman" w:cs="Times New Roman"/>
          <w:szCs w:val="24"/>
        </w:rPr>
        <w:t xml:space="preserve">The producers of the application are connected to a </w:t>
      </w:r>
      <w:r w:rsidRPr="009A38D6">
        <w:rPr>
          <w:rFonts w:ascii="Times New Roman" w:hAnsi="Times New Roman" w:cs="Times New Roman"/>
          <w:b/>
          <w:bCs/>
          <w:szCs w:val="24"/>
        </w:rPr>
        <w:t>Database Connector</w:t>
      </w:r>
      <w:r>
        <w:rPr>
          <w:rFonts w:ascii="Times New Roman" w:hAnsi="Times New Roman" w:cs="Times New Roman"/>
          <w:b/>
          <w:bCs/>
          <w:szCs w:val="24"/>
        </w:rPr>
        <w:t xml:space="preserve"> </w:t>
      </w:r>
      <w:r>
        <w:rPr>
          <w:rFonts w:ascii="Times New Roman" w:hAnsi="Times New Roman" w:cs="Times New Roman"/>
          <w:szCs w:val="24"/>
        </w:rPr>
        <w:t xml:space="preserve">which accesses and stores information in the </w:t>
      </w:r>
      <w:r w:rsidRPr="009A38D6">
        <w:rPr>
          <w:rFonts w:ascii="Times New Roman" w:hAnsi="Times New Roman" w:cs="Times New Roman"/>
          <w:b/>
          <w:bCs/>
          <w:szCs w:val="24"/>
        </w:rPr>
        <w:t>Maria DB</w:t>
      </w:r>
      <w:r>
        <w:rPr>
          <w:rFonts w:ascii="Times New Roman" w:hAnsi="Times New Roman" w:cs="Times New Roman"/>
          <w:b/>
          <w:bCs/>
          <w:szCs w:val="24"/>
        </w:rPr>
        <w:t xml:space="preserve"> </w:t>
      </w:r>
      <w:r w:rsidRPr="009A38D6">
        <w:rPr>
          <w:rFonts w:ascii="Times New Roman" w:hAnsi="Times New Roman" w:cs="Times New Roman"/>
          <w:szCs w:val="24"/>
        </w:rPr>
        <w:t>Database</w:t>
      </w:r>
      <w:r>
        <w:rPr>
          <w:rFonts w:ascii="Times New Roman" w:hAnsi="Times New Roman" w:cs="Times New Roman"/>
          <w:szCs w:val="24"/>
        </w:rPr>
        <w:t>.</w:t>
      </w:r>
    </w:p>
    <w:p w14:paraId="1DCF3D3F" w14:textId="266FF230" w:rsidR="009A38D6" w:rsidRPr="009A38D6" w:rsidRDefault="009A6DA0" w:rsidP="00262E44">
      <w:pPr>
        <w:rPr>
          <w:rFonts w:ascii="Times New Roman" w:hAnsi="Times New Roman" w:cs="Times New Roman"/>
          <w:szCs w:val="24"/>
        </w:rPr>
      </w:pPr>
      <w:r>
        <w:rPr>
          <w:noProof/>
        </w:rPr>
        <w:drawing>
          <wp:anchor distT="0" distB="0" distL="114300" distR="114300" simplePos="0" relativeHeight="251658240" behindDoc="0" locked="0" layoutInCell="1" allowOverlap="1" wp14:anchorId="3DFB659F" wp14:editId="687E567E">
            <wp:simplePos x="0" y="0"/>
            <wp:positionH relativeFrom="column">
              <wp:posOffset>-449580</wp:posOffset>
            </wp:positionH>
            <wp:positionV relativeFrom="paragraph">
              <wp:posOffset>412115</wp:posOffset>
            </wp:positionV>
            <wp:extent cx="6400800" cy="3567032"/>
            <wp:effectExtent l="0" t="0" r="0" b="0"/>
            <wp:wrapSquare wrapText="bothSides"/>
            <wp:docPr id="40583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3567032"/>
                    </a:xfrm>
                    <a:prstGeom prst="rect">
                      <a:avLst/>
                    </a:prstGeom>
                    <a:noFill/>
                    <a:ln>
                      <a:noFill/>
                    </a:ln>
                  </pic:spPr>
                </pic:pic>
              </a:graphicData>
            </a:graphic>
            <wp14:sizeRelH relativeFrom="page">
              <wp14:pctWidth>0</wp14:pctWidth>
            </wp14:sizeRelH>
            <wp14:sizeRelV relativeFrom="page">
              <wp14:pctHeight>0</wp14:pctHeight>
            </wp14:sizeRelV>
          </wp:anchor>
        </w:drawing>
      </w:r>
      <w:r w:rsidR="009A38D6">
        <w:rPr>
          <w:rFonts w:ascii="Times New Roman" w:hAnsi="Times New Roman" w:cs="Times New Roman"/>
          <w:szCs w:val="24"/>
        </w:rPr>
        <w:t xml:space="preserve">The consumers of the application are connected to a central </w:t>
      </w:r>
      <w:r w:rsidR="009A38D6" w:rsidRPr="009A38D6">
        <w:rPr>
          <w:rFonts w:ascii="Times New Roman" w:hAnsi="Times New Roman" w:cs="Times New Roman"/>
          <w:b/>
          <w:bCs/>
          <w:szCs w:val="24"/>
        </w:rPr>
        <w:t>Order Management Application</w:t>
      </w:r>
      <w:r w:rsidR="009A38D6">
        <w:rPr>
          <w:rFonts w:ascii="Times New Roman" w:hAnsi="Times New Roman" w:cs="Times New Roman"/>
          <w:b/>
          <w:bCs/>
          <w:szCs w:val="24"/>
        </w:rPr>
        <w:t xml:space="preserve"> </w:t>
      </w:r>
      <w:r w:rsidR="009A38D6">
        <w:rPr>
          <w:rFonts w:ascii="Times New Roman" w:hAnsi="Times New Roman" w:cs="Times New Roman"/>
          <w:szCs w:val="24"/>
        </w:rPr>
        <w:t xml:space="preserve">which combines all the functions and appear to the user as a single application. </w:t>
      </w:r>
    </w:p>
    <w:p w14:paraId="12CB9709" w14:textId="08D25FE7" w:rsidR="009A6DA0" w:rsidRDefault="009A6DA0" w:rsidP="009A6DA0">
      <w:pPr>
        <w:pStyle w:val="NormalWeb"/>
      </w:pPr>
      <w:r>
        <w:lastRenderedPageBreak/>
        <w:t xml:space="preserve">Link - </w:t>
      </w:r>
      <w:hyperlink r:id="rId19" w:history="1">
        <w:r w:rsidRPr="003A1E85">
          <w:rPr>
            <w:rStyle w:val="Hyperlink"/>
          </w:rPr>
          <w:t>https://drive.google.com/file/d/1IrVjpeaZBan6VTzTWXE_9DNvSv0BMCkE/view?usp=sharing</w:t>
        </w:r>
      </w:hyperlink>
    </w:p>
    <w:p w14:paraId="0ED17321" w14:textId="38C0B2FC" w:rsidR="009A6DA0" w:rsidRDefault="009A6DA0" w:rsidP="009A6DA0">
      <w:pPr>
        <w:pStyle w:val="NormalWeb"/>
      </w:pPr>
    </w:p>
    <w:p w14:paraId="6A164C9B" w14:textId="06B89FA8" w:rsidR="009A6DA0" w:rsidRDefault="009A6DA0" w:rsidP="009A6DA0">
      <w:pPr>
        <w:pStyle w:val="NormalWeb"/>
      </w:pPr>
    </w:p>
    <w:p w14:paraId="3F8F623A" w14:textId="097B52F0" w:rsidR="00A87D77" w:rsidRDefault="00A87D77">
      <w:pPr>
        <w:spacing w:after="160" w:line="259" w:lineRule="auto"/>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03282FE3" w14:textId="00256738" w:rsidR="00A87D77" w:rsidRDefault="00A87D77" w:rsidP="00A87D77">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&lt;&lt;</w:t>
      </w:r>
      <w:r w:rsidRPr="00A87D77">
        <w:rPr>
          <w:rFonts w:asciiTheme="majorHAnsi" w:eastAsiaTheme="majorEastAsia" w:hAnsiTheme="majorHAnsi" w:cstheme="majorBidi"/>
          <w:b/>
          <w:bCs/>
          <w:color w:val="2F5496" w:themeColor="accent1" w:themeShade="BF"/>
          <w:sz w:val="28"/>
          <w:szCs w:val="28"/>
        </w:rPr>
        <w:t>Manifest implementation (Exported services/ imported services)</w:t>
      </w:r>
      <w:r>
        <w:rPr>
          <w:rFonts w:asciiTheme="majorHAnsi" w:eastAsiaTheme="majorEastAsia" w:hAnsiTheme="majorHAnsi" w:cstheme="majorBidi"/>
          <w:b/>
          <w:bCs/>
          <w:color w:val="2F5496" w:themeColor="accent1" w:themeShade="BF"/>
          <w:sz w:val="28"/>
          <w:szCs w:val="28"/>
        </w:rPr>
        <w:t>&gt;&gt;</w:t>
      </w:r>
    </w:p>
    <w:p w14:paraId="22F6231C" w14:textId="35F590C2" w:rsidR="00A87D77" w:rsidRDefault="00A87D77">
      <w:pPr>
        <w:spacing w:after="160" w:line="259" w:lineRule="auto"/>
      </w:pPr>
      <w:r>
        <w:br w:type="page"/>
      </w:r>
    </w:p>
    <w:p w14:paraId="6E527FC8" w14:textId="33B6C364" w:rsidR="00A87D77" w:rsidRDefault="00A87D77" w:rsidP="00A87D77">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&lt;&lt;C</w:t>
      </w:r>
      <w:r w:rsidRPr="00A87D77">
        <w:rPr>
          <w:rFonts w:asciiTheme="majorHAnsi" w:eastAsiaTheme="majorEastAsia" w:hAnsiTheme="majorHAnsi" w:cstheme="majorBidi"/>
          <w:b/>
          <w:bCs/>
          <w:color w:val="2F5496" w:themeColor="accent1" w:themeShade="BF"/>
          <w:sz w:val="28"/>
          <w:szCs w:val="28"/>
        </w:rPr>
        <w:t>ommands required to install and run bundles in the OSGi framework</w:t>
      </w:r>
      <w:r>
        <w:rPr>
          <w:rFonts w:asciiTheme="majorHAnsi" w:eastAsiaTheme="majorEastAsia" w:hAnsiTheme="majorHAnsi" w:cstheme="majorBidi"/>
          <w:b/>
          <w:bCs/>
          <w:color w:val="2F5496" w:themeColor="accent1" w:themeShade="BF"/>
          <w:sz w:val="28"/>
          <w:szCs w:val="28"/>
        </w:rPr>
        <w:t>&gt;&gt;</w:t>
      </w:r>
    </w:p>
    <w:p w14:paraId="28BF2BE9" w14:textId="0572A082" w:rsidR="00A87D77" w:rsidRDefault="00A87D77">
      <w:pPr>
        <w:spacing w:after="160" w:line="259" w:lineRule="auto"/>
      </w:pPr>
      <w:r>
        <w:br w:type="page"/>
      </w:r>
    </w:p>
    <w:p w14:paraId="5061D8C1" w14:textId="1765B19F" w:rsidR="00A87D77" w:rsidRDefault="00A87D77" w:rsidP="00A87D77">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&lt;&lt;</w:t>
      </w:r>
      <w:r w:rsidRPr="00A87D77">
        <w:rPr>
          <w:rFonts w:asciiTheme="majorHAnsi" w:eastAsiaTheme="majorEastAsia" w:hAnsiTheme="majorHAnsi" w:cstheme="majorBidi"/>
          <w:b/>
          <w:bCs/>
          <w:color w:val="2F5496" w:themeColor="accent1" w:themeShade="BF"/>
          <w:sz w:val="28"/>
          <w:szCs w:val="28"/>
        </w:rPr>
        <w:t>Sample screenshots of the system behavior and outputs</w:t>
      </w:r>
      <w:r>
        <w:rPr>
          <w:rFonts w:asciiTheme="majorHAnsi" w:eastAsiaTheme="majorEastAsia" w:hAnsiTheme="majorHAnsi" w:cstheme="majorBidi"/>
          <w:b/>
          <w:bCs/>
          <w:color w:val="2F5496" w:themeColor="accent1" w:themeShade="BF"/>
          <w:sz w:val="28"/>
          <w:szCs w:val="28"/>
        </w:rPr>
        <w:t>&gt;&gt;</w:t>
      </w:r>
    </w:p>
    <w:p w14:paraId="19845227" w14:textId="515DD29D" w:rsidR="00A87D77" w:rsidRPr="00262E44" w:rsidRDefault="00A87D77" w:rsidP="00A87D77"/>
    <w:sectPr w:rsidR="00A87D77" w:rsidRPr="00262E44" w:rsidSect="00915B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3266" w14:textId="77777777" w:rsidR="00CF3778" w:rsidRDefault="00CF3778" w:rsidP="000F499E">
      <w:pPr>
        <w:spacing w:after="0" w:line="240" w:lineRule="auto"/>
      </w:pPr>
      <w:r>
        <w:separator/>
      </w:r>
    </w:p>
  </w:endnote>
  <w:endnote w:type="continuationSeparator" w:id="0">
    <w:p w14:paraId="4C38F6BB" w14:textId="77777777" w:rsidR="00CF3778" w:rsidRDefault="00CF3778" w:rsidP="000F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383138"/>
      <w:docPartObj>
        <w:docPartGallery w:val="Page Numbers (Bottom of Page)"/>
        <w:docPartUnique/>
      </w:docPartObj>
    </w:sdtPr>
    <w:sdtContent>
      <w:p w14:paraId="1C20632B" w14:textId="77894582" w:rsidR="00915B12" w:rsidRDefault="00915B1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7769E2E" w14:textId="77777777" w:rsidR="002834D5" w:rsidRDefault="002834D5" w:rsidP="002834D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837184"/>
      <w:docPartObj>
        <w:docPartGallery w:val="Page Numbers (Bottom of Page)"/>
        <w:docPartUnique/>
      </w:docPartObj>
    </w:sdtPr>
    <w:sdtContent>
      <w:sdt>
        <w:sdtPr>
          <w:id w:val="-1769616900"/>
          <w:docPartObj>
            <w:docPartGallery w:val="Page Numbers (Top of Page)"/>
            <w:docPartUnique/>
          </w:docPartObj>
        </w:sdtPr>
        <w:sdtContent>
          <w:p w14:paraId="0227D768" w14:textId="256B91A0" w:rsidR="00A87D77" w:rsidRDefault="00000000">
            <w:pPr>
              <w:pStyle w:val="Footer"/>
              <w:jc w:val="right"/>
            </w:pPr>
          </w:p>
        </w:sdtContent>
      </w:sdt>
    </w:sdtContent>
  </w:sdt>
  <w:p w14:paraId="2719F82E" w14:textId="77777777" w:rsidR="00A87D77" w:rsidRDefault="00A87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89122" w14:textId="77777777" w:rsidR="00CF3778" w:rsidRDefault="00CF3778" w:rsidP="000F499E">
      <w:pPr>
        <w:spacing w:after="0" w:line="240" w:lineRule="auto"/>
      </w:pPr>
      <w:r>
        <w:separator/>
      </w:r>
    </w:p>
  </w:footnote>
  <w:footnote w:type="continuationSeparator" w:id="0">
    <w:p w14:paraId="464AB366" w14:textId="77777777" w:rsidR="00CF3778" w:rsidRDefault="00CF3778" w:rsidP="000F4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9E2"/>
    <w:multiLevelType w:val="hybridMultilevel"/>
    <w:tmpl w:val="98FEBC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3FB8"/>
    <w:multiLevelType w:val="hybridMultilevel"/>
    <w:tmpl w:val="5B76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E6B9C"/>
    <w:multiLevelType w:val="hybridMultilevel"/>
    <w:tmpl w:val="C262C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1A1957"/>
    <w:multiLevelType w:val="hybridMultilevel"/>
    <w:tmpl w:val="C3DEA1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A15C07"/>
    <w:multiLevelType w:val="hybridMultilevel"/>
    <w:tmpl w:val="2F14662E"/>
    <w:lvl w:ilvl="0" w:tplc="D9704DD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A9D6A"/>
    <w:multiLevelType w:val="hybridMultilevel"/>
    <w:tmpl w:val="FFFFFFFF"/>
    <w:lvl w:ilvl="0" w:tplc="6FE07AEE">
      <w:start w:val="1"/>
      <w:numFmt w:val="decimal"/>
      <w:lvlText w:val="%1."/>
      <w:lvlJc w:val="left"/>
      <w:pPr>
        <w:ind w:left="720" w:hanging="360"/>
      </w:pPr>
    </w:lvl>
    <w:lvl w:ilvl="1" w:tplc="991C56DC">
      <w:start w:val="1"/>
      <w:numFmt w:val="lowerLetter"/>
      <w:lvlText w:val="%2."/>
      <w:lvlJc w:val="left"/>
      <w:pPr>
        <w:ind w:left="1440" w:hanging="360"/>
      </w:pPr>
    </w:lvl>
    <w:lvl w:ilvl="2" w:tplc="AA029004">
      <w:start w:val="1"/>
      <w:numFmt w:val="lowerRoman"/>
      <w:lvlText w:val="%3."/>
      <w:lvlJc w:val="right"/>
      <w:pPr>
        <w:ind w:left="2160" w:hanging="180"/>
      </w:pPr>
    </w:lvl>
    <w:lvl w:ilvl="3" w:tplc="7F6A8698">
      <w:start w:val="1"/>
      <w:numFmt w:val="decimal"/>
      <w:lvlText w:val="%4."/>
      <w:lvlJc w:val="left"/>
      <w:pPr>
        <w:ind w:left="2880" w:hanging="360"/>
      </w:pPr>
    </w:lvl>
    <w:lvl w:ilvl="4" w:tplc="FED03802">
      <w:start w:val="1"/>
      <w:numFmt w:val="lowerLetter"/>
      <w:lvlText w:val="%5."/>
      <w:lvlJc w:val="left"/>
      <w:pPr>
        <w:ind w:left="3600" w:hanging="360"/>
      </w:pPr>
    </w:lvl>
    <w:lvl w:ilvl="5" w:tplc="0366A658">
      <w:start w:val="1"/>
      <w:numFmt w:val="lowerRoman"/>
      <w:lvlText w:val="%6."/>
      <w:lvlJc w:val="right"/>
      <w:pPr>
        <w:ind w:left="4320" w:hanging="180"/>
      </w:pPr>
    </w:lvl>
    <w:lvl w:ilvl="6" w:tplc="E650285E">
      <w:start w:val="1"/>
      <w:numFmt w:val="decimal"/>
      <w:lvlText w:val="%7."/>
      <w:lvlJc w:val="left"/>
      <w:pPr>
        <w:ind w:left="5040" w:hanging="360"/>
      </w:pPr>
    </w:lvl>
    <w:lvl w:ilvl="7" w:tplc="0E309D1E">
      <w:start w:val="1"/>
      <w:numFmt w:val="lowerLetter"/>
      <w:lvlText w:val="%8."/>
      <w:lvlJc w:val="left"/>
      <w:pPr>
        <w:ind w:left="5760" w:hanging="360"/>
      </w:pPr>
    </w:lvl>
    <w:lvl w:ilvl="8" w:tplc="04AC7E02">
      <w:start w:val="1"/>
      <w:numFmt w:val="lowerRoman"/>
      <w:lvlText w:val="%9."/>
      <w:lvlJc w:val="right"/>
      <w:pPr>
        <w:ind w:left="6480" w:hanging="180"/>
      </w:pPr>
    </w:lvl>
  </w:abstractNum>
  <w:abstractNum w:abstractNumId="6" w15:restartNumberingAfterBreak="0">
    <w:nsid w:val="5E3A19DB"/>
    <w:multiLevelType w:val="hybridMultilevel"/>
    <w:tmpl w:val="5420B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31518"/>
    <w:multiLevelType w:val="hybridMultilevel"/>
    <w:tmpl w:val="02B416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8782A"/>
    <w:multiLevelType w:val="hybridMultilevel"/>
    <w:tmpl w:val="DCB80DA8"/>
    <w:lvl w:ilvl="0" w:tplc="157EFC4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30B8E"/>
    <w:multiLevelType w:val="hybridMultilevel"/>
    <w:tmpl w:val="629435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22680">
    <w:abstractNumId w:val="5"/>
  </w:num>
  <w:num w:numId="2" w16cid:durableId="1388141126">
    <w:abstractNumId w:val="4"/>
  </w:num>
  <w:num w:numId="3" w16cid:durableId="927468329">
    <w:abstractNumId w:val="6"/>
  </w:num>
  <w:num w:numId="4" w16cid:durableId="2044939843">
    <w:abstractNumId w:val="1"/>
  </w:num>
  <w:num w:numId="5" w16cid:durableId="1687436664">
    <w:abstractNumId w:val="7"/>
  </w:num>
  <w:num w:numId="6" w16cid:durableId="1965650237">
    <w:abstractNumId w:val="0"/>
  </w:num>
  <w:num w:numId="7" w16cid:durableId="1048651801">
    <w:abstractNumId w:val="9"/>
  </w:num>
  <w:num w:numId="8" w16cid:durableId="1634094629">
    <w:abstractNumId w:val="3"/>
  </w:num>
  <w:num w:numId="9" w16cid:durableId="1752657896">
    <w:abstractNumId w:val="2"/>
  </w:num>
  <w:num w:numId="10" w16cid:durableId="1175265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6F"/>
    <w:rsid w:val="00052457"/>
    <w:rsid w:val="000552E1"/>
    <w:rsid w:val="00067AC2"/>
    <w:rsid w:val="0007606A"/>
    <w:rsid w:val="000870DF"/>
    <w:rsid w:val="000F499E"/>
    <w:rsid w:val="001118A9"/>
    <w:rsid w:val="00122DD1"/>
    <w:rsid w:val="00173EDC"/>
    <w:rsid w:val="001A5CB2"/>
    <w:rsid w:val="00205798"/>
    <w:rsid w:val="00224EDA"/>
    <w:rsid w:val="0022743E"/>
    <w:rsid w:val="00262E44"/>
    <w:rsid w:val="002834D5"/>
    <w:rsid w:val="002E3349"/>
    <w:rsid w:val="0031239A"/>
    <w:rsid w:val="0031516C"/>
    <w:rsid w:val="00346A98"/>
    <w:rsid w:val="003872C6"/>
    <w:rsid w:val="003B0F42"/>
    <w:rsid w:val="003C2EB4"/>
    <w:rsid w:val="003C6EDD"/>
    <w:rsid w:val="003D07C2"/>
    <w:rsid w:val="003D1819"/>
    <w:rsid w:val="003F311E"/>
    <w:rsid w:val="003F3FFB"/>
    <w:rsid w:val="00411F5C"/>
    <w:rsid w:val="00463CD6"/>
    <w:rsid w:val="004A5DFF"/>
    <w:rsid w:val="005010A6"/>
    <w:rsid w:val="00592C0B"/>
    <w:rsid w:val="005C0570"/>
    <w:rsid w:val="00603A0F"/>
    <w:rsid w:val="00606740"/>
    <w:rsid w:val="00614604"/>
    <w:rsid w:val="00666C28"/>
    <w:rsid w:val="0067212B"/>
    <w:rsid w:val="006F6BAD"/>
    <w:rsid w:val="00734D4C"/>
    <w:rsid w:val="00743621"/>
    <w:rsid w:val="007570F2"/>
    <w:rsid w:val="00761655"/>
    <w:rsid w:val="00784E11"/>
    <w:rsid w:val="00794C71"/>
    <w:rsid w:val="007B296F"/>
    <w:rsid w:val="007C3B28"/>
    <w:rsid w:val="00807A71"/>
    <w:rsid w:val="00840340"/>
    <w:rsid w:val="00871F85"/>
    <w:rsid w:val="008C5418"/>
    <w:rsid w:val="008C69F8"/>
    <w:rsid w:val="008E4A7A"/>
    <w:rsid w:val="008E55F8"/>
    <w:rsid w:val="009037DD"/>
    <w:rsid w:val="00910A57"/>
    <w:rsid w:val="00915B12"/>
    <w:rsid w:val="00950DD5"/>
    <w:rsid w:val="00977285"/>
    <w:rsid w:val="00987B44"/>
    <w:rsid w:val="009A38D6"/>
    <w:rsid w:val="009A6DA0"/>
    <w:rsid w:val="00A00E0F"/>
    <w:rsid w:val="00A15EC7"/>
    <w:rsid w:val="00A21FF1"/>
    <w:rsid w:val="00A84A74"/>
    <w:rsid w:val="00A87D77"/>
    <w:rsid w:val="00AA0E9B"/>
    <w:rsid w:val="00AA4687"/>
    <w:rsid w:val="00AB267C"/>
    <w:rsid w:val="00AE17FF"/>
    <w:rsid w:val="00B20C8A"/>
    <w:rsid w:val="00B90545"/>
    <w:rsid w:val="00BF236C"/>
    <w:rsid w:val="00C003DE"/>
    <w:rsid w:val="00C12440"/>
    <w:rsid w:val="00C12A4F"/>
    <w:rsid w:val="00C40241"/>
    <w:rsid w:val="00CA4ECC"/>
    <w:rsid w:val="00CA66B6"/>
    <w:rsid w:val="00CB690D"/>
    <w:rsid w:val="00CD00DF"/>
    <w:rsid w:val="00CF0127"/>
    <w:rsid w:val="00CF3778"/>
    <w:rsid w:val="00D02843"/>
    <w:rsid w:val="00D334A0"/>
    <w:rsid w:val="00D81DD8"/>
    <w:rsid w:val="00D936BB"/>
    <w:rsid w:val="00DA5BC9"/>
    <w:rsid w:val="00DC0B21"/>
    <w:rsid w:val="00DD39DD"/>
    <w:rsid w:val="00DE504F"/>
    <w:rsid w:val="00E62AC3"/>
    <w:rsid w:val="00E7420E"/>
    <w:rsid w:val="00E90841"/>
    <w:rsid w:val="00EB7744"/>
    <w:rsid w:val="00EF6D1F"/>
    <w:rsid w:val="00EF7184"/>
    <w:rsid w:val="00F23B68"/>
    <w:rsid w:val="00F40416"/>
    <w:rsid w:val="00F66947"/>
    <w:rsid w:val="00F817AA"/>
    <w:rsid w:val="00F97E93"/>
    <w:rsid w:val="00FA3284"/>
    <w:rsid w:val="00FB259D"/>
    <w:rsid w:val="09AB69F5"/>
    <w:rsid w:val="20483138"/>
    <w:rsid w:val="29AFAC35"/>
    <w:rsid w:val="39618A90"/>
    <w:rsid w:val="3AFD5AF1"/>
    <w:rsid w:val="48B217D9"/>
    <w:rsid w:val="5E93D06F"/>
    <w:rsid w:val="63D86BBA"/>
    <w:rsid w:val="7572FDF0"/>
    <w:rsid w:val="7BB316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9741F"/>
  <w15:chartTrackingRefBased/>
  <w15:docId w15:val="{9917D17B-35AD-4605-AEA1-1A24B7F6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D6"/>
    <w:pPr>
      <w:spacing w:after="200" w:line="276" w:lineRule="auto"/>
    </w:pPr>
    <w:rPr>
      <w:kern w:val="0"/>
      <w:sz w:val="24"/>
      <w14:ligatures w14:val="none"/>
    </w:rPr>
  </w:style>
  <w:style w:type="paragraph" w:styleId="Heading1">
    <w:name w:val="heading 1"/>
    <w:basedOn w:val="Normal"/>
    <w:next w:val="Normal"/>
    <w:link w:val="Heading1Char"/>
    <w:uiPriority w:val="9"/>
    <w:qFormat/>
    <w:rsid w:val="007B296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F2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7D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96F"/>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BF236C"/>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E7420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7420E"/>
    <w:pPr>
      <w:spacing w:after="100"/>
    </w:pPr>
  </w:style>
  <w:style w:type="paragraph" w:styleId="TOC2">
    <w:name w:val="toc 2"/>
    <w:basedOn w:val="Normal"/>
    <w:next w:val="Normal"/>
    <w:autoRedefine/>
    <w:uiPriority w:val="39"/>
    <w:unhideWhenUsed/>
    <w:rsid w:val="00E7420E"/>
    <w:pPr>
      <w:spacing w:after="100"/>
      <w:ind w:left="220"/>
    </w:pPr>
  </w:style>
  <w:style w:type="character" w:styleId="Hyperlink">
    <w:name w:val="Hyperlink"/>
    <w:basedOn w:val="DefaultParagraphFont"/>
    <w:uiPriority w:val="99"/>
    <w:unhideWhenUsed/>
    <w:rsid w:val="00E7420E"/>
    <w:rPr>
      <w:color w:val="0563C1" w:themeColor="hyperlink"/>
      <w:u w:val="single"/>
    </w:rPr>
  </w:style>
  <w:style w:type="character" w:customStyle="1" w:styleId="NoSpacingChar">
    <w:name w:val="No Spacing Char"/>
    <w:basedOn w:val="DefaultParagraphFont"/>
    <w:link w:val="NoSpacing"/>
    <w:uiPriority w:val="1"/>
    <w:locked/>
    <w:rsid w:val="00CB690D"/>
    <w:rPr>
      <w:rFonts w:ascii="Yu Mincho" w:eastAsiaTheme="minorEastAsia" w:hAnsi="Yu Mincho"/>
      <w:kern w:val="0"/>
      <w:sz w:val="21"/>
      <w:szCs w:val="21"/>
      <w:lang w:val="en-AU"/>
      <w14:ligatures w14:val="none"/>
    </w:rPr>
  </w:style>
  <w:style w:type="paragraph" w:styleId="NoSpacing">
    <w:name w:val="No Spacing"/>
    <w:link w:val="NoSpacingChar"/>
    <w:uiPriority w:val="1"/>
    <w:qFormat/>
    <w:rsid w:val="00CB690D"/>
    <w:pPr>
      <w:spacing w:after="0" w:line="240" w:lineRule="auto"/>
    </w:pPr>
    <w:rPr>
      <w:rFonts w:ascii="Yu Mincho" w:eastAsiaTheme="minorEastAsia" w:hAnsi="Yu Mincho"/>
      <w:kern w:val="0"/>
      <w:sz w:val="21"/>
      <w:szCs w:val="21"/>
      <w:lang w:val="en-AU"/>
      <w14:ligatures w14:val="none"/>
    </w:rPr>
  </w:style>
  <w:style w:type="paragraph" w:styleId="ListParagraph">
    <w:name w:val="List Paragraph"/>
    <w:basedOn w:val="Normal"/>
    <w:uiPriority w:val="34"/>
    <w:qFormat/>
    <w:rsid w:val="003C2EB4"/>
    <w:pPr>
      <w:spacing w:after="160" w:line="279" w:lineRule="auto"/>
      <w:ind w:left="720"/>
      <w:contextualSpacing/>
    </w:pPr>
    <w:rPr>
      <w:rFonts w:eastAsiaTheme="minorEastAsia"/>
      <w:szCs w:val="24"/>
      <w:lang w:eastAsia="ja-JP"/>
    </w:rPr>
  </w:style>
  <w:style w:type="character" w:styleId="FollowedHyperlink">
    <w:name w:val="FollowedHyperlink"/>
    <w:basedOn w:val="DefaultParagraphFont"/>
    <w:uiPriority w:val="99"/>
    <w:semiHidden/>
    <w:unhideWhenUsed/>
    <w:rsid w:val="00606740"/>
    <w:rPr>
      <w:color w:val="954F72" w:themeColor="followedHyperlink"/>
      <w:u w:val="single"/>
    </w:rPr>
  </w:style>
  <w:style w:type="character" w:styleId="UnresolvedMention">
    <w:name w:val="Unresolved Mention"/>
    <w:basedOn w:val="DefaultParagraphFont"/>
    <w:uiPriority w:val="99"/>
    <w:semiHidden/>
    <w:unhideWhenUsed/>
    <w:rsid w:val="00606740"/>
    <w:rPr>
      <w:color w:val="605E5C"/>
      <w:shd w:val="clear" w:color="auto" w:fill="E1DFDD"/>
    </w:rPr>
  </w:style>
  <w:style w:type="paragraph" w:styleId="NormalWeb">
    <w:name w:val="Normal (Web)"/>
    <w:basedOn w:val="Normal"/>
    <w:uiPriority w:val="99"/>
    <w:semiHidden/>
    <w:unhideWhenUsed/>
    <w:rsid w:val="00784E11"/>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0F4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99E"/>
    <w:rPr>
      <w:kern w:val="0"/>
      <w14:ligatures w14:val="none"/>
    </w:rPr>
  </w:style>
  <w:style w:type="paragraph" w:styleId="Footer">
    <w:name w:val="footer"/>
    <w:basedOn w:val="Normal"/>
    <w:link w:val="FooterChar"/>
    <w:uiPriority w:val="99"/>
    <w:unhideWhenUsed/>
    <w:rsid w:val="000F4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99E"/>
    <w:rPr>
      <w:kern w:val="0"/>
      <w14:ligatures w14:val="none"/>
    </w:rPr>
  </w:style>
  <w:style w:type="character" w:customStyle="1" w:styleId="Heading3Char">
    <w:name w:val="Heading 3 Char"/>
    <w:basedOn w:val="DefaultParagraphFont"/>
    <w:link w:val="Heading3"/>
    <w:uiPriority w:val="9"/>
    <w:semiHidden/>
    <w:rsid w:val="00A87D77"/>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312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9411">
      <w:bodyDiv w:val="1"/>
      <w:marLeft w:val="0"/>
      <w:marRight w:val="0"/>
      <w:marTop w:val="0"/>
      <w:marBottom w:val="0"/>
      <w:divBdr>
        <w:top w:val="none" w:sz="0" w:space="0" w:color="auto"/>
        <w:left w:val="none" w:sz="0" w:space="0" w:color="auto"/>
        <w:bottom w:val="none" w:sz="0" w:space="0" w:color="auto"/>
        <w:right w:val="none" w:sz="0" w:space="0" w:color="auto"/>
      </w:divBdr>
    </w:div>
    <w:div w:id="500585076">
      <w:bodyDiv w:val="1"/>
      <w:marLeft w:val="0"/>
      <w:marRight w:val="0"/>
      <w:marTop w:val="0"/>
      <w:marBottom w:val="0"/>
      <w:divBdr>
        <w:top w:val="none" w:sz="0" w:space="0" w:color="auto"/>
        <w:left w:val="none" w:sz="0" w:space="0" w:color="auto"/>
        <w:bottom w:val="none" w:sz="0" w:space="0" w:color="auto"/>
        <w:right w:val="none" w:sz="0" w:space="0" w:color="auto"/>
      </w:divBdr>
    </w:div>
    <w:div w:id="807160825">
      <w:bodyDiv w:val="1"/>
      <w:marLeft w:val="0"/>
      <w:marRight w:val="0"/>
      <w:marTop w:val="0"/>
      <w:marBottom w:val="0"/>
      <w:divBdr>
        <w:top w:val="none" w:sz="0" w:space="0" w:color="auto"/>
        <w:left w:val="none" w:sz="0" w:space="0" w:color="auto"/>
        <w:bottom w:val="none" w:sz="0" w:space="0" w:color="auto"/>
        <w:right w:val="none" w:sz="0" w:space="0" w:color="auto"/>
      </w:divBdr>
    </w:div>
    <w:div w:id="921838998">
      <w:bodyDiv w:val="1"/>
      <w:marLeft w:val="0"/>
      <w:marRight w:val="0"/>
      <w:marTop w:val="0"/>
      <w:marBottom w:val="0"/>
      <w:divBdr>
        <w:top w:val="none" w:sz="0" w:space="0" w:color="auto"/>
        <w:left w:val="none" w:sz="0" w:space="0" w:color="auto"/>
        <w:bottom w:val="none" w:sz="0" w:space="0" w:color="auto"/>
        <w:right w:val="none" w:sz="0" w:space="0" w:color="auto"/>
      </w:divBdr>
    </w:div>
    <w:div w:id="1095173149">
      <w:bodyDiv w:val="1"/>
      <w:marLeft w:val="0"/>
      <w:marRight w:val="0"/>
      <w:marTop w:val="0"/>
      <w:marBottom w:val="0"/>
      <w:divBdr>
        <w:top w:val="none" w:sz="0" w:space="0" w:color="auto"/>
        <w:left w:val="none" w:sz="0" w:space="0" w:color="auto"/>
        <w:bottom w:val="none" w:sz="0" w:space="0" w:color="auto"/>
        <w:right w:val="none" w:sz="0" w:space="0" w:color="auto"/>
      </w:divBdr>
    </w:div>
    <w:div w:id="1380862998">
      <w:bodyDiv w:val="1"/>
      <w:marLeft w:val="0"/>
      <w:marRight w:val="0"/>
      <w:marTop w:val="0"/>
      <w:marBottom w:val="0"/>
      <w:divBdr>
        <w:top w:val="none" w:sz="0" w:space="0" w:color="auto"/>
        <w:left w:val="none" w:sz="0" w:space="0" w:color="auto"/>
        <w:bottom w:val="none" w:sz="0" w:space="0" w:color="auto"/>
        <w:right w:val="none" w:sz="0" w:space="0" w:color="auto"/>
      </w:divBdr>
    </w:div>
    <w:div w:id="1442333126">
      <w:bodyDiv w:val="1"/>
      <w:marLeft w:val="0"/>
      <w:marRight w:val="0"/>
      <w:marTop w:val="0"/>
      <w:marBottom w:val="0"/>
      <w:divBdr>
        <w:top w:val="none" w:sz="0" w:space="0" w:color="auto"/>
        <w:left w:val="none" w:sz="0" w:space="0" w:color="auto"/>
        <w:bottom w:val="none" w:sz="0" w:space="0" w:color="auto"/>
        <w:right w:val="none" w:sz="0" w:space="0" w:color="auto"/>
      </w:divBdr>
    </w:div>
    <w:div w:id="1515992706">
      <w:bodyDiv w:val="1"/>
      <w:marLeft w:val="0"/>
      <w:marRight w:val="0"/>
      <w:marTop w:val="0"/>
      <w:marBottom w:val="0"/>
      <w:divBdr>
        <w:top w:val="none" w:sz="0" w:space="0" w:color="auto"/>
        <w:left w:val="none" w:sz="0" w:space="0" w:color="auto"/>
        <w:bottom w:val="none" w:sz="0" w:space="0" w:color="auto"/>
        <w:right w:val="none" w:sz="0" w:space="0" w:color="auto"/>
      </w:divBdr>
      <w:divsChild>
        <w:div w:id="705370186">
          <w:marLeft w:val="0"/>
          <w:marRight w:val="0"/>
          <w:marTop w:val="0"/>
          <w:marBottom w:val="0"/>
          <w:divBdr>
            <w:top w:val="none" w:sz="0" w:space="0" w:color="auto"/>
            <w:left w:val="none" w:sz="0" w:space="0" w:color="auto"/>
            <w:bottom w:val="none" w:sz="0" w:space="0" w:color="auto"/>
            <w:right w:val="none" w:sz="0" w:space="0" w:color="auto"/>
          </w:divBdr>
          <w:divsChild>
            <w:div w:id="1821266610">
              <w:marLeft w:val="0"/>
              <w:marRight w:val="0"/>
              <w:marTop w:val="0"/>
              <w:marBottom w:val="0"/>
              <w:divBdr>
                <w:top w:val="none" w:sz="0" w:space="0" w:color="auto"/>
                <w:left w:val="none" w:sz="0" w:space="0" w:color="auto"/>
                <w:bottom w:val="none" w:sz="0" w:space="0" w:color="auto"/>
                <w:right w:val="none" w:sz="0" w:space="0" w:color="auto"/>
              </w:divBdr>
              <w:divsChild>
                <w:div w:id="1548029235">
                  <w:marLeft w:val="0"/>
                  <w:marRight w:val="0"/>
                  <w:marTop w:val="0"/>
                  <w:marBottom w:val="0"/>
                  <w:divBdr>
                    <w:top w:val="none" w:sz="0" w:space="0" w:color="auto"/>
                    <w:left w:val="none" w:sz="0" w:space="0" w:color="auto"/>
                    <w:bottom w:val="none" w:sz="0" w:space="0" w:color="auto"/>
                    <w:right w:val="none" w:sz="0" w:space="0" w:color="auto"/>
                  </w:divBdr>
                  <w:divsChild>
                    <w:div w:id="1869367247">
                      <w:marLeft w:val="0"/>
                      <w:marRight w:val="0"/>
                      <w:marTop w:val="100"/>
                      <w:marBottom w:val="100"/>
                      <w:divBdr>
                        <w:top w:val="none" w:sz="0" w:space="0" w:color="auto"/>
                        <w:left w:val="none" w:sz="0" w:space="0" w:color="auto"/>
                        <w:bottom w:val="none" w:sz="0" w:space="0" w:color="auto"/>
                        <w:right w:val="none" w:sz="0" w:space="0" w:color="auto"/>
                      </w:divBdr>
                      <w:divsChild>
                        <w:div w:id="2011441948">
                          <w:marLeft w:val="0"/>
                          <w:marRight w:val="0"/>
                          <w:marTop w:val="0"/>
                          <w:marBottom w:val="0"/>
                          <w:divBdr>
                            <w:top w:val="none" w:sz="0" w:space="0" w:color="auto"/>
                            <w:left w:val="none" w:sz="0" w:space="0" w:color="auto"/>
                            <w:bottom w:val="none" w:sz="0" w:space="0" w:color="auto"/>
                            <w:right w:val="none" w:sz="0" w:space="0" w:color="auto"/>
                          </w:divBdr>
                          <w:divsChild>
                            <w:div w:id="2066564074">
                              <w:marLeft w:val="0"/>
                              <w:marRight w:val="0"/>
                              <w:marTop w:val="0"/>
                              <w:marBottom w:val="0"/>
                              <w:divBdr>
                                <w:top w:val="single" w:sz="6" w:space="2" w:color="D1D1D1"/>
                                <w:left w:val="single" w:sz="6" w:space="0" w:color="D1D1D1"/>
                                <w:bottom w:val="single" w:sz="6" w:space="4" w:color="D1D1D1"/>
                                <w:right w:val="single" w:sz="6" w:space="0" w:color="D1D1D1"/>
                              </w:divBdr>
                              <w:divsChild>
                                <w:div w:id="379520831">
                                  <w:marLeft w:val="0"/>
                                  <w:marRight w:val="0"/>
                                  <w:marTop w:val="30"/>
                                  <w:marBottom w:val="0"/>
                                  <w:divBdr>
                                    <w:top w:val="none" w:sz="0" w:space="0" w:color="auto"/>
                                    <w:left w:val="none" w:sz="0" w:space="0" w:color="auto"/>
                                    <w:bottom w:val="none" w:sz="0" w:space="0" w:color="auto"/>
                                    <w:right w:val="none" w:sz="0" w:space="0" w:color="auto"/>
                                  </w:divBdr>
                                  <w:divsChild>
                                    <w:div w:id="982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810199">
      <w:bodyDiv w:val="1"/>
      <w:marLeft w:val="0"/>
      <w:marRight w:val="0"/>
      <w:marTop w:val="0"/>
      <w:marBottom w:val="0"/>
      <w:divBdr>
        <w:top w:val="none" w:sz="0" w:space="0" w:color="auto"/>
        <w:left w:val="none" w:sz="0" w:space="0" w:color="auto"/>
        <w:bottom w:val="none" w:sz="0" w:space="0" w:color="auto"/>
        <w:right w:val="none" w:sz="0" w:space="0" w:color="auto"/>
      </w:divBdr>
    </w:div>
    <w:div w:id="1787894974">
      <w:bodyDiv w:val="1"/>
      <w:marLeft w:val="0"/>
      <w:marRight w:val="0"/>
      <w:marTop w:val="0"/>
      <w:marBottom w:val="0"/>
      <w:divBdr>
        <w:top w:val="none" w:sz="0" w:space="0" w:color="auto"/>
        <w:left w:val="none" w:sz="0" w:space="0" w:color="auto"/>
        <w:bottom w:val="none" w:sz="0" w:space="0" w:color="auto"/>
        <w:right w:val="none" w:sz="0" w:space="0" w:color="auto"/>
      </w:divBdr>
    </w:div>
    <w:div w:id="1794131225">
      <w:bodyDiv w:val="1"/>
      <w:marLeft w:val="0"/>
      <w:marRight w:val="0"/>
      <w:marTop w:val="0"/>
      <w:marBottom w:val="0"/>
      <w:divBdr>
        <w:top w:val="none" w:sz="0" w:space="0" w:color="auto"/>
        <w:left w:val="none" w:sz="0" w:space="0" w:color="auto"/>
        <w:bottom w:val="none" w:sz="0" w:space="0" w:color="auto"/>
        <w:right w:val="none" w:sz="0" w:space="0" w:color="auto"/>
      </w:divBdr>
    </w:div>
    <w:div w:id="1803692882">
      <w:bodyDiv w:val="1"/>
      <w:marLeft w:val="0"/>
      <w:marRight w:val="0"/>
      <w:marTop w:val="0"/>
      <w:marBottom w:val="0"/>
      <w:divBdr>
        <w:top w:val="none" w:sz="0" w:space="0" w:color="auto"/>
        <w:left w:val="none" w:sz="0" w:space="0" w:color="auto"/>
        <w:bottom w:val="none" w:sz="0" w:space="0" w:color="auto"/>
        <w:right w:val="none" w:sz="0" w:space="0" w:color="auto"/>
      </w:divBdr>
    </w:div>
    <w:div w:id="1911188896">
      <w:bodyDiv w:val="1"/>
      <w:marLeft w:val="0"/>
      <w:marRight w:val="0"/>
      <w:marTop w:val="0"/>
      <w:marBottom w:val="0"/>
      <w:divBdr>
        <w:top w:val="none" w:sz="0" w:space="0" w:color="auto"/>
        <w:left w:val="none" w:sz="0" w:space="0" w:color="auto"/>
        <w:bottom w:val="none" w:sz="0" w:space="0" w:color="auto"/>
        <w:right w:val="none" w:sz="0" w:space="0" w:color="auto"/>
      </w:divBdr>
    </w:div>
    <w:div w:id="1968585452">
      <w:bodyDiv w:val="1"/>
      <w:marLeft w:val="0"/>
      <w:marRight w:val="0"/>
      <w:marTop w:val="0"/>
      <w:marBottom w:val="0"/>
      <w:divBdr>
        <w:top w:val="none" w:sz="0" w:space="0" w:color="auto"/>
        <w:left w:val="none" w:sz="0" w:space="0" w:color="auto"/>
        <w:bottom w:val="none" w:sz="0" w:space="0" w:color="auto"/>
        <w:right w:val="none" w:sz="0" w:space="0" w:color="auto"/>
      </w:divBdr>
    </w:div>
    <w:div w:id="204710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t22000644@my.sliit.lk"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t22352330@my.sliit.lk"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it22052292@my.sliit.lk" TargetMode="External"/><Relationship Id="rId10" Type="http://schemas.openxmlformats.org/officeDocument/2006/relationships/endnotes" Target="endnotes.xml"/><Relationship Id="rId19" Type="http://schemas.openxmlformats.org/officeDocument/2006/relationships/hyperlink" Target="https://drive.google.com/file/d/1IrVjpeaZBan6VTzTWXE_9DNvSv0BMCkE/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t22347794@my.sliit.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D466750C2B744FA7827DEF279D86A7" ma:contentTypeVersion="15" ma:contentTypeDescription="Create a new document." ma:contentTypeScope="" ma:versionID="844d900e1116b095f85fe951be380d7e">
  <xsd:schema xmlns:xsd="http://www.w3.org/2001/XMLSchema" xmlns:xs="http://www.w3.org/2001/XMLSchema" xmlns:p="http://schemas.microsoft.com/office/2006/metadata/properties" xmlns:ns3="5f323661-5663-4bea-84f9-111170f15c07" xmlns:ns4="016bb892-a9d7-4609-98d7-ec0afec726c2" targetNamespace="http://schemas.microsoft.com/office/2006/metadata/properties" ma:root="true" ma:fieldsID="4a61abc71166d11da4958fd9910ce13b" ns3:_="" ns4:_="">
    <xsd:import namespace="5f323661-5663-4bea-84f9-111170f15c07"/>
    <xsd:import namespace="016bb892-a9d7-4609-98d7-ec0afec726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3661-5663-4bea-84f9-111170f15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bb892-a9d7-4609-98d7-ec0afec726c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f323661-5663-4bea-84f9-111170f15c07" xsi:nil="true"/>
  </documentManagement>
</p:properties>
</file>

<file path=customXml/itemProps1.xml><?xml version="1.0" encoding="utf-8"?>
<ds:datastoreItem xmlns:ds="http://schemas.openxmlformats.org/officeDocument/2006/customXml" ds:itemID="{7CBC4427-CE10-431E-8CD9-71EAE037A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3661-5663-4bea-84f9-111170f15c07"/>
    <ds:schemaRef ds:uri="016bb892-a9d7-4609-98d7-ec0afec72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64A10-F44A-4B06-ABE1-C2E0DA1D12F0}">
  <ds:schemaRefs>
    <ds:schemaRef ds:uri="http://schemas.openxmlformats.org/officeDocument/2006/bibliography"/>
  </ds:schemaRefs>
</ds:datastoreItem>
</file>

<file path=customXml/itemProps3.xml><?xml version="1.0" encoding="utf-8"?>
<ds:datastoreItem xmlns:ds="http://schemas.openxmlformats.org/officeDocument/2006/customXml" ds:itemID="{433ECB57-5EA6-4F01-BABA-967BCDEEC38D}">
  <ds:schemaRefs>
    <ds:schemaRef ds:uri="http://schemas.microsoft.com/sharepoint/v3/contenttype/forms"/>
  </ds:schemaRefs>
</ds:datastoreItem>
</file>

<file path=customXml/itemProps4.xml><?xml version="1.0" encoding="utf-8"?>
<ds:datastoreItem xmlns:ds="http://schemas.openxmlformats.org/officeDocument/2006/customXml" ds:itemID="{1601CC2A-3EBC-4B53-ADA4-125981F1FB00}">
  <ds:schemaRefs>
    <ds:schemaRef ds:uri="http://schemas.microsoft.com/office/2006/metadata/properties"/>
    <ds:schemaRef ds:uri="http://schemas.microsoft.com/office/infopath/2007/PartnerControls"/>
    <ds:schemaRef ds:uri="5f323661-5663-4bea-84f9-111170f15c07"/>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Links>
    <vt:vector size="72" baseType="variant">
      <vt:variant>
        <vt:i4>1179711</vt:i4>
      </vt:variant>
      <vt:variant>
        <vt:i4>68</vt:i4>
      </vt:variant>
      <vt:variant>
        <vt:i4>0</vt:i4>
      </vt:variant>
      <vt:variant>
        <vt:i4>5</vt:i4>
      </vt:variant>
      <vt:variant>
        <vt:lpwstr/>
      </vt:variant>
      <vt:variant>
        <vt:lpwstr>_Toc146402877</vt:lpwstr>
      </vt:variant>
      <vt:variant>
        <vt:i4>1179711</vt:i4>
      </vt:variant>
      <vt:variant>
        <vt:i4>62</vt:i4>
      </vt:variant>
      <vt:variant>
        <vt:i4>0</vt:i4>
      </vt:variant>
      <vt:variant>
        <vt:i4>5</vt:i4>
      </vt:variant>
      <vt:variant>
        <vt:lpwstr/>
      </vt:variant>
      <vt:variant>
        <vt:lpwstr>_Toc146402876</vt:lpwstr>
      </vt:variant>
      <vt:variant>
        <vt:i4>1179711</vt:i4>
      </vt:variant>
      <vt:variant>
        <vt:i4>56</vt:i4>
      </vt:variant>
      <vt:variant>
        <vt:i4>0</vt:i4>
      </vt:variant>
      <vt:variant>
        <vt:i4>5</vt:i4>
      </vt:variant>
      <vt:variant>
        <vt:lpwstr/>
      </vt:variant>
      <vt:variant>
        <vt:lpwstr>_Toc146402875</vt:lpwstr>
      </vt:variant>
      <vt:variant>
        <vt:i4>1179711</vt:i4>
      </vt:variant>
      <vt:variant>
        <vt:i4>50</vt:i4>
      </vt:variant>
      <vt:variant>
        <vt:i4>0</vt:i4>
      </vt:variant>
      <vt:variant>
        <vt:i4>5</vt:i4>
      </vt:variant>
      <vt:variant>
        <vt:lpwstr/>
      </vt:variant>
      <vt:variant>
        <vt:lpwstr>_Toc146402874</vt:lpwstr>
      </vt:variant>
      <vt:variant>
        <vt:i4>1179711</vt:i4>
      </vt:variant>
      <vt:variant>
        <vt:i4>44</vt:i4>
      </vt:variant>
      <vt:variant>
        <vt:i4>0</vt:i4>
      </vt:variant>
      <vt:variant>
        <vt:i4>5</vt:i4>
      </vt:variant>
      <vt:variant>
        <vt:lpwstr/>
      </vt:variant>
      <vt:variant>
        <vt:lpwstr>_Toc146402873</vt:lpwstr>
      </vt:variant>
      <vt:variant>
        <vt:i4>1179711</vt:i4>
      </vt:variant>
      <vt:variant>
        <vt:i4>38</vt:i4>
      </vt:variant>
      <vt:variant>
        <vt:i4>0</vt:i4>
      </vt:variant>
      <vt:variant>
        <vt:i4>5</vt:i4>
      </vt:variant>
      <vt:variant>
        <vt:lpwstr/>
      </vt:variant>
      <vt:variant>
        <vt:lpwstr>_Toc146402872</vt:lpwstr>
      </vt:variant>
      <vt:variant>
        <vt:i4>1179711</vt:i4>
      </vt:variant>
      <vt:variant>
        <vt:i4>32</vt:i4>
      </vt:variant>
      <vt:variant>
        <vt:i4>0</vt:i4>
      </vt:variant>
      <vt:variant>
        <vt:i4>5</vt:i4>
      </vt:variant>
      <vt:variant>
        <vt:lpwstr/>
      </vt:variant>
      <vt:variant>
        <vt:lpwstr>_Toc146402871</vt:lpwstr>
      </vt:variant>
      <vt:variant>
        <vt:i4>1179711</vt:i4>
      </vt:variant>
      <vt:variant>
        <vt:i4>26</vt:i4>
      </vt:variant>
      <vt:variant>
        <vt:i4>0</vt:i4>
      </vt:variant>
      <vt:variant>
        <vt:i4>5</vt:i4>
      </vt:variant>
      <vt:variant>
        <vt:lpwstr/>
      </vt:variant>
      <vt:variant>
        <vt:lpwstr>_Toc146402870</vt:lpwstr>
      </vt:variant>
      <vt:variant>
        <vt:i4>1245247</vt:i4>
      </vt:variant>
      <vt:variant>
        <vt:i4>20</vt:i4>
      </vt:variant>
      <vt:variant>
        <vt:i4>0</vt:i4>
      </vt:variant>
      <vt:variant>
        <vt:i4>5</vt:i4>
      </vt:variant>
      <vt:variant>
        <vt:lpwstr/>
      </vt:variant>
      <vt:variant>
        <vt:lpwstr>_Toc146402869</vt:lpwstr>
      </vt:variant>
      <vt:variant>
        <vt:i4>1245247</vt:i4>
      </vt:variant>
      <vt:variant>
        <vt:i4>14</vt:i4>
      </vt:variant>
      <vt:variant>
        <vt:i4>0</vt:i4>
      </vt:variant>
      <vt:variant>
        <vt:i4>5</vt:i4>
      </vt:variant>
      <vt:variant>
        <vt:lpwstr/>
      </vt:variant>
      <vt:variant>
        <vt:lpwstr>_Toc146402868</vt:lpwstr>
      </vt:variant>
      <vt:variant>
        <vt:i4>1245247</vt:i4>
      </vt:variant>
      <vt:variant>
        <vt:i4>8</vt:i4>
      </vt:variant>
      <vt:variant>
        <vt:i4>0</vt:i4>
      </vt:variant>
      <vt:variant>
        <vt:i4>5</vt:i4>
      </vt:variant>
      <vt:variant>
        <vt:lpwstr/>
      </vt:variant>
      <vt:variant>
        <vt:lpwstr>_Toc146402867</vt:lpwstr>
      </vt:variant>
      <vt:variant>
        <vt:i4>1245247</vt:i4>
      </vt:variant>
      <vt:variant>
        <vt:i4>2</vt:i4>
      </vt:variant>
      <vt:variant>
        <vt:i4>0</vt:i4>
      </vt:variant>
      <vt:variant>
        <vt:i4>5</vt:i4>
      </vt:variant>
      <vt:variant>
        <vt:lpwstr/>
      </vt:variant>
      <vt:variant>
        <vt:lpwstr>_Toc146402866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C.S. it21377280</dc:creator>
  <cp:keywords/>
  <dc:description/>
  <cp:lastModifiedBy>KINGSLEY C.N it22051448</cp:lastModifiedBy>
  <cp:revision>8</cp:revision>
  <cp:lastPrinted>2023-09-23T17:38:00Z</cp:lastPrinted>
  <dcterms:created xsi:type="dcterms:W3CDTF">2024-10-13T16:58:00Z</dcterms:created>
  <dcterms:modified xsi:type="dcterms:W3CDTF">2025-03-11T09:44:00Z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0x010100AAD466750C2B744FA7827DEF279D86A7</vt:lpwstr>
  </property>
</Properties>
</file>