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EAD56" w14:textId="7B04EC63" w:rsidR="00CD38C3" w:rsidRPr="00CD38C3" w:rsidRDefault="00CD38C3" w:rsidP="00CD38C3">
      <w:pPr>
        <w:jc w:val="center"/>
      </w:pPr>
      <w:r w:rsidRPr="00CD38C3">
        <w:drawing>
          <wp:inline distT="0" distB="0" distL="0" distR="0" wp14:anchorId="34E0A31F" wp14:editId="083F2F44">
            <wp:extent cx="1569720" cy="1973580"/>
            <wp:effectExtent l="0" t="0" r="0" b="7620"/>
            <wp:docPr id="972716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69720" cy="1973580"/>
                    </a:xfrm>
                    <a:prstGeom prst="rect">
                      <a:avLst/>
                    </a:prstGeom>
                    <a:noFill/>
                    <a:ln>
                      <a:noFill/>
                    </a:ln>
                  </pic:spPr>
                </pic:pic>
              </a:graphicData>
            </a:graphic>
          </wp:inline>
        </w:drawing>
      </w:r>
    </w:p>
    <w:p w14:paraId="01AC8441" w14:textId="77777777" w:rsidR="00CD38C3" w:rsidRPr="00CD38C3" w:rsidRDefault="00CD38C3" w:rsidP="00CD38C3">
      <w:pPr>
        <w:jc w:val="center"/>
      </w:pPr>
    </w:p>
    <w:p w14:paraId="525A5414" w14:textId="77777777" w:rsidR="00CD38C3" w:rsidRPr="00CD38C3" w:rsidRDefault="00CD38C3" w:rsidP="00CD38C3">
      <w:pPr>
        <w:jc w:val="center"/>
      </w:pPr>
    </w:p>
    <w:p w14:paraId="6E587262" w14:textId="77777777" w:rsidR="00CD38C3" w:rsidRPr="00CD38C3" w:rsidRDefault="00CD38C3" w:rsidP="00CD38C3">
      <w:pPr>
        <w:jc w:val="center"/>
      </w:pPr>
    </w:p>
    <w:p w14:paraId="522918C1" w14:textId="77777777" w:rsidR="00CD38C3" w:rsidRPr="00CD38C3" w:rsidRDefault="00CD38C3" w:rsidP="00CD38C3">
      <w:pPr>
        <w:jc w:val="center"/>
      </w:pPr>
      <w:r w:rsidRPr="00CD38C3">
        <w:t>SE3082 – Parallel Computing</w:t>
      </w:r>
    </w:p>
    <w:p w14:paraId="0DA78766" w14:textId="77777777" w:rsidR="00CD38C3" w:rsidRPr="00CD38C3" w:rsidRDefault="00CD38C3" w:rsidP="00CD38C3">
      <w:pPr>
        <w:jc w:val="center"/>
      </w:pPr>
    </w:p>
    <w:p w14:paraId="6F01FB04" w14:textId="77777777" w:rsidR="00CD38C3" w:rsidRPr="00CD38C3" w:rsidRDefault="00CD38C3" w:rsidP="00CD38C3">
      <w:pPr>
        <w:jc w:val="center"/>
      </w:pPr>
    </w:p>
    <w:p w14:paraId="3A07B3AD" w14:textId="77777777" w:rsidR="00CD38C3" w:rsidRPr="00CD38C3" w:rsidRDefault="00CD38C3" w:rsidP="00CD38C3">
      <w:pPr>
        <w:jc w:val="center"/>
      </w:pPr>
      <w:r w:rsidRPr="00CD38C3">
        <w:t>Lab 05</w:t>
      </w:r>
    </w:p>
    <w:p w14:paraId="5484CAFD" w14:textId="77777777" w:rsidR="00CD38C3" w:rsidRPr="00CD38C3" w:rsidRDefault="00CD38C3" w:rsidP="00CD38C3">
      <w:pPr>
        <w:jc w:val="center"/>
      </w:pPr>
      <w:r w:rsidRPr="00CD38C3">
        <w:t>IT24101655 – Rankalana K.B.G.P</w:t>
      </w:r>
    </w:p>
    <w:p w14:paraId="7DAA05F1" w14:textId="77777777" w:rsidR="00CD38C3" w:rsidRDefault="00CD38C3"/>
    <w:p w14:paraId="2984DE22" w14:textId="77777777" w:rsidR="00CD38C3" w:rsidRDefault="00CD38C3"/>
    <w:p w14:paraId="6CD1AC13" w14:textId="77777777" w:rsidR="00CD38C3" w:rsidRDefault="00CD38C3"/>
    <w:p w14:paraId="5979CC01" w14:textId="77777777" w:rsidR="00CD38C3" w:rsidRDefault="00CD38C3"/>
    <w:p w14:paraId="3F01D1EE" w14:textId="77777777" w:rsidR="00CD38C3" w:rsidRDefault="00CD38C3"/>
    <w:p w14:paraId="6F213C19" w14:textId="77777777" w:rsidR="00CD38C3" w:rsidRDefault="00CD38C3"/>
    <w:p w14:paraId="786FFDEB" w14:textId="77777777" w:rsidR="00CD38C3" w:rsidRDefault="00CD38C3"/>
    <w:p w14:paraId="250E9326" w14:textId="77777777" w:rsidR="00CD38C3" w:rsidRDefault="00CD38C3"/>
    <w:p w14:paraId="357D23A7" w14:textId="77777777" w:rsidR="00CD38C3" w:rsidRDefault="00CD38C3"/>
    <w:p w14:paraId="178D58A4" w14:textId="77777777" w:rsidR="00CD38C3" w:rsidRDefault="00CD38C3"/>
    <w:p w14:paraId="6260ED80" w14:textId="77777777" w:rsidR="00CD38C3" w:rsidRDefault="00CD38C3"/>
    <w:p w14:paraId="571F76DB" w14:textId="19650D06" w:rsidR="00CD38C3" w:rsidRDefault="00CD38C3">
      <w:r w:rsidRPr="00CD38C3">
        <w:lastRenderedPageBreak/>
        <w:t xml:space="preserve">Exercise 2 — </w:t>
      </w:r>
      <w:proofErr w:type="spellStart"/>
      <w:r w:rsidRPr="00CD38C3">
        <w:t>omp</w:t>
      </w:r>
      <w:proofErr w:type="spellEnd"/>
      <w:r w:rsidRPr="00CD38C3">
        <w:t xml:space="preserve"> single</w:t>
      </w:r>
    </w:p>
    <w:p w14:paraId="19A70C82" w14:textId="0B078F2C" w:rsidR="00CD38C3" w:rsidRDefault="00CD38C3" w:rsidP="00CD38C3">
      <w:pPr>
        <w:spacing w:after="0"/>
      </w:pPr>
      <w:r>
        <w:t>Code</w:t>
      </w:r>
    </w:p>
    <w:p w14:paraId="7B733655" w14:textId="76A6D8CC" w:rsidR="00CD38C3" w:rsidRDefault="00CD38C3">
      <w:r>
        <w:rPr>
          <w:noProof/>
        </w:rPr>
        <w:drawing>
          <wp:inline distT="0" distB="0" distL="0" distR="0" wp14:anchorId="37E8C52E" wp14:editId="52112435">
            <wp:extent cx="4533900" cy="2834640"/>
            <wp:effectExtent l="0" t="0" r="0" b="3810"/>
            <wp:docPr id="871829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33900" cy="2834640"/>
                    </a:xfrm>
                    <a:prstGeom prst="rect">
                      <a:avLst/>
                    </a:prstGeom>
                    <a:noFill/>
                    <a:ln>
                      <a:noFill/>
                    </a:ln>
                  </pic:spPr>
                </pic:pic>
              </a:graphicData>
            </a:graphic>
          </wp:inline>
        </w:drawing>
      </w:r>
    </w:p>
    <w:p w14:paraId="1C4C128D" w14:textId="77777777" w:rsidR="00CD38C3" w:rsidRDefault="00CD38C3"/>
    <w:p w14:paraId="4D2F90B4" w14:textId="338CD749" w:rsidR="00CD38C3" w:rsidRDefault="00CD38C3">
      <w:r>
        <w:t>Output</w:t>
      </w:r>
    </w:p>
    <w:p w14:paraId="7641B4FD" w14:textId="2B1BDA88" w:rsidR="00CD38C3" w:rsidRDefault="00CD38C3">
      <w:r>
        <w:rPr>
          <w:noProof/>
        </w:rPr>
        <w:drawing>
          <wp:inline distT="0" distB="0" distL="0" distR="0" wp14:anchorId="625C9A65" wp14:editId="157B6BBC">
            <wp:extent cx="5943600" cy="1254125"/>
            <wp:effectExtent l="0" t="0" r="0" b="3175"/>
            <wp:docPr id="1147803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254125"/>
                    </a:xfrm>
                    <a:prstGeom prst="rect">
                      <a:avLst/>
                    </a:prstGeom>
                    <a:noFill/>
                    <a:ln>
                      <a:noFill/>
                    </a:ln>
                  </pic:spPr>
                </pic:pic>
              </a:graphicData>
            </a:graphic>
          </wp:inline>
        </w:drawing>
      </w:r>
    </w:p>
    <w:p w14:paraId="5A7C69AE" w14:textId="77777777" w:rsidR="00CD38C3" w:rsidRDefault="00CD38C3"/>
    <w:p w14:paraId="7BCAEBEF" w14:textId="1185CBA1" w:rsidR="00CD38C3" w:rsidRDefault="00CD38C3">
      <w:r w:rsidRPr="00CD38C3">
        <w:rPr>
          <w:b/>
          <w:bCs/>
        </w:rPr>
        <w:t xml:space="preserve">#pragma </w:t>
      </w:r>
      <w:proofErr w:type="spellStart"/>
      <w:r w:rsidRPr="00CD38C3">
        <w:rPr>
          <w:b/>
          <w:bCs/>
        </w:rPr>
        <w:t>omp</w:t>
      </w:r>
      <w:proofErr w:type="spellEnd"/>
      <w:r w:rsidRPr="00CD38C3">
        <w:rPr>
          <w:b/>
          <w:bCs/>
        </w:rPr>
        <w:t xml:space="preserve"> single</w:t>
      </w:r>
      <w:r w:rsidRPr="00CD38C3">
        <w:t xml:space="preserve"> specifies that the associated block of code should be executed by only one thread in the parallel region. The thread that executes the block is not predetermined. In this execution, Thread 1 executed the single block, while Thread 0 skipped it. After the single section, both threads continued executing the remaining parallel code. By default, there is an implicit barrier at the end of the single construct.</w:t>
      </w:r>
    </w:p>
    <w:sectPr w:rsidR="00CD38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8C3"/>
    <w:rsid w:val="00CD38C3"/>
    <w:rsid w:val="00E22CA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95BE9"/>
  <w15:chartTrackingRefBased/>
  <w15:docId w15:val="{43106284-65DE-40A2-B6CF-9B0DFD980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8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8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8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8C3"/>
    <w:rPr>
      <w:rFonts w:eastAsiaTheme="majorEastAsia" w:cstheme="majorBidi"/>
      <w:color w:val="272727" w:themeColor="text1" w:themeTint="D8"/>
    </w:rPr>
  </w:style>
  <w:style w:type="paragraph" w:styleId="Title">
    <w:name w:val="Title"/>
    <w:basedOn w:val="Normal"/>
    <w:next w:val="Normal"/>
    <w:link w:val="TitleChar"/>
    <w:uiPriority w:val="10"/>
    <w:qFormat/>
    <w:rsid w:val="00CD3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8C3"/>
    <w:pPr>
      <w:spacing w:before="160"/>
      <w:jc w:val="center"/>
    </w:pPr>
    <w:rPr>
      <w:i/>
      <w:iCs/>
      <w:color w:val="404040" w:themeColor="text1" w:themeTint="BF"/>
    </w:rPr>
  </w:style>
  <w:style w:type="character" w:customStyle="1" w:styleId="QuoteChar">
    <w:name w:val="Quote Char"/>
    <w:basedOn w:val="DefaultParagraphFont"/>
    <w:link w:val="Quote"/>
    <w:uiPriority w:val="29"/>
    <w:rsid w:val="00CD38C3"/>
    <w:rPr>
      <w:i/>
      <w:iCs/>
      <w:color w:val="404040" w:themeColor="text1" w:themeTint="BF"/>
    </w:rPr>
  </w:style>
  <w:style w:type="paragraph" w:styleId="ListParagraph">
    <w:name w:val="List Paragraph"/>
    <w:basedOn w:val="Normal"/>
    <w:uiPriority w:val="34"/>
    <w:qFormat/>
    <w:rsid w:val="00CD38C3"/>
    <w:pPr>
      <w:ind w:left="720"/>
      <w:contextualSpacing/>
    </w:pPr>
  </w:style>
  <w:style w:type="character" w:styleId="IntenseEmphasis">
    <w:name w:val="Intense Emphasis"/>
    <w:basedOn w:val="DefaultParagraphFont"/>
    <w:uiPriority w:val="21"/>
    <w:qFormat/>
    <w:rsid w:val="00CD38C3"/>
    <w:rPr>
      <w:i/>
      <w:iCs/>
      <w:color w:val="0F4761" w:themeColor="accent1" w:themeShade="BF"/>
    </w:rPr>
  </w:style>
  <w:style w:type="paragraph" w:styleId="IntenseQuote">
    <w:name w:val="Intense Quote"/>
    <w:basedOn w:val="Normal"/>
    <w:next w:val="Normal"/>
    <w:link w:val="IntenseQuoteChar"/>
    <w:uiPriority w:val="30"/>
    <w:qFormat/>
    <w:rsid w:val="00CD3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8C3"/>
    <w:rPr>
      <w:i/>
      <w:iCs/>
      <w:color w:val="0F4761" w:themeColor="accent1" w:themeShade="BF"/>
    </w:rPr>
  </w:style>
  <w:style w:type="character" w:styleId="IntenseReference">
    <w:name w:val="Intense Reference"/>
    <w:basedOn w:val="DefaultParagraphFont"/>
    <w:uiPriority w:val="32"/>
    <w:qFormat/>
    <w:rsid w:val="00CD38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808DE-25B9-4710-B12B-74DE10D3C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82</Words>
  <Characters>473</Characters>
  <Application>Microsoft Office Word</Application>
  <DocSecurity>0</DocSecurity>
  <Lines>3</Lines>
  <Paragraphs>1</Paragraphs>
  <ScaleCrop>false</ScaleCrop>
  <Company/>
  <LinksUpToDate>false</LinksUpToDate>
  <CharactersWithSpaces>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punsith rankalana</dc:creator>
  <cp:keywords/>
  <dc:description/>
  <cp:lastModifiedBy>punsith rankalana</cp:lastModifiedBy>
  <cp:revision>1</cp:revision>
  <dcterms:created xsi:type="dcterms:W3CDTF">2026-09-20T10:55:00Z</dcterms:created>
  <dcterms:modified xsi:type="dcterms:W3CDTF">2026-09-20T11:01:00Z</dcterms:modified>
</cp:coreProperties>
</file>