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49B8F" w14:textId="5DAA9D5E" w:rsidR="003B7B5B" w:rsidRDefault="003B7B5B" w:rsidP="00385BDD">
      <w:pPr>
        <w:jc w:val="center"/>
        <w:rPr>
          <w:rFonts w:ascii="Times New Roman" w:hAnsi="Times New Roman" w:cs="Times New Roman"/>
          <w:b/>
          <w:bCs/>
        </w:rPr>
      </w:pPr>
      <w:r>
        <w:rPr>
          <w:rFonts w:ascii="Times New Roman" w:hAnsi="Times New Roman" w:cs="Times New Roman"/>
          <w:b/>
          <w:bCs/>
        </w:rPr>
        <w:t>Parallel computing</w:t>
      </w:r>
      <w:r w:rsidR="00385BDD">
        <w:rPr>
          <w:rFonts w:ascii="Times New Roman" w:hAnsi="Times New Roman" w:cs="Times New Roman"/>
          <w:b/>
          <w:bCs/>
        </w:rPr>
        <w:t xml:space="preserve"> - </w:t>
      </w:r>
      <w:r w:rsidR="00385BDD" w:rsidRPr="00385BDD">
        <w:rPr>
          <w:rFonts w:ascii="Times New Roman" w:hAnsi="Times New Roman" w:cs="Times New Roman"/>
          <w:b/>
          <w:bCs/>
        </w:rPr>
        <w:t>SE3082</w:t>
      </w:r>
    </w:p>
    <w:p w14:paraId="35CC6B6B" w14:textId="227441C2" w:rsidR="003B7B5B" w:rsidRDefault="003B7B5B" w:rsidP="003B7B5B">
      <w:pPr>
        <w:jc w:val="center"/>
        <w:rPr>
          <w:rFonts w:ascii="Times New Roman" w:hAnsi="Times New Roman" w:cs="Times New Roman"/>
          <w:b/>
          <w:bCs/>
        </w:rPr>
      </w:pPr>
      <w:r>
        <w:rPr>
          <w:rFonts w:ascii="Times New Roman" w:hAnsi="Times New Roman" w:cs="Times New Roman"/>
          <w:b/>
          <w:bCs/>
        </w:rPr>
        <w:t>Lab 05</w:t>
      </w:r>
    </w:p>
    <w:p w14:paraId="0ECE6612" w14:textId="1CBBC6C3" w:rsidR="003B7B5B" w:rsidRDefault="003B7B5B" w:rsidP="003B7B5B">
      <w:pPr>
        <w:jc w:val="center"/>
        <w:rPr>
          <w:rFonts w:ascii="Times New Roman" w:hAnsi="Times New Roman" w:cs="Times New Roman"/>
          <w:b/>
          <w:bCs/>
        </w:rPr>
      </w:pPr>
      <w:r>
        <w:rPr>
          <w:rFonts w:ascii="Times New Roman" w:hAnsi="Times New Roman" w:cs="Times New Roman"/>
          <w:b/>
          <w:bCs/>
        </w:rPr>
        <w:t>IT24101662</w:t>
      </w:r>
    </w:p>
    <w:p w14:paraId="2DF554BE" w14:textId="77777777" w:rsidR="003B7B5B" w:rsidRDefault="003B7B5B" w:rsidP="00A73ECB">
      <w:pPr>
        <w:rPr>
          <w:rFonts w:ascii="Times New Roman" w:hAnsi="Times New Roman" w:cs="Times New Roman"/>
          <w:b/>
          <w:bCs/>
        </w:rPr>
      </w:pPr>
    </w:p>
    <w:p w14:paraId="78033BDD" w14:textId="77777777" w:rsidR="003B7B5B" w:rsidRDefault="003B7B5B" w:rsidP="00A73ECB">
      <w:pPr>
        <w:rPr>
          <w:rFonts w:ascii="Times New Roman" w:hAnsi="Times New Roman" w:cs="Times New Roman"/>
          <w:b/>
          <w:bCs/>
        </w:rPr>
      </w:pPr>
    </w:p>
    <w:p w14:paraId="2DE5B786" w14:textId="37C0BC44" w:rsidR="00A73ECB" w:rsidRPr="0066206C" w:rsidRDefault="00A73ECB" w:rsidP="00A73ECB">
      <w:pPr>
        <w:rPr>
          <w:rFonts w:ascii="Times New Roman" w:hAnsi="Times New Roman" w:cs="Times New Roman"/>
          <w:b/>
          <w:bCs/>
        </w:rPr>
      </w:pPr>
      <w:r w:rsidRPr="0066206C">
        <w:rPr>
          <w:rFonts w:ascii="Times New Roman" w:hAnsi="Times New Roman" w:cs="Times New Roman"/>
          <w:b/>
          <w:bCs/>
        </w:rPr>
        <w:t>Exercise 1 — Barrier</w:t>
      </w:r>
    </w:p>
    <w:p w14:paraId="60BE5357" w14:textId="77777777" w:rsidR="00A73ECB" w:rsidRPr="00DD7A1B" w:rsidRDefault="00A73ECB" w:rsidP="00DD7A1B">
      <w:pPr>
        <w:jc w:val="both"/>
        <w:rPr>
          <w:rFonts w:ascii="Times New Roman" w:hAnsi="Times New Roman" w:cs="Times New Roman"/>
        </w:rPr>
      </w:pPr>
      <w:r w:rsidRPr="00DD7A1B">
        <w:rPr>
          <w:rFonts w:ascii="Times New Roman" w:hAnsi="Times New Roman" w:cs="Times New Roman"/>
        </w:rPr>
        <w:t xml:space="preserve">The #pragma </w:t>
      </w:r>
      <w:proofErr w:type="spellStart"/>
      <w:r w:rsidRPr="00DD7A1B">
        <w:rPr>
          <w:rFonts w:ascii="Times New Roman" w:hAnsi="Times New Roman" w:cs="Times New Roman"/>
        </w:rPr>
        <w:t>omp</w:t>
      </w:r>
      <w:proofErr w:type="spellEnd"/>
      <w:r w:rsidRPr="00DD7A1B">
        <w:rPr>
          <w:rFonts w:ascii="Times New Roman" w:hAnsi="Times New Roman" w:cs="Times New Roman"/>
        </w:rPr>
        <w:t xml:space="preserve"> barrier directive forces all threads to wait until every thread has reached the barrier. In the output, the thread # messages are printed before the barrier, while the Hi again messages occur only after all threads have reached the barrier. Therefore, the barrier ensures synchronization between the threads.</w:t>
      </w:r>
    </w:p>
    <w:p w14:paraId="00900B46" w14:textId="77777777" w:rsidR="00A73ECB" w:rsidRPr="00DD7A1B" w:rsidRDefault="00A73ECB" w:rsidP="00DD7A1B">
      <w:pPr>
        <w:jc w:val="both"/>
        <w:rPr>
          <w:rFonts w:ascii="Times New Roman" w:hAnsi="Times New Roman" w:cs="Times New Roman"/>
        </w:rPr>
      </w:pPr>
      <w:r w:rsidRPr="00DD7A1B">
        <w:rPr>
          <w:rFonts w:ascii="Times New Roman" w:hAnsi="Times New Roman" w:cs="Times New Roman"/>
        </w:rPr>
        <w:t>With 4 threads, threads 0, 1, 2, and 3 were created, and all of them passed the barrier before continuing.</w:t>
      </w:r>
    </w:p>
    <w:p w14:paraId="28EDC496" w14:textId="495C52A7" w:rsidR="001F5251" w:rsidRPr="0066206C" w:rsidRDefault="00A73ECB">
      <w:pPr>
        <w:rPr>
          <w:rFonts w:ascii="Times New Roman" w:hAnsi="Times New Roman" w:cs="Times New Roman"/>
          <w:b/>
          <w:bCs/>
        </w:rPr>
      </w:pPr>
      <w:r w:rsidRPr="0066206C">
        <w:rPr>
          <w:rFonts w:ascii="Times New Roman" w:hAnsi="Times New Roman" w:cs="Times New Roman"/>
          <w:b/>
          <w:bCs/>
          <w:noProof/>
        </w:rPr>
        <w:drawing>
          <wp:inline distT="0" distB="0" distL="0" distR="0" wp14:anchorId="75DBB9CA" wp14:editId="3C41ADDE">
            <wp:extent cx="4000500" cy="2469967"/>
            <wp:effectExtent l="0" t="0" r="0" b="6985"/>
            <wp:docPr id="75817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70290" name="Picture 758170290"/>
                    <pic:cNvPicPr/>
                  </pic:nvPicPr>
                  <pic:blipFill>
                    <a:blip r:embed="rId4">
                      <a:extLst>
                        <a:ext uri="{28A0092B-C50C-407E-A947-70E740481C1C}">
                          <a14:useLocalDpi xmlns:a14="http://schemas.microsoft.com/office/drawing/2010/main" val="0"/>
                        </a:ext>
                      </a:extLst>
                    </a:blip>
                    <a:stretch>
                      <a:fillRect/>
                    </a:stretch>
                  </pic:blipFill>
                  <pic:spPr>
                    <a:xfrm>
                      <a:off x="0" y="0"/>
                      <a:ext cx="4012078" cy="2477115"/>
                    </a:xfrm>
                    <a:prstGeom prst="rect">
                      <a:avLst/>
                    </a:prstGeom>
                  </pic:spPr>
                </pic:pic>
              </a:graphicData>
            </a:graphic>
          </wp:inline>
        </w:drawing>
      </w:r>
    </w:p>
    <w:p w14:paraId="1001A0E8" w14:textId="77777777" w:rsidR="00A73ECB" w:rsidRPr="0066206C" w:rsidRDefault="00A73ECB">
      <w:pPr>
        <w:rPr>
          <w:rFonts w:ascii="Times New Roman" w:hAnsi="Times New Roman" w:cs="Times New Roman"/>
          <w:b/>
          <w:bCs/>
        </w:rPr>
      </w:pPr>
    </w:p>
    <w:p w14:paraId="3B95DA5B" w14:textId="3D5B0137" w:rsidR="00DE6393" w:rsidRPr="0066206C" w:rsidRDefault="00DE6393" w:rsidP="00DE6393">
      <w:pPr>
        <w:rPr>
          <w:rFonts w:ascii="Times New Roman" w:hAnsi="Times New Roman" w:cs="Times New Roman"/>
          <w:b/>
          <w:bCs/>
        </w:rPr>
      </w:pPr>
      <w:r w:rsidRPr="0066206C">
        <w:rPr>
          <w:rFonts w:ascii="Times New Roman" w:hAnsi="Times New Roman" w:cs="Times New Roman"/>
          <w:b/>
          <w:bCs/>
        </w:rPr>
        <w:t>Exercise 2 — Single</w:t>
      </w:r>
    </w:p>
    <w:p w14:paraId="7EE6B124" w14:textId="77777777" w:rsidR="00DE6393" w:rsidRPr="00DD7A1B" w:rsidRDefault="00DE6393" w:rsidP="00DD7A1B">
      <w:pPr>
        <w:jc w:val="both"/>
        <w:rPr>
          <w:rFonts w:ascii="Times New Roman" w:hAnsi="Times New Roman" w:cs="Times New Roman"/>
        </w:rPr>
      </w:pPr>
      <w:r w:rsidRPr="00DD7A1B">
        <w:rPr>
          <w:rFonts w:ascii="Times New Roman" w:hAnsi="Times New Roman" w:cs="Times New Roman"/>
        </w:rPr>
        <w:t xml:space="preserve">The #pragma </w:t>
      </w:r>
      <w:proofErr w:type="spellStart"/>
      <w:r w:rsidRPr="00DD7A1B">
        <w:rPr>
          <w:rFonts w:ascii="Times New Roman" w:hAnsi="Times New Roman" w:cs="Times New Roman"/>
        </w:rPr>
        <w:t>omp</w:t>
      </w:r>
      <w:proofErr w:type="spellEnd"/>
      <w:r w:rsidRPr="00DD7A1B">
        <w:rPr>
          <w:rFonts w:ascii="Times New Roman" w:hAnsi="Times New Roman" w:cs="Times New Roman"/>
        </w:rPr>
        <w:t xml:space="preserve"> single directive allows a block of code to be executed by only one thread, even though multiple threads are available in the parallel region. The selected thread executes the single block while the other threads continue with their own work.</w:t>
      </w:r>
    </w:p>
    <w:p w14:paraId="7326BB58" w14:textId="77777777" w:rsidR="00DE6393" w:rsidRPr="00DD7A1B" w:rsidRDefault="00DE6393" w:rsidP="00DD7A1B">
      <w:pPr>
        <w:jc w:val="both"/>
        <w:rPr>
          <w:rFonts w:ascii="Times New Roman" w:hAnsi="Times New Roman" w:cs="Times New Roman"/>
        </w:rPr>
      </w:pPr>
      <w:r w:rsidRPr="00DD7A1B">
        <w:rPr>
          <w:rFonts w:ascii="Times New Roman" w:hAnsi="Times New Roman" w:cs="Times New Roman"/>
        </w:rPr>
        <w:t>This is useful when a particular operation should only be performed once instead of once by every thread.</w:t>
      </w:r>
    </w:p>
    <w:p w14:paraId="2AFB15CB" w14:textId="2F2B1540" w:rsidR="00DE6393" w:rsidRPr="0066206C" w:rsidRDefault="00DE6393" w:rsidP="00DE6393">
      <w:pPr>
        <w:rPr>
          <w:rFonts w:ascii="Times New Roman" w:hAnsi="Times New Roman" w:cs="Times New Roman"/>
          <w:b/>
          <w:bCs/>
        </w:rPr>
      </w:pPr>
      <w:r w:rsidRPr="0066206C">
        <w:rPr>
          <w:rFonts w:ascii="Times New Roman" w:hAnsi="Times New Roman" w:cs="Times New Roman"/>
          <w:b/>
          <w:bCs/>
          <w:noProof/>
        </w:rPr>
        <w:lastRenderedPageBreak/>
        <w:drawing>
          <wp:inline distT="0" distB="0" distL="0" distR="0" wp14:anchorId="22DB0E7F" wp14:editId="3078B254">
            <wp:extent cx="4371975" cy="1929087"/>
            <wp:effectExtent l="0" t="0" r="0" b="0"/>
            <wp:docPr id="1856114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14629" name="Picture 1856114629"/>
                    <pic:cNvPicPr/>
                  </pic:nvPicPr>
                  <pic:blipFill>
                    <a:blip r:embed="rId5">
                      <a:extLst>
                        <a:ext uri="{28A0092B-C50C-407E-A947-70E740481C1C}">
                          <a14:useLocalDpi xmlns:a14="http://schemas.microsoft.com/office/drawing/2010/main" val="0"/>
                        </a:ext>
                      </a:extLst>
                    </a:blip>
                    <a:stretch>
                      <a:fillRect/>
                    </a:stretch>
                  </pic:blipFill>
                  <pic:spPr>
                    <a:xfrm>
                      <a:off x="0" y="0"/>
                      <a:ext cx="4388157" cy="1936227"/>
                    </a:xfrm>
                    <a:prstGeom prst="rect">
                      <a:avLst/>
                    </a:prstGeom>
                  </pic:spPr>
                </pic:pic>
              </a:graphicData>
            </a:graphic>
          </wp:inline>
        </w:drawing>
      </w:r>
    </w:p>
    <w:p w14:paraId="0E434A09" w14:textId="02BCCE89" w:rsidR="00EF6CC1" w:rsidRPr="0066206C" w:rsidRDefault="00EF6CC1" w:rsidP="00EF6CC1">
      <w:pPr>
        <w:rPr>
          <w:rFonts w:ascii="Times New Roman" w:hAnsi="Times New Roman" w:cs="Times New Roman"/>
          <w:b/>
          <w:bCs/>
        </w:rPr>
      </w:pPr>
      <w:r w:rsidRPr="0066206C">
        <w:rPr>
          <w:rFonts w:ascii="Times New Roman" w:hAnsi="Times New Roman" w:cs="Times New Roman"/>
          <w:b/>
          <w:bCs/>
        </w:rPr>
        <w:t>Exercise 3 — Master</w:t>
      </w:r>
    </w:p>
    <w:p w14:paraId="467BE71A" w14:textId="77777777" w:rsidR="00EF6CC1" w:rsidRPr="00DD7A1B" w:rsidRDefault="00EF6CC1" w:rsidP="00DD7A1B">
      <w:pPr>
        <w:jc w:val="both"/>
        <w:rPr>
          <w:rFonts w:ascii="Times New Roman" w:hAnsi="Times New Roman" w:cs="Times New Roman"/>
        </w:rPr>
      </w:pPr>
      <w:r w:rsidRPr="00DD7A1B">
        <w:rPr>
          <w:rFonts w:ascii="Times New Roman" w:hAnsi="Times New Roman" w:cs="Times New Roman"/>
        </w:rPr>
        <w:t xml:space="preserve">The #pragma </w:t>
      </w:r>
      <w:proofErr w:type="spellStart"/>
      <w:r w:rsidRPr="00DD7A1B">
        <w:rPr>
          <w:rFonts w:ascii="Times New Roman" w:hAnsi="Times New Roman" w:cs="Times New Roman"/>
        </w:rPr>
        <w:t>omp</w:t>
      </w:r>
      <w:proofErr w:type="spellEnd"/>
      <w:r w:rsidRPr="00DD7A1B">
        <w:rPr>
          <w:rFonts w:ascii="Times New Roman" w:hAnsi="Times New Roman" w:cs="Times New Roman"/>
        </w:rPr>
        <w:t xml:space="preserve"> master directive allows only the master thread, thread 0, to execute the associated block. In the output, only thread 0 prints:</w:t>
      </w:r>
    </w:p>
    <w:p w14:paraId="1A5DB441" w14:textId="77777777" w:rsidR="00EF6CC1" w:rsidRPr="00DD7A1B" w:rsidRDefault="00EF6CC1" w:rsidP="00DD7A1B">
      <w:pPr>
        <w:jc w:val="both"/>
        <w:rPr>
          <w:rFonts w:ascii="Times New Roman" w:hAnsi="Times New Roman" w:cs="Times New Roman"/>
        </w:rPr>
      </w:pPr>
      <w:r w:rsidRPr="00DD7A1B">
        <w:rPr>
          <w:rFonts w:ascii="Times New Roman" w:hAnsi="Times New Roman" w:cs="Times New Roman"/>
        </w:rPr>
        <w:t xml:space="preserve">Inside </w:t>
      </w:r>
      <w:proofErr w:type="gramStart"/>
      <w:r w:rsidRPr="00DD7A1B">
        <w:rPr>
          <w:rFonts w:ascii="Times New Roman" w:hAnsi="Times New Roman" w:cs="Times New Roman"/>
        </w:rPr>
        <w:t>Master # 0</w:t>
      </w:r>
      <w:proofErr w:type="gramEnd"/>
    </w:p>
    <w:p w14:paraId="17D8D2FE" w14:textId="77777777" w:rsidR="00EF6CC1" w:rsidRPr="00DD7A1B" w:rsidRDefault="00EF6CC1" w:rsidP="00DD7A1B">
      <w:pPr>
        <w:jc w:val="both"/>
        <w:rPr>
          <w:rFonts w:ascii="Times New Roman" w:hAnsi="Times New Roman" w:cs="Times New Roman"/>
        </w:rPr>
      </w:pPr>
      <w:r w:rsidRPr="00DD7A1B">
        <w:rPr>
          <w:rFonts w:ascii="Times New Roman" w:hAnsi="Times New Roman" w:cs="Times New Roman"/>
        </w:rPr>
        <w:t>Exiting Master</w:t>
      </w:r>
    </w:p>
    <w:p w14:paraId="742328A5" w14:textId="77777777" w:rsidR="00EF6CC1" w:rsidRPr="00DD7A1B" w:rsidRDefault="00EF6CC1" w:rsidP="00DD7A1B">
      <w:pPr>
        <w:jc w:val="both"/>
        <w:rPr>
          <w:rFonts w:ascii="Times New Roman" w:hAnsi="Times New Roman" w:cs="Times New Roman"/>
        </w:rPr>
      </w:pPr>
      <w:r w:rsidRPr="00DD7A1B">
        <w:rPr>
          <w:rFonts w:ascii="Times New Roman" w:hAnsi="Times New Roman" w:cs="Times New Roman"/>
        </w:rPr>
        <w:t>The other threads do not execute the master block. Unlike single, the master directive does not have an implicit barrier at the end, so the other threads do not have to wait for thread 0 to finish the master block.</w:t>
      </w:r>
    </w:p>
    <w:p w14:paraId="1E6FCFE5" w14:textId="5AFBEF6F" w:rsidR="00EF6CC1" w:rsidRPr="0066206C" w:rsidRDefault="00EF6CC1" w:rsidP="00EF6CC1">
      <w:pPr>
        <w:rPr>
          <w:rFonts w:ascii="Times New Roman" w:hAnsi="Times New Roman" w:cs="Times New Roman"/>
          <w:b/>
          <w:bCs/>
        </w:rPr>
      </w:pPr>
      <w:r w:rsidRPr="0066206C">
        <w:rPr>
          <w:rFonts w:ascii="Times New Roman" w:hAnsi="Times New Roman" w:cs="Times New Roman"/>
          <w:b/>
          <w:bCs/>
          <w:noProof/>
        </w:rPr>
        <w:drawing>
          <wp:inline distT="0" distB="0" distL="0" distR="0" wp14:anchorId="0E1D6652" wp14:editId="08843897">
            <wp:extent cx="4276725" cy="2704937"/>
            <wp:effectExtent l="0" t="0" r="0" b="635"/>
            <wp:docPr id="627463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63172" name="Picture 627463172"/>
                    <pic:cNvPicPr/>
                  </pic:nvPicPr>
                  <pic:blipFill>
                    <a:blip r:embed="rId6">
                      <a:extLst>
                        <a:ext uri="{28A0092B-C50C-407E-A947-70E740481C1C}">
                          <a14:useLocalDpi xmlns:a14="http://schemas.microsoft.com/office/drawing/2010/main" val="0"/>
                        </a:ext>
                      </a:extLst>
                    </a:blip>
                    <a:stretch>
                      <a:fillRect/>
                    </a:stretch>
                  </pic:blipFill>
                  <pic:spPr>
                    <a:xfrm>
                      <a:off x="0" y="0"/>
                      <a:ext cx="4287439" cy="2711713"/>
                    </a:xfrm>
                    <a:prstGeom prst="rect">
                      <a:avLst/>
                    </a:prstGeom>
                  </pic:spPr>
                </pic:pic>
              </a:graphicData>
            </a:graphic>
          </wp:inline>
        </w:drawing>
      </w:r>
    </w:p>
    <w:p w14:paraId="490DDBE1" w14:textId="77777777" w:rsidR="00EF6CC1" w:rsidRDefault="00EF6CC1" w:rsidP="00EF6CC1">
      <w:pPr>
        <w:rPr>
          <w:rFonts w:ascii="Times New Roman" w:hAnsi="Times New Roman" w:cs="Times New Roman"/>
          <w:b/>
          <w:bCs/>
        </w:rPr>
      </w:pPr>
    </w:p>
    <w:p w14:paraId="59456431" w14:textId="77777777" w:rsidR="00DD7A1B" w:rsidRDefault="00DD7A1B" w:rsidP="00EF6CC1">
      <w:pPr>
        <w:rPr>
          <w:rFonts w:ascii="Times New Roman" w:hAnsi="Times New Roman" w:cs="Times New Roman"/>
          <w:b/>
          <w:bCs/>
        </w:rPr>
      </w:pPr>
    </w:p>
    <w:p w14:paraId="2065F7A3" w14:textId="77777777" w:rsidR="00505202" w:rsidRDefault="00505202" w:rsidP="00EF6CC1">
      <w:pPr>
        <w:rPr>
          <w:rFonts w:ascii="Times New Roman" w:hAnsi="Times New Roman" w:cs="Times New Roman"/>
          <w:b/>
          <w:bCs/>
        </w:rPr>
      </w:pPr>
    </w:p>
    <w:p w14:paraId="618ED98A" w14:textId="77777777" w:rsidR="00DD7A1B" w:rsidRPr="0066206C" w:rsidRDefault="00DD7A1B" w:rsidP="00EF6CC1">
      <w:pPr>
        <w:rPr>
          <w:rFonts w:ascii="Times New Roman" w:hAnsi="Times New Roman" w:cs="Times New Roman"/>
          <w:b/>
          <w:bCs/>
        </w:rPr>
      </w:pPr>
    </w:p>
    <w:p w14:paraId="7146C5CA" w14:textId="34462D96" w:rsidR="00AD5D28" w:rsidRPr="0066206C" w:rsidRDefault="00AD5D28" w:rsidP="00EF6CC1">
      <w:pPr>
        <w:rPr>
          <w:rFonts w:ascii="Times New Roman" w:hAnsi="Times New Roman" w:cs="Times New Roman"/>
          <w:b/>
          <w:bCs/>
        </w:rPr>
      </w:pPr>
      <w:r w:rsidRPr="0066206C">
        <w:rPr>
          <w:rFonts w:ascii="Times New Roman" w:hAnsi="Times New Roman" w:cs="Times New Roman"/>
          <w:b/>
          <w:bCs/>
        </w:rPr>
        <w:lastRenderedPageBreak/>
        <w:t>Exercise 4 — Nested Loops</w:t>
      </w:r>
    </w:p>
    <w:p w14:paraId="3E31B9AA" w14:textId="3B96D0F5" w:rsidR="00AD5D28" w:rsidRPr="00DD7A1B" w:rsidRDefault="00AD5D28" w:rsidP="00DD7A1B">
      <w:pPr>
        <w:jc w:val="both"/>
        <w:rPr>
          <w:rFonts w:ascii="Times New Roman" w:hAnsi="Times New Roman" w:cs="Times New Roman"/>
        </w:rPr>
      </w:pPr>
      <w:r w:rsidRPr="00DD7A1B">
        <w:rPr>
          <w:rFonts w:ascii="Times New Roman" w:hAnsi="Times New Roman" w:cs="Times New Roman"/>
        </w:rPr>
        <w:t xml:space="preserve">parallel for distributes only the outer loop, while </w:t>
      </w:r>
      <w:proofErr w:type="gramStart"/>
      <w:r w:rsidRPr="00DD7A1B">
        <w:rPr>
          <w:rFonts w:ascii="Times New Roman" w:hAnsi="Times New Roman" w:cs="Times New Roman"/>
        </w:rPr>
        <w:t>collapse(</w:t>
      </w:r>
      <w:proofErr w:type="gramEnd"/>
      <w:r w:rsidRPr="00DD7A1B">
        <w:rPr>
          <w:rFonts w:ascii="Times New Roman" w:hAnsi="Times New Roman" w:cs="Times New Roman"/>
        </w:rPr>
        <w:t xml:space="preserve">2) combines both loops and distributes all 50 iterations across the threads. Therefore, </w:t>
      </w:r>
      <w:proofErr w:type="gramStart"/>
      <w:r w:rsidRPr="00DD7A1B">
        <w:rPr>
          <w:rFonts w:ascii="Times New Roman" w:hAnsi="Times New Roman" w:cs="Times New Roman"/>
        </w:rPr>
        <w:t>collapse(</w:t>
      </w:r>
      <w:proofErr w:type="gramEnd"/>
      <w:r w:rsidRPr="00DD7A1B">
        <w:rPr>
          <w:rFonts w:ascii="Times New Roman" w:hAnsi="Times New Roman" w:cs="Times New Roman"/>
        </w:rPr>
        <w:t>2) provides finer-grained work distribution and can improve load balancing.</w:t>
      </w:r>
    </w:p>
    <w:p w14:paraId="30B0378B" w14:textId="4245E14A" w:rsidR="00DE6393" w:rsidRPr="0066206C" w:rsidRDefault="00AD5D28" w:rsidP="00DE6393">
      <w:pPr>
        <w:rPr>
          <w:rFonts w:ascii="Times New Roman" w:hAnsi="Times New Roman" w:cs="Times New Roman"/>
          <w:b/>
          <w:bCs/>
        </w:rPr>
      </w:pPr>
      <w:r w:rsidRPr="0066206C">
        <w:rPr>
          <w:rFonts w:ascii="Times New Roman" w:hAnsi="Times New Roman" w:cs="Times New Roman"/>
          <w:b/>
          <w:bCs/>
          <w:noProof/>
        </w:rPr>
        <w:drawing>
          <wp:inline distT="0" distB="0" distL="0" distR="0" wp14:anchorId="46E1D12C" wp14:editId="67376D99">
            <wp:extent cx="3057525" cy="3971365"/>
            <wp:effectExtent l="0" t="0" r="0" b="0"/>
            <wp:docPr id="1769791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91696" name="Picture 1769791696"/>
                    <pic:cNvPicPr/>
                  </pic:nvPicPr>
                  <pic:blipFill>
                    <a:blip r:embed="rId7">
                      <a:extLst>
                        <a:ext uri="{28A0092B-C50C-407E-A947-70E740481C1C}">
                          <a14:useLocalDpi xmlns:a14="http://schemas.microsoft.com/office/drawing/2010/main" val="0"/>
                        </a:ext>
                      </a:extLst>
                    </a:blip>
                    <a:stretch>
                      <a:fillRect/>
                    </a:stretch>
                  </pic:blipFill>
                  <pic:spPr>
                    <a:xfrm>
                      <a:off x="0" y="0"/>
                      <a:ext cx="3059571" cy="3974023"/>
                    </a:xfrm>
                    <a:prstGeom prst="rect">
                      <a:avLst/>
                    </a:prstGeom>
                  </pic:spPr>
                </pic:pic>
              </a:graphicData>
            </a:graphic>
          </wp:inline>
        </w:drawing>
      </w:r>
      <w:r w:rsidR="00F949C8" w:rsidRPr="0066206C">
        <w:rPr>
          <w:rFonts w:ascii="Times New Roman" w:hAnsi="Times New Roman" w:cs="Times New Roman"/>
          <w:b/>
          <w:bCs/>
        </w:rPr>
        <w:t xml:space="preserve"> </w:t>
      </w:r>
      <w:r w:rsidR="00F949C8" w:rsidRPr="0066206C">
        <w:rPr>
          <w:rFonts w:ascii="Times New Roman" w:hAnsi="Times New Roman" w:cs="Times New Roman"/>
          <w:b/>
          <w:bCs/>
          <w:noProof/>
        </w:rPr>
        <w:drawing>
          <wp:inline distT="0" distB="0" distL="0" distR="0" wp14:anchorId="0DE0B405" wp14:editId="0066D905">
            <wp:extent cx="2800350" cy="3965978"/>
            <wp:effectExtent l="0" t="0" r="0" b="0"/>
            <wp:docPr id="567941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41555" name="Picture 567941555"/>
                    <pic:cNvPicPr/>
                  </pic:nvPicPr>
                  <pic:blipFill>
                    <a:blip r:embed="rId8">
                      <a:extLst>
                        <a:ext uri="{28A0092B-C50C-407E-A947-70E740481C1C}">
                          <a14:useLocalDpi xmlns:a14="http://schemas.microsoft.com/office/drawing/2010/main" val="0"/>
                        </a:ext>
                      </a:extLst>
                    </a:blip>
                    <a:stretch>
                      <a:fillRect/>
                    </a:stretch>
                  </pic:blipFill>
                  <pic:spPr>
                    <a:xfrm>
                      <a:off x="0" y="0"/>
                      <a:ext cx="2810141" cy="3979844"/>
                    </a:xfrm>
                    <a:prstGeom prst="rect">
                      <a:avLst/>
                    </a:prstGeom>
                  </pic:spPr>
                </pic:pic>
              </a:graphicData>
            </a:graphic>
          </wp:inline>
        </w:drawing>
      </w:r>
    </w:p>
    <w:p w14:paraId="1546DFFD" w14:textId="77777777" w:rsidR="00F949C8" w:rsidRPr="0066206C" w:rsidRDefault="00F949C8" w:rsidP="00DE6393">
      <w:pPr>
        <w:rPr>
          <w:rFonts w:ascii="Times New Roman" w:hAnsi="Times New Roman" w:cs="Times New Roman"/>
          <w:b/>
          <w:bCs/>
        </w:rPr>
      </w:pPr>
    </w:p>
    <w:p w14:paraId="210D57E0" w14:textId="6E3E44D2" w:rsidR="00F949C8" w:rsidRPr="0066206C" w:rsidRDefault="00343685" w:rsidP="00DE6393">
      <w:pPr>
        <w:rPr>
          <w:rFonts w:ascii="Times New Roman" w:hAnsi="Times New Roman" w:cs="Times New Roman"/>
          <w:b/>
          <w:bCs/>
        </w:rPr>
      </w:pPr>
      <w:r w:rsidRPr="0066206C">
        <w:rPr>
          <w:rFonts w:ascii="Times New Roman" w:hAnsi="Times New Roman" w:cs="Times New Roman"/>
          <w:b/>
          <w:bCs/>
        </w:rPr>
        <w:t>Exercise 6 — Strip Mining</w:t>
      </w:r>
    </w:p>
    <w:tbl>
      <w:tblPr>
        <w:tblStyle w:val="TableGrid"/>
        <w:tblW w:w="0" w:type="auto"/>
        <w:tblLook w:val="04A0" w:firstRow="1" w:lastRow="0" w:firstColumn="1" w:lastColumn="0" w:noHBand="0" w:noVBand="1"/>
      </w:tblPr>
      <w:tblGrid>
        <w:gridCol w:w="1066"/>
        <w:gridCol w:w="1752"/>
        <w:gridCol w:w="670"/>
        <w:gridCol w:w="1270"/>
        <w:gridCol w:w="1270"/>
      </w:tblGrid>
      <w:tr w:rsidR="00343685" w:rsidRPr="0066206C" w14:paraId="61ABC76C" w14:textId="77777777" w:rsidTr="00343685">
        <w:tc>
          <w:tcPr>
            <w:tcW w:w="0" w:type="auto"/>
            <w:hideMark/>
          </w:tcPr>
          <w:p w14:paraId="1AE0AAF8" w14:textId="77777777" w:rsidR="00343685" w:rsidRPr="0066206C" w:rsidRDefault="00343685" w:rsidP="00343685">
            <w:pPr>
              <w:spacing w:after="160" w:line="278" w:lineRule="auto"/>
              <w:rPr>
                <w:rFonts w:ascii="Times New Roman" w:hAnsi="Times New Roman" w:cs="Times New Roman"/>
                <w:b/>
                <w:bCs/>
              </w:rPr>
            </w:pPr>
            <w:r w:rsidRPr="0066206C">
              <w:rPr>
                <w:rFonts w:ascii="Times New Roman" w:hAnsi="Times New Roman" w:cs="Times New Roman"/>
                <w:b/>
                <w:bCs/>
              </w:rPr>
              <w:t>Threads</w:t>
            </w:r>
          </w:p>
        </w:tc>
        <w:tc>
          <w:tcPr>
            <w:tcW w:w="0" w:type="auto"/>
            <w:hideMark/>
          </w:tcPr>
          <w:p w14:paraId="380BB693" w14:textId="77777777" w:rsidR="00343685" w:rsidRPr="0066206C" w:rsidRDefault="00343685" w:rsidP="00343685">
            <w:pPr>
              <w:spacing w:after="160" w:line="278" w:lineRule="auto"/>
              <w:rPr>
                <w:rFonts w:ascii="Times New Roman" w:hAnsi="Times New Roman" w:cs="Times New Roman"/>
                <w:b/>
                <w:bCs/>
              </w:rPr>
            </w:pPr>
            <w:r w:rsidRPr="0066206C">
              <w:rPr>
                <w:rFonts w:ascii="Times New Roman" w:hAnsi="Times New Roman" w:cs="Times New Roman"/>
                <w:b/>
                <w:bCs/>
              </w:rPr>
              <w:t>Time (seconds)</w:t>
            </w:r>
          </w:p>
        </w:tc>
        <w:tc>
          <w:tcPr>
            <w:tcW w:w="0" w:type="auto"/>
            <w:hideMark/>
          </w:tcPr>
          <w:p w14:paraId="34680503" w14:textId="77777777" w:rsidR="00343685" w:rsidRPr="0066206C" w:rsidRDefault="00343685" w:rsidP="00343685">
            <w:pPr>
              <w:spacing w:after="160" w:line="278" w:lineRule="auto"/>
              <w:rPr>
                <w:rFonts w:ascii="Times New Roman" w:hAnsi="Times New Roman" w:cs="Times New Roman"/>
                <w:b/>
                <w:bCs/>
              </w:rPr>
            </w:pPr>
            <w:proofErr w:type="gramStart"/>
            <w:r w:rsidRPr="0066206C">
              <w:rPr>
                <w:rFonts w:ascii="Times New Roman" w:hAnsi="Times New Roman" w:cs="Times New Roman"/>
                <w:b/>
                <w:bCs/>
              </w:rPr>
              <w:t>C[</w:t>
            </w:r>
            <w:proofErr w:type="gramEnd"/>
            <w:r w:rsidRPr="0066206C">
              <w:rPr>
                <w:rFonts w:ascii="Times New Roman" w:hAnsi="Times New Roman" w:cs="Times New Roman"/>
                <w:b/>
                <w:bCs/>
              </w:rPr>
              <w:t>0]</w:t>
            </w:r>
          </w:p>
        </w:tc>
        <w:tc>
          <w:tcPr>
            <w:tcW w:w="0" w:type="auto"/>
            <w:hideMark/>
          </w:tcPr>
          <w:p w14:paraId="1595153D" w14:textId="77777777" w:rsidR="00343685" w:rsidRPr="0066206C" w:rsidRDefault="00343685" w:rsidP="00343685">
            <w:pPr>
              <w:spacing w:after="160" w:line="278" w:lineRule="auto"/>
              <w:rPr>
                <w:rFonts w:ascii="Times New Roman" w:hAnsi="Times New Roman" w:cs="Times New Roman"/>
                <w:b/>
                <w:bCs/>
              </w:rPr>
            </w:pPr>
            <w:proofErr w:type="gramStart"/>
            <w:r w:rsidRPr="0066206C">
              <w:rPr>
                <w:rFonts w:ascii="Times New Roman" w:hAnsi="Times New Roman" w:cs="Times New Roman"/>
                <w:b/>
                <w:bCs/>
              </w:rPr>
              <w:t>C[</w:t>
            </w:r>
            <w:proofErr w:type="gramEnd"/>
            <w:r w:rsidRPr="0066206C">
              <w:rPr>
                <w:rFonts w:ascii="Times New Roman" w:hAnsi="Times New Roman" w:cs="Times New Roman"/>
                <w:b/>
                <w:bCs/>
              </w:rPr>
              <w:t>500000]</w:t>
            </w:r>
          </w:p>
        </w:tc>
        <w:tc>
          <w:tcPr>
            <w:tcW w:w="0" w:type="auto"/>
            <w:hideMark/>
          </w:tcPr>
          <w:p w14:paraId="135C9423" w14:textId="77777777" w:rsidR="00343685" w:rsidRPr="0066206C" w:rsidRDefault="00343685" w:rsidP="00343685">
            <w:pPr>
              <w:spacing w:after="160" w:line="278" w:lineRule="auto"/>
              <w:rPr>
                <w:rFonts w:ascii="Times New Roman" w:hAnsi="Times New Roman" w:cs="Times New Roman"/>
                <w:b/>
                <w:bCs/>
              </w:rPr>
            </w:pPr>
            <w:proofErr w:type="gramStart"/>
            <w:r w:rsidRPr="0066206C">
              <w:rPr>
                <w:rFonts w:ascii="Times New Roman" w:hAnsi="Times New Roman" w:cs="Times New Roman"/>
                <w:b/>
                <w:bCs/>
              </w:rPr>
              <w:t>C[</w:t>
            </w:r>
            <w:proofErr w:type="gramEnd"/>
            <w:r w:rsidRPr="0066206C">
              <w:rPr>
                <w:rFonts w:ascii="Times New Roman" w:hAnsi="Times New Roman" w:cs="Times New Roman"/>
                <w:b/>
                <w:bCs/>
              </w:rPr>
              <w:t>999999]</w:t>
            </w:r>
          </w:p>
        </w:tc>
      </w:tr>
      <w:tr w:rsidR="00343685" w:rsidRPr="0066206C" w14:paraId="01B9468F" w14:textId="77777777" w:rsidTr="00343685">
        <w:tc>
          <w:tcPr>
            <w:tcW w:w="0" w:type="auto"/>
            <w:hideMark/>
          </w:tcPr>
          <w:p w14:paraId="160E69BB" w14:textId="77777777" w:rsidR="00343685" w:rsidRPr="0066206C" w:rsidRDefault="00343685" w:rsidP="00343685">
            <w:pPr>
              <w:spacing w:after="160" w:line="278" w:lineRule="auto"/>
              <w:rPr>
                <w:rFonts w:ascii="Times New Roman" w:hAnsi="Times New Roman" w:cs="Times New Roman"/>
                <w:b/>
                <w:bCs/>
              </w:rPr>
            </w:pPr>
            <w:r w:rsidRPr="0066206C">
              <w:rPr>
                <w:rFonts w:ascii="Times New Roman" w:hAnsi="Times New Roman" w:cs="Times New Roman"/>
                <w:b/>
                <w:bCs/>
              </w:rPr>
              <w:t>1</w:t>
            </w:r>
          </w:p>
        </w:tc>
        <w:tc>
          <w:tcPr>
            <w:tcW w:w="0" w:type="auto"/>
            <w:hideMark/>
          </w:tcPr>
          <w:p w14:paraId="41FAE933" w14:textId="77777777" w:rsidR="00343685" w:rsidRPr="0066206C" w:rsidRDefault="00343685" w:rsidP="00343685">
            <w:pPr>
              <w:spacing w:after="160" w:line="278" w:lineRule="auto"/>
              <w:rPr>
                <w:rFonts w:ascii="Times New Roman" w:hAnsi="Times New Roman" w:cs="Times New Roman"/>
                <w:b/>
                <w:bCs/>
              </w:rPr>
            </w:pPr>
            <w:r w:rsidRPr="0066206C">
              <w:rPr>
                <w:rFonts w:ascii="Times New Roman" w:hAnsi="Times New Roman" w:cs="Times New Roman"/>
                <w:b/>
                <w:bCs/>
              </w:rPr>
              <w:t>0.008109</w:t>
            </w:r>
          </w:p>
        </w:tc>
        <w:tc>
          <w:tcPr>
            <w:tcW w:w="0" w:type="auto"/>
            <w:hideMark/>
          </w:tcPr>
          <w:p w14:paraId="51D12131" w14:textId="77777777" w:rsidR="00343685" w:rsidRPr="0066206C" w:rsidRDefault="00343685" w:rsidP="00343685">
            <w:pPr>
              <w:spacing w:after="160" w:line="278" w:lineRule="auto"/>
              <w:rPr>
                <w:rFonts w:ascii="Times New Roman" w:hAnsi="Times New Roman" w:cs="Times New Roman"/>
                <w:b/>
                <w:bCs/>
              </w:rPr>
            </w:pPr>
            <w:r w:rsidRPr="0066206C">
              <w:rPr>
                <w:rFonts w:ascii="Times New Roman" w:hAnsi="Times New Roman" w:cs="Times New Roman"/>
                <w:b/>
                <w:bCs/>
              </w:rPr>
              <w:t>0</w:t>
            </w:r>
          </w:p>
        </w:tc>
        <w:tc>
          <w:tcPr>
            <w:tcW w:w="0" w:type="auto"/>
            <w:hideMark/>
          </w:tcPr>
          <w:p w14:paraId="5EF34292" w14:textId="77777777" w:rsidR="00343685" w:rsidRPr="0066206C" w:rsidRDefault="00343685" w:rsidP="00343685">
            <w:pPr>
              <w:spacing w:after="160" w:line="278" w:lineRule="auto"/>
              <w:rPr>
                <w:rFonts w:ascii="Times New Roman" w:hAnsi="Times New Roman" w:cs="Times New Roman"/>
                <w:b/>
                <w:bCs/>
              </w:rPr>
            </w:pPr>
            <w:r w:rsidRPr="0066206C">
              <w:rPr>
                <w:rFonts w:ascii="Times New Roman" w:hAnsi="Times New Roman" w:cs="Times New Roman"/>
                <w:b/>
                <w:bCs/>
              </w:rPr>
              <w:t>1,000,000</w:t>
            </w:r>
          </w:p>
        </w:tc>
        <w:tc>
          <w:tcPr>
            <w:tcW w:w="0" w:type="auto"/>
            <w:hideMark/>
          </w:tcPr>
          <w:p w14:paraId="354DB8DA" w14:textId="77777777" w:rsidR="00343685" w:rsidRPr="0066206C" w:rsidRDefault="00343685" w:rsidP="00343685">
            <w:pPr>
              <w:spacing w:after="160" w:line="278" w:lineRule="auto"/>
              <w:rPr>
                <w:rFonts w:ascii="Times New Roman" w:hAnsi="Times New Roman" w:cs="Times New Roman"/>
                <w:b/>
                <w:bCs/>
              </w:rPr>
            </w:pPr>
            <w:r w:rsidRPr="0066206C">
              <w:rPr>
                <w:rFonts w:ascii="Times New Roman" w:hAnsi="Times New Roman" w:cs="Times New Roman"/>
                <w:b/>
                <w:bCs/>
              </w:rPr>
              <w:t>1,999,998</w:t>
            </w:r>
          </w:p>
        </w:tc>
      </w:tr>
      <w:tr w:rsidR="00343685" w:rsidRPr="0066206C" w14:paraId="2C6A2DC8" w14:textId="77777777" w:rsidTr="00343685">
        <w:tc>
          <w:tcPr>
            <w:tcW w:w="0" w:type="auto"/>
            <w:hideMark/>
          </w:tcPr>
          <w:p w14:paraId="3BD49ABD" w14:textId="77777777" w:rsidR="00343685" w:rsidRPr="0066206C" w:rsidRDefault="00343685" w:rsidP="00343685">
            <w:pPr>
              <w:spacing w:after="160" w:line="278" w:lineRule="auto"/>
              <w:rPr>
                <w:rFonts w:ascii="Times New Roman" w:hAnsi="Times New Roman" w:cs="Times New Roman"/>
                <w:b/>
                <w:bCs/>
              </w:rPr>
            </w:pPr>
            <w:r w:rsidRPr="0066206C">
              <w:rPr>
                <w:rFonts w:ascii="Times New Roman" w:hAnsi="Times New Roman" w:cs="Times New Roman"/>
                <w:b/>
                <w:bCs/>
              </w:rPr>
              <w:t>2</w:t>
            </w:r>
          </w:p>
        </w:tc>
        <w:tc>
          <w:tcPr>
            <w:tcW w:w="0" w:type="auto"/>
            <w:hideMark/>
          </w:tcPr>
          <w:p w14:paraId="664126BE" w14:textId="77777777" w:rsidR="00343685" w:rsidRPr="0066206C" w:rsidRDefault="00343685" w:rsidP="00343685">
            <w:pPr>
              <w:spacing w:after="160" w:line="278" w:lineRule="auto"/>
              <w:rPr>
                <w:rFonts w:ascii="Times New Roman" w:hAnsi="Times New Roman" w:cs="Times New Roman"/>
                <w:b/>
                <w:bCs/>
              </w:rPr>
            </w:pPr>
            <w:r w:rsidRPr="0066206C">
              <w:rPr>
                <w:rFonts w:ascii="Times New Roman" w:hAnsi="Times New Roman" w:cs="Times New Roman"/>
                <w:b/>
                <w:bCs/>
              </w:rPr>
              <w:t>0.008313</w:t>
            </w:r>
          </w:p>
        </w:tc>
        <w:tc>
          <w:tcPr>
            <w:tcW w:w="0" w:type="auto"/>
            <w:hideMark/>
          </w:tcPr>
          <w:p w14:paraId="6C782EF2" w14:textId="77777777" w:rsidR="00343685" w:rsidRPr="0066206C" w:rsidRDefault="00343685" w:rsidP="00343685">
            <w:pPr>
              <w:spacing w:after="160" w:line="278" w:lineRule="auto"/>
              <w:rPr>
                <w:rFonts w:ascii="Times New Roman" w:hAnsi="Times New Roman" w:cs="Times New Roman"/>
                <w:b/>
                <w:bCs/>
              </w:rPr>
            </w:pPr>
            <w:r w:rsidRPr="0066206C">
              <w:rPr>
                <w:rFonts w:ascii="Times New Roman" w:hAnsi="Times New Roman" w:cs="Times New Roman"/>
                <w:b/>
                <w:bCs/>
              </w:rPr>
              <w:t>0</w:t>
            </w:r>
          </w:p>
        </w:tc>
        <w:tc>
          <w:tcPr>
            <w:tcW w:w="0" w:type="auto"/>
            <w:hideMark/>
          </w:tcPr>
          <w:p w14:paraId="59ADF7A4" w14:textId="77777777" w:rsidR="00343685" w:rsidRPr="0066206C" w:rsidRDefault="00343685" w:rsidP="00343685">
            <w:pPr>
              <w:spacing w:after="160" w:line="278" w:lineRule="auto"/>
              <w:rPr>
                <w:rFonts w:ascii="Times New Roman" w:hAnsi="Times New Roman" w:cs="Times New Roman"/>
                <w:b/>
                <w:bCs/>
              </w:rPr>
            </w:pPr>
            <w:r w:rsidRPr="0066206C">
              <w:rPr>
                <w:rFonts w:ascii="Times New Roman" w:hAnsi="Times New Roman" w:cs="Times New Roman"/>
                <w:b/>
                <w:bCs/>
              </w:rPr>
              <w:t>1,000,000</w:t>
            </w:r>
          </w:p>
        </w:tc>
        <w:tc>
          <w:tcPr>
            <w:tcW w:w="0" w:type="auto"/>
            <w:hideMark/>
          </w:tcPr>
          <w:p w14:paraId="020246FE" w14:textId="77777777" w:rsidR="00343685" w:rsidRPr="0066206C" w:rsidRDefault="00343685" w:rsidP="00343685">
            <w:pPr>
              <w:spacing w:after="160" w:line="278" w:lineRule="auto"/>
              <w:rPr>
                <w:rFonts w:ascii="Times New Roman" w:hAnsi="Times New Roman" w:cs="Times New Roman"/>
                <w:b/>
                <w:bCs/>
              </w:rPr>
            </w:pPr>
            <w:r w:rsidRPr="0066206C">
              <w:rPr>
                <w:rFonts w:ascii="Times New Roman" w:hAnsi="Times New Roman" w:cs="Times New Roman"/>
                <w:b/>
                <w:bCs/>
              </w:rPr>
              <w:t>1,999,998</w:t>
            </w:r>
          </w:p>
        </w:tc>
      </w:tr>
      <w:tr w:rsidR="00343685" w:rsidRPr="0066206C" w14:paraId="3A2CEBCF" w14:textId="77777777" w:rsidTr="00343685">
        <w:tc>
          <w:tcPr>
            <w:tcW w:w="0" w:type="auto"/>
            <w:hideMark/>
          </w:tcPr>
          <w:p w14:paraId="006B0B48" w14:textId="77777777" w:rsidR="00343685" w:rsidRPr="0066206C" w:rsidRDefault="00343685" w:rsidP="00343685">
            <w:pPr>
              <w:spacing w:after="160" w:line="278" w:lineRule="auto"/>
              <w:rPr>
                <w:rFonts w:ascii="Times New Roman" w:hAnsi="Times New Roman" w:cs="Times New Roman"/>
                <w:b/>
                <w:bCs/>
              </w:rPr>
            </w:pPr>
            <w:r w:rsidRPr="0066206C">
              <w:rPr>
                <w:rFonts w:ascii="Times New Roman" w:hAnsi="Times New Roman" w:cs="Times New Roman"/>
                <w:b/>
                <w:bCs/>
              </w:rPr>
              <w:t>4</w:t>
            </w:r>
          </w:p>
        </w:tc>
        <w:tc>
          <w:tcPr>
            <w:tcW w:w="0" w:type="auto"/>
            <w:hideMark/>
          </w:tcPr>
          <w:p w14:paraId="259C876C" w14:textId="77777777" w:rsidR="00343685" w:rsidRPr="0066206C" w:rsidRDefault="00343685" w:rsidP="00343685">
            <w:pPr>
              <w:spacing w:after="160" w:line="278" w:lineRule="auto"/>
              <w:rPr>
                <w:rFonts w:ascii="Times New Roman" w:hAnsi="Times New Roman" w:cs="Times New Roman"/>
                <w:b/>
                <w:bCs/>
              </w:rPr>
            </w:pPr>
            <w:r w:rsidRPr="0066206C">
              <w:rPr>
                <w:rFonts w:ascii="Times New Roman" w:hAnsi="Times New Roman" w:cs="Times New Roman"/>
                <w:b/>
                <w:bCs/>
              </w:rPr>
              <w:t>0.008345</w:t>
            </w:r>
          </w:p>
        </w:tc>
        <w:tc>
          <w:tcPr>
            <w:tcW w:w="0" w:type="auto"/>
            <w:hideMark/>
          </w:tcPr>
          <w:p w14:paraId="010411E8" w14:textId="77777777" w:rsidR="00343685" w:rsidRPr="0066206C" w:rsidRDefault="00343685" w:rsidP="00343685">
            <w:pPr>
              <w:spacing w:after="160" w:line="278" w:lineRule="auto"/>
              <w:rPr>
                <w:rFonts w:ascii="Times New Roman" w:hAnsi="Times New Roman" w:cs="Times New Roman"/>
                <w:b/>
                <w:bCs/>
              </w:rPr>
            </w:pPr>
            <w:r w:rsidRPr="0066206C">
              <w:rPr>
                <w:rFonts w:ascii="Times New Roman" w:hAnsi="Times New Roman" w:cs="Times New Roman"/>
                <w:b/>
                <w:bCs/>
              </w:rPr>
              <w:t>0</w:t>
            </w:r>
          </w:p>
        </w:tc>
        <w:tc>
          <w:tcPr>
            <w:tcW w:w="0" w:type="auto"/>
            <w:hideMark/>
          </w:tcPr>
          <w:p w14:paraId="142F9DD4" w14:textId="77777777" w:rsidR="00343685" w:rsidRPr="0066206C" w:rsidRDefault="00343685" w:rsidP="00343685">
            <w:pPr>
              <w:spacing w:after="160" w:line="278" w:lineRule="auto"/>
              <w:rPr>
                <w:rFonts w:ascii="Times New Roman" w:hAnsi="Times New Roman" w:cs="Times New Roman"/>
                <w:b/>
                <w:bCs/>
              </w:rPr>
            </w:pPr>
            <w:r w:rsidRPr="0066206C">
              <w:rPr>
                <w:rFonts w:ascii="Times New Roman" w:hAnsi="Times New Roman" w:cs="Times New Roman"/>
                <w:b/>
                <w:bCs/>
              </w:rPr>
              <w:t>1,000,000</w:t>
            </w:r>
          </w:p>
        </w:tc>
        <w:tc>
          <w:tcPr>
            <w:tcW w:w="0" w:type="auto"/>
            <w:hideMark/>
          </w:tcPr>
          <w:p w14:paraId="01C6941E" w14:textId="77777777" w:rsidR="00343685" w:rsidRPr="0066206C" w:rsidRDefault="00343685" w:rsidP="00343685">
            <w:pPr>
              <w:spacing w:after="160" w:line="278" w:lineRule="auto"/>
              <w:rPr>
                <w:rFonts w:ascii="Times New Roman" w:hAnsi="Times New Roman" w:cs="Times New Roman"/>
                <w:b/>
                <w:bCs/>
              </w:rPr>
            </w:pPr>
            <w:r w:rsidRPr="0066206C">
              <w:rPr>
                <w:rFonts w:ascii="Times New Roman" w:hAnsi="Times New Roman" w:cs="Times New Roman"/>
                <w:b/>
                <w:bCs/>
              </w:rPr>
              <w:t>1,999,998</w:t>
            </w:r>
          </w:p>
        </w:tc>
      </w:tr>
    </w:tbl>
    <w:p w14:paraId="43534161" w14:textId="60B42206" w:rsidR="00AD5D28" w:rsidRPr="00DD7A1B" w:rsidRDefault="00AD5D28" w:rsidP="00DD7A1B">
      <w:pPr>
        <w:jc w:val="both"/>
        <w:rPr>
          <w:rFonts w:ascii="Times New Roman" w:hAnsi="Times New Roman" w:cs="Times New Roman"/>
        </w:rPr>
      </w:pPr>
    </w:p>
    <w:p w14:paraId="4CAAFF9D" w14:textId="3A6BF166" w:rsidR="00342E36" w:rsidRPr="00DD7A1B" w:rsidRDefault="00342E36" w:rsidP="00DD7A1B">
      <w:pPr>
        <w:jc w:val="both"/>
        <w:rPr>
          <w:rFonts w:ascii="Times New Roman" w:hAnsi="Times New Roman" w:cs="Times New Roman"/>
        </w:rPr>
      </w:pPr>
      <w:r w:rsidRPr="00DD7A1B">
        <w:rPr>
          <w:rFonts w:ascii="Times New Roman" w:hAnsi="Times New Roman" w:cs="Times New Roman"/>
        </w:rPr>
        <w:t>The results were correct for all tested thread counts. Increasing the number of threads did not provide a speedup because the EC2 instance has only one CPU core. The small increase in execution time with more threads is caused by OpenMP thread-management overhead.</w:t>
      </w:r>
    </w:p>
    <w:p w14:paraId="5FD9FF91" w14:textId="77777777" w:rsidR="00342E36" w:rsidRPr="0066206C" w:rsidRDefault="00342E36">
      <w:pPr>
        <w:rPr>
          <w:rFonts w:ascii="Times New Roman" w:hAnsi="Times New Roman" w:cs="Times New Roman"/>
          <w:b/>
          <w:bCs/>
        </w:rPr>
      </w:pPr>
    </w:p>
    <w:p w14:paraId="3515351B" w14:textId="42A9A63A" w:rsidR="00342E36" w:rsidRPr="0066206C" w:rsidRDefault="00342E36">
      <w:pPr>
        <w:rPr>
          <w:rFonts w:ascii="Times New Roman" w:hAnsi="Times New Roman" w:cs="Times New Roman"/>
          <w:b/>
          <w:bCs/>
        </w:rPr>
      </w:pPr>
      <w:r w:rsidRPr="0066206C">
        <w:rPr>
          <w:rFonts w:ascii="Times New Roman" w:hAnsi="Times New Roman" w:cs="Times New Roman"/>
          <w:b/>
          <w:bCs/>
        </w:rPr>
        <w:lastRenderedPageBreak/>
        <w:t>Exercise 7 — Mandelbrot Set</w:t>
      </w:r>
    </w:p>
    <w:p w14:paraId="05D63281" w14:textId="77777777" w:rsidR="00342E36" w:rsidRPr="0066206C" w:rsidRDefault="00342E36">
      <w:pPr>
        <w:rPr>
          <w:rFonts w:ascii="Times New Roman" w:hAnsi="Times New Roman" w:cs="Times New Roman"/>
          <w:b/>
          <w:bCs/>
        </w:rPr>
      </w:pPr>
    </w:p>
    <w:tbl>
      <w:tblPr>
        <w:tblStyle w:val="TableGrid"/>
        <w:tblW w:w="0" w:type="auto"/>
        <w:tblLook w:val="04A0" w:firstRow="1" w:lastRow="0" w:firstColumn="1" w:lastColumn="0" w:noHBand="0" w:noVBand="1"/>
      </w:tblPr>
      <w:tblGrid>
        <w:gridCol w:w="989"/>
        <w:gridCol w:w="1463"/>
        <w:gridCol w:w="1689"/>
        <w:gridCol w:w="1694"/>
      </w:tblGrid>
      <w:tr w:rsidR="0066206C" w:rsidRPr="0066206C" w14:paraId="4A8CC0F6" w14:textId="77777777" w:rsidTr="0066206C">
        <w:tc>
          <w:tcPr>
            <w:tcW w:w="0" w:type="auto"/>
            <w:hideMark/>
          </w:tcPr>
          <w:p w14:paraId="22B02AA0"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Threads</w:t>
            </w:r>
          </w:p>
        </w:tc>
        <w:tc>
          <w:tcPr>
            <w:tcW w:w="0" w:type="auto"/>
            <w:hideMark/>
          </w:tcPr>
          <w:p w14:paraId="5B60040E"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Points Inside</w:t>
            </w:r>
          </w:p>
        </w:tc>
        <w:tc>
          <w:tcPr>
            <w:tcW w:w="0" w:type="auto"/>
            <w:hideMark/>
          </w:tcPr>
          <w:p w14:paraId="0D887551"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Estimated Area</w:t>
            </w:r>
          </w:p>
        </w:tc>
        <w:tc>
          <w:tcPr>
            <w:tcW w:w="0" w:type="auto"/>
            <w:hideMark/>
          </w:tcPr>
          <w:p w14:paraId="47094AF0"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Time (seconds)</w:t>
            </w:r>
          </w:p>
        </w:tc>
      </w:tr>
      <w:tr w:rsidR="0066206C" w:rsidRPr="0066206C" w14:paraId="45257328" w14:textId="77777777" w:rsidTr="0066206C">
        <w:tc>
          <w:tcPr>
            <w:tcW w:w="0" w:type="auto"/>
            <w:hideMark/>
          </w:tcPr>
          <w:p w14:paraId="14D38D2A"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1</w:t>
            </w:r>
          </w:p>
        </w:tc>
        <w:tc>
          <w:tcPr>
            <w:tcW w:w="0" w:type="auto"/>
            <w:hideMark/>
          </w:tcPr>
          <w:p w14:paraId="12DB3809"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167740</w:t>
            </w:r>
          </w:p>
        </w:tc>
        <w:tc>
          <w:tcPr>
            <w:tcW w:w="0" w:type="auto"/>
            <w:hideMark/>
          </w:tcPr>
          <w:p w14:paraId="7F017873"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1.5096600000</w:t>
            </w:r>
          </w:p>
        </w:tc>
        <w:tc>
          <w:tcPr>
            <w:tcW w:w="0" w:type="auto"/>
            <w:hideMark/>
          </w:tcPr>
          <w:p w14:paraId="7676C30B"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2.985790</w:t>
            </w:r>
          </w:p>
        </w:tc>
      </w:tr>
      <w:tr w:rsidR="0066206C" w:rsidRPr="0066206C" w14:paraId="15C90300" w14:textId="77777777" w:rsidTr="0066206C">
        <w:tc>
          <w:tcPr>
            <w:tcW w:w="0" w:type="auto"/>
            <w:hideMark/>
          </w:tcPr>
          <w:p w14:paraId="48BFB09B"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1</w:t>
            </w:r>
          </w:p>
        </w:tc>
        <w:tc>
          <w:tcPr>
            <w:tcW w:w="0" w:type="auto"/>
            <w:hideMark/>
          </w:tcPr>
          <w:p w14:paraId="7CE6F36F"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167740</w:t>
            </w:r>
          </w:p>
        </w:tc>
        <w:tc>
          <w:tcPr>
            <w:tcW w:w="0" w:type="auto"/>
            <w:hideMark/>
          </w:tcPr>
          <w:p w14:paraId="4315F451"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1.5096600000</w:t>
            </w:r>
          </w:p>
        </w:tc>
        <w:tc>
          <w:tcPr>
            <w:tcW w:w="0" w:type="auto"/>
            <w:hideMark/>
          </w:tcPr>
          <w:p w14:paraId="3C4A9F2B"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2.996066</w:t>
            </w:r>
          </w:p>
        </w:tc>
      </w:tr>
      <w:tr w:rsidR="0066206C" w:rsidRPr="0066206C" w14:paraId="34330390" w14:textId="77777777" w:rsidTr="0066206C">
        <w:tc>
          <w:tcPr>
            <w:tcW w:w="0" w:type="auto"/>
            <w:hideMark/>
          </w:tcPr>
          <w:p w14:paraId="5B84CA53"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1</w:t>
            </w:r>
          </w:p>
        </w:tc>
        <w:tc>
          <w:tcPr>
            <w:tcW w:w="0" w:type="auto"/>
            <w:hideMark/>
          </w:tcPr>
          <w:p w14:paraId="1052BC41"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167740</w:t>
            </w:r>
          </w:p>
        </w:tc>
        <w:tc>
          <w:tcPr>
            <w:tcW w:w="0" w:type="auto"/>
            <w:hideMark/>
          </w:tcPr>
          <w:p w14:paraId="510CC4E1"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1.5096600000</w:t>
            </w:r>
          </w:p>
        </w:tc>
        <w:tc>
          <w:tcPr>
            <w:tcW w:w="0" w:type="auto"/>
            <w:hideMark/>
          </w:tcPr>
          <w:p w14:paraId="71E9DF93"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2.978945</w:t>
            </w:r>
          </w:p>
        </w:tc>
      </w:tr>
      <w:tr w:rsidR="0066206C" w:rsidRPr="0066206C" w14:paraId="2DD7C09D" w14:textId="77777777" w:rsidTr="0066206C">
        <w:tc>
          <w:tcPr>
            <w:tcW w:w="0" w:type="auto"/>
            <w:hideMark/>
          </w:tcPr>
          <w:p w14:paraId="241C7A37"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3</w:t>
            </w:r>
          </w:p>
        </w:tc>
        <w:tc>
          <w:tcPr>
            <w:tcW w:w="0" w:type="auto"/>
            <w:hideMark/>
          </w:tcPr>
          <w:p w14:paraId="73894DB8"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167740</w:t>
            </w:r>
          </w:p>
        </w:tc>
        <w:tc>
          <w:tcPr>
            <w:tcW w:w="0" w:type="auto"/>
            <w:hideMark/>
          </w:tcPr>
          <w:p w14:paraId="75777F75"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1.5096600000</w:t>
            </w:r>
          </w:p>
        </w:tc>
        <w:tc>
          <w:tcPr>
            <w:tcW w:w="0" w:type="auto"/>
            <w:hideMark/>
          </w:tcPr>
          <w:p w14:paraId="04618FD6"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2.982431</w:t>
            </w:r>
          </w:p>
        </w:tc>
      </w:tr>
      <w:tr w:rsidR="0066206C" w:rsidRPr="0066206C" w14:paraId="5427E65E" w14:textId="77777777" w:rsidTr="0066206C">
        <w:tc>
          <w:tcPr>
            <w:tcW w:w="0" w:type="auto"/>
            <w:hideMark/>
          </w:tcPr>
          <w:p w14:paraId="4904FF88"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4</w:t>
            </w:r>
          </w:p>
        </w:tc>
        <w:tc>
          <w:tcPr>
            <w:tcW w:w="0" w:type="auto"/>
            <w:hideMark/>
          </w:tcPr>
          <w:p w14:paraId="5FCBDC98"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167740</w:t>
            </w:r>
          </w:p>
        </w:tc>
        <w:tc>
          <w:tcPr>
            <w:tcW w:w="0" w:type="auto"/>
            <w:hideMark/>
          </w:tcPr>
          <w:p w14:paraId="2ADAAB68"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1.5096600000</w:t>
            </w:r>
          </w:p>
        </w:tc>
        <w:tc>
          <w:tcPr>
            <w:tcW w:w="0" w:type="auto"/>
            <w:hideMark/>
          </w:tcPr>
          <w:p w14:paraId="21EE75BF" w14:textId="77777777" w:rsidR="0066206C" w:rsidRPr="0066206C" w:rsidRDefault="0066206C" w:rsidP="0066206C">
            <w:pPr>
              <w:spacing w:after="160" w:line="278" w:lineRule="auto"/>
              <w:rPr>
                <w:rFonts w:ascii="Times New Roman" w:hAnsi="Times New Roman" w:cs="Times New Roman"/>
              </w:rPr>
            </w:pPr>
            <w:r w:rsidRPr="0066206C">
              <w:rPr>
                <w:rFonts w:ascii="Times New Roman" w:hAnsi="Times New Roman" w:cs="Times New Roman"/>
              </w:rPr>
              <w:t>2.978698</w:t>
            </w:r>
          </w:p>
        </w:tc>
      </w:tr>
    </w:tbl>
    <w:p w14:paraId="3BC7D381" w14:textId="77777777" w:rsidR="00342E36" w:rsidRDefault="00342E36">
      <w:pPr>
        <w:rPr>
          <w:rFonts w:ascii="Times New Roman" w:hAnsi="Times New Roman" w:cs="Times New Roman"/>
          <w:b/>
          <w:bCs/>
        </w:rPr>
      </w:pPr>
    </w:p>
    <w:p w14:paraId="4C1DC1D0" w14:textId="64DF8EED" w:rsidR="00DD7A1B" w:rsidRPr="00DD7A1B" w:rsidRDefault="00DD7A1B" w:rsidP="00DD7A1B">
      <w:pPr>
        <w:jc w:val="both"/>
        <w:rPr>
          <w:rFonts w:ascii="Times New Roman" w:hAnsi="Times New Roman" w:cs="Times New Roman"/>
        </w:rPr>
      </w:pPr>
      <w:r w:rsidRPr="00DD7A1B">
        <w:rPr>
          <w:rFonts w:ascii="Times New Roman" w:hAnsi="Times New Roman" w:cs="Times New Roman"/>
        </w:rPr>
        <w:t>The Mandelbrot program produced the same result for all tested thread counts, with 167740 points inside the set and an estimated area of 1.5096600000. The execution time remained around 3 seconds, showing almost no speedup when increasing the number of threads. This is because the EC2 instance has only one CPU core, so multiple OpenMP threads cannot execute in parallel on separate cores.</w:t>
      </w:r>
    </w:p>
    <w:sectPr w:rsidR="00DD7A1B" w:rsidRPr="00DD7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ECB"/>
    <w:rsid w:val="00157044"/>
    <w:rsid w:val="001866D2"/>
    <w:rsid w:val="001F5251"/>
    <w:rsid w:val="00342E36"/>
    <w:rsid w:val="00343685"/>
    <w:rsid w:val="00385BDD"/>
    <w:rsid w:val="003B7B5B"/>
    <w:rsid w:val="00505202"/>
    <w:rsid w:val="0066206C"/>
    <w:rsid w:val="006A5348"/>
    <w:rsid w:val="006D5E28"/>
    <w:rsid w:val="009A2E8F"/>
    <w:rsid w:val="00A43EEA"/>
    <w:rsid w:val="00A56648"/>
    <w:rsid w:val="00A73ECB"/>
    <w:rsid w:val="00AC7F2D"/>
    <w:rsid w:val="00AD5D28"/>
    <w:rsid w:val="00CF60E8"/>
    <w:rsid w:val="00DD7A1B"/>
    <w:rsid w:val="00DE6393"/>
    <w:rsid w:val="00E021DD"/>
    <w:rsid w:val="00E6546F"/>
    <w:rsid w:val="00EF6CC1"/>
    <w:rsid w:val="00F12E73"/>
    <w:rsid w:val="00F949C8"/>
    <w:rsid w:val="00FC69F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504BA"/>
  <w15:chartTrackingRefBased/>
  <w15:docId w15:val="{7A866FCC-AEFA-425C-AAE1-ABFE25B71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EC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73EC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73EC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73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EC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73EC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73EC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73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ECB"/>
    <w:rPr>
      <w:rFonts w:eastAsiaTheme="majorEastAsia" w:cstheme="majorBidi"/>
      <w:color w:val="272727" w:themeColor="text1" w:themeTint="D8"/>
    </w:rPr>
  </w:style>
  <w:style w:type="paragraph" w:styleId="Title">
    <w:name w:val="Title"/>
    <w:basedOn w:val="Normal"/>
    <w:next w:val="Normal"/>
    <w:link w:val="TitleChar"/>
    <w:uiPriority w:val="10"/>
    <w:qFormat/>
    <w:rsid w:val="00A73EC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73EC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73EC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73EC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73ECB"/>
    <w:pPr>
      <w:spacing w:before="160"/>
      <w:jc w:val="center"/>
    </w:pPr>
    <w:rPr>
      <w:i/>
      <w:iCs/>
      <w:color w:val="404040" w:themeColor="text1" w:themeTint="BF"/>
    </w:rPr>
  </w:style>
  <w:style w:type="character" w:customStyle="1" w:styleId="QuoteChar">
    <w:name w:val="Quote Char"/>
    <w:basedOn w:val="DefaultParagraphFont"/>
    <w:link w:val="Quote"/>
    <w:uiPriority w:val="29"/>
    <w:rsid w:val="00A73ECB"/>
    <w:rPr>
      <w:i/>
      <w:iCs/>
      <w:color w:val="404040" w:themeColor="text1" w:themeTint="BF"/>
    </w:rPr>
  </w:style>
  <w:style w:type="paragraph" w:styleId="ListParagraph">
    <w:name w:val="List Paragraph"/>
    <w:basedOn w:val="Normal"/>
    <w:uiPriority w:val="34"/>
    <w:qFormat/>
    <w:rsid w:val="00A73ECB"/>
    <w:pPr>
      <w:ind w:left="720"/>
      <w:contextualSpacing/>
    </w:pPr>
  </w:style>
  <w:style w:type="character" w:styleId="IntenseEmphasis">
    <w:name w:val="Intense Emphasis"/>
    <w:basedOn w:val="DefaultParagraphFont"/>
    <w:uiPriority w:val="21"/>
    <w:qFormat/>
    <w:rsid w:val="00A73ECB"/>
    <w:rPr>
      <w:i/>
      <w:iCs/>
      <w:color w:val="0F4761" w:themeColor="accent1" w:themeShade="BF"/>
    </w:rPr>
  </w:style>
  <w:style w:type="paragraph" w:styleId="IntenseQuote">
    <w:name w:val="Intense Quote"/>
    <w:basedOn w:val="Normal"/>
    <w:next w:val="Normal"/>
    <w:link w:val="IntenseQuoteChar"/>
    <w:uiPriority w:val="30"/>
    <w:qFormat/>
    <w:rsid w:val="00A73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ECB"/>
    <w:rPr>
      <w:i/>
      <w:iCs/>
      <w:color w:val="0F4761" w:themeColor="accent1" w:themeShade="BF"/>
    </w:rPr>
  </w:style>
  <w:style w:type="character" w:styleId="IntenseReference">
    <w:name w:val="Intense Reference"/>
    <w:basedOn w:val="DefaultParagraphFont"/>
    <w:uiPriority w:val="32"/>
    <w:qFormat/>
    <w:rsid w:val="00A73ECB"/>
    <w:rPr>
      <w:b/>
      <w:bCs/>
      <w:smallCaps/>
      <w:color w:val="0F4761" w:themeColor="accent1" w:themeShade="BF"/>
      <w:spacing w:val="5"/>
    </w:rPr>
  </w:style>
  <w:style w:type="table" w:styleId="TableGrid">
    <w:name w:val="Table Grid"/>
    <w:basedOn w:val="TableNormal"/>
    <w:uiPriority w:val="39"/>
    <w:rsid w:val="003436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395</Words>
  <Characters>2256</Characters>
  <Application>Microsoft Office Word</Application>
  <DocSecurity>0</DocSecurity>
  <Lines>18</Lines>
  <Paragraphs>5</Paragraphs>
  <ScaleCrop>false</ScaleCrop>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Vindya Wijerathna</dc:creator>
  <cp:keywords/>
  <dc:description/>
  <cp:lastModifiedBy>Vindya Wijerathna</cp:lastModifiedBy>
  <cp:revision>2</cp:revision>
  <dcterms:created xsi:type="dcterms:W3CDTF">2026-09-14T22:20:00Z</dcterms:created>
  <dcterms:modified xsi:type="dcterms:W3CDTF">2026-09-14T22:20:00Z</dcterms:modified>
</cp:coreProperties>
</file>