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523" w:rsidRDefault="00782523" w:rsidP="00782523">
      <w:pPr>
        <w:spacing w:after="47"/>
        <w:ind w:left="4840"/>
      </w:pPr>
      <w:r>
        <w:rPr>
          <w:noProof/>
        </w:rPr>
        <w:drawing>
          <wp:inline distT="0" distB="0" distL="0" distR="0" wp14:anchorId="42A7DC57" wp14:editId="3CBCC6AE">
            <wp:extent cx="665416" cy="950595"/>
            <wp:effectExtent l="0" t="0" r="0" b="0"/>
            <wp:docPr id="519" name="Picture 5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" name="Picture 5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416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23" w:rsidRDefault="00782523" w:rsidP="00782523">
      <w:pPr>
        <w:spacing w:after="137"/>
        <w:ind w:left="1059" w:right="6" w:hanging="10"/>
        <w:jc w:val="center"/>
      </w:pPr>
      <w:r>
        <w:rPr>
          <w:b/>
        </w:rPr>
        <w:t xml:space="preserve">CRAWFORD UNIVERSITY, FAITH CITY, IGBESA, OGUN </w:t>
      </w:r>
    </w:p>
    <w:p w:rsidR="00782523" w:rsidRDefault="00782523" w:rsidP="00782523">
      <w:pPr>
        <w:spacing w:after="137"/>
        <w:ind w:left="1059" w:hanging="10"/>
        <w:jc w:val="center"/>
      </w:pPr>
      <w:r>
        <w:rPr>
          <w:b/>
        </w:rPr>
        <w:t xml:space="preserve">STATE </w:t>
      </w:r>
    </w:p>
    <w:p w:rsidR="00782523" w:rsidRDefault="00782523" w:rsidP="00782523">
      <w:pPr>
        <w:spacing w:after="137"/>
        <w:ind w:left="1059" w:right="6" w:hanging="10"/>
        <w:jc w:val="center"/>
      </w:pPr>
      <w:r>
        <w:rPr>
          <w:b/>
        </w:rPr>
        <w:t xml:space="preserve">College of Natural and Applied Sciences </w:t>
      </w:r>
    </w:p>
    <w:p w:rsidR="00782523" w:rsidRDefault="00782523" w:rsidP="00782523">
      <w:pPr>
        <w:spacing w:after="0"/>
        <w:ind w:left="1042"/>
        <w:jc w:val="center"/>
      </w:pPr>
      <w:r>
        <w:rPr>
          <w:b/>
          <w:sz w:val="24"/>
        </w:rPr>
        <w:t>COURSE FORM</w:t>
      </w:r>
      <w:r>
        <w:rPr>
          <w:b/>
          <w:sz w:val="16"/>
        </w:rPr>
        <w:t xml:space="preserve"> </w:t>
      </w:r>
    </w:p>
    <w:tbl>
      <w:tblPr>
        <w:tblStyle w:val="TableGrid"/>
        <w:tblW w:w="9264" w:type="dxa"/>
        <w:tblInd w:w="0" w:type="dxa"/>
        <w:tblLook w:val="04A0" w:firstRow="1" w:lastRow="0" w:firstColumn="1" w:lastColumn="0" w:noHBand="0" w:noVBand="1"/>
      </w:tblPr>
      <w:tblGrid>
        <w:gridCol w:w="1474"/>
        <w:gridCol w:w="7886"/>
      </w:tblGrid>
      <w:tr w:rsidR="00782523" w:rsidRPr="006F6B8F" w:rsidTr="008461A1">
        <w:trPr>
          <w:trHeight w:val="4384"/>
        </w:trPr>
        <w:tc>
          <w:tcPr>
            <w:tcW w:w="2205" w:type="dxa"/>
            <w:tcBorders>
              <w:top w:val="nil"/>
              <w:left w:val="nil"/>
              <w:bottom w:val="nil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drawing>
                <wp:inline distT="0" distB="0" distL="0" distR="0" wp14:anchorId="311EC938" wp14:editId="051A322E">
                  <wp:extent cx="1190625" cy="1266190"/>
                  <wp:effectExtent l="0" t="0" r="9525" b="0"/>
                  <wp:docPr id="1230565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056550" name="Picture 123056550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7745" cy="1284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margin" w:tblpY="-198"/>
              <w:tblOverlap w:val="never"/>
              <w:tblW w:w="6813" w:type="dxa"/>
              <w:tblInd w:w="0" w:type="dxa"/>
              <w:tblCellMar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065"/>
              <w:gridCol w:w="4748"/>
            </w:tblGrid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Matric Number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19050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1013</w:t>
                  </w:r>
                </w:p>
              </w:tc>
            </w:tr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Full Name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OMOYENI Fredrick Temiloluwa</w:t>
                  </w:r>
                </w:p>
              </w:tc>
            </w:tr>
            <w:tr w:rsidR="00782523" w:rsidRPr="006F6B8F" w:rsidTr="008461A1">
              <w:trPr>
                <w:trHeight w:val="500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Current Level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1D3832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2</w:t>
                  </w:r>
                  <w:r w:rsidR="00782523">
                    <w:rPr>
                      <w:rFonts w:ascii="Arial" w:hAnsi="Arial" w:cs="Arial"/>
                      <w:sz w:val="18"/>
                      <w:szCs w:val="18"/>
                    </w:rPr>
                    <w:t>00</w:t>
                  </w:r>
                </w:p>
              </w:tc>
            </w:tr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College of Natural and Applied Sciences </w:t>
                  </w:r>
                </w:p>
              </w:tc>
            </w:tr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Department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Biological Sciences</w:t>
                  </w:r>
                </w:p>
              </w:tc>
            </w:tr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Programme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Biochemistry</w:t>
                  </w:r>
                </w:p>
              </w:tc>
            </w:tr>
            <w:tr w:rsidR="00782523" w:rsidRPr="006F6B8F" w:rsidTr="008461A1">
              <w:trPr>
                <w:trHeight w:val="502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Session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20</w:t>
                  </w:r>
                  <w:r w:rsidR="001D3832">
                    <w:rPr>
                      <w:rFonts w:ascii="Arial" w:eastAsia="Arial" w:hAnsi="Arial" w:cs="Arial"/>
                      <w:sz w:val="18"/>
                      <w:szCs w:val="18"/>
                    </w:rPr>
                    <w:t>20/2021</w:t>
                  </w:r>
                </w:p>
              </w:tc>
            </w:tr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Semester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Harmattan</w:t>
                  </w:r>
                </w:p>
              </w:tc>
            </w:tr>
            <w:tr w:rsidR="00782523" w:rsidRPr="006F6B8F" w:rsidTr="008461A1">
              <w:trPr>
                <w:trHeight w:val="461"/>
              </w:trPr>
              <w:tc>
                <w:tcPr>
                  <w:tcW w:w="2065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Date Registered </w:t>
                  </w:r>
                </w:p>
              </w:tc>
              <w:tc>
                <w:tcPr>
                  <w:tcW w:w="4748" w:type="dxa"/>
                  <w:tcBorders>
                    <w:top w:val="single" w:sz="4" w:space="0" w:color="BFBFBF"/>
                    <w:left w:val="single" w:sz="4" w:space="0" w:color="BFBFBF"/>
                    <w:bottom w:val="single" w:sz="4" w:space="0" w:color="BFBFBF"/>
                    <w:right w:val="single" w:sz="4" w:space="0" w:color="BFBFBF"/>
                  </w:tcBorders>
                  <w:vAlign w:val="center"/>
                </w:tcPr>
                <w:p w:rsidR="00782523" w:rsidRPr="006F6B8F" w:rsidRDefault="00782523" w:rsidP="008461A1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6F6B8F">
                    <w:rPr>
                      <w:rFonts w:ascii="Arial" w:eastAsia="Arial" w:hAnsi="Arial" w:cs="Arial"/>
                      <w:sz w:val="18"/>
                      <w:szCs w:val="18"/>
                    </w:rPr>
                    <w:t>17-4-20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2</w:t>
                  </w:r>
                  <w:r w:rsidR="00144C28">
                    <w:rPr>
                      <w:rFonts w:ascii="Arial" w:eastAsia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782523" w:rsidRPr="006F6B8F" w:rsidRDefault="00782523" w:rsidP="008461A1">
            <w:pPr>
              <w:ind w:left="-2925" w:right="9984"/>
              <w:rPr>
                <w:rFonts w:ascii="Arial" w:hAnsi="Arial" w:cs="Arial"/>
                <w:sz w:val="18"/>
                <w:szCs w:val="18"/>
              </w:rPr>
            </w:pPr>
          </w:p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2523" w:rsidRPr="006F6B8F" w:rsidRDefault="00782523" w:rsidP="00782523">
      <w:pPr>
        <w:spacing w:after="0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</w:t>
      </w:r>
    </w:p>
    <w:tbl>
      <w:tblPr>
        <w:tblStyle w:val="TableGrid"/>
        <w:tblW w:w="10340" w:type="dxa"/>
        <w:tblInd w:w="5" w:type="dxa"/>
        <w:tblCellMar>
          <w:top w:w="110" w:type="dxa"/>
          <w:right w:w="60" w:type="dxa"/>
        </w:tblCellMar>
        <w:tblLook w:val="04A0" w:firstRow="1" w:lastRow="0" w:firstColumn="1" w:lastColumn="0" w:noHBand="0" w:noVBand="1"/>
      </w:tblPr>
      <w:tblGrid>
        <w:gridCol w:w="432"/>
        <w:gridCol w:w="1786"/>
        <w:gridCol w:w="5802"/>
        <w:gridCol w:w="529"/>
        <w:gridCol w:w="746"/>
        <w:gridCol w:w="1045"/>
      </w:tblGrid>
      <w:tr w:rsidR="00782523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#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Code 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Title 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Units 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Status </w:t>
            </w:r>
          </w:p>
        </w:tc>
      </w:tr>
      <w:tr w:rsidR="00782523" w:rsidRPr="006F6B8F" w:rsidTr="008461A1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1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1D3832">
              <w:rPr>
                <w:rFonts w:ascii="Arial" w:hAnsi="Arial" w:cs="Arial"/>
                <w:sz w:val="18"/>
                <w:szCs w:val="18"/>
              </w:rPr>
              <w:t>BCH 211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1D3832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Structure and Chemistry of Biomolecules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2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 213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Introduction to Cellular Biochemistry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3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BCH217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Intermediary Metabolism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374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4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1D3832" w:rsidRPr="006F6B8F" w:rsidRDefault="001D3832" w:rsidP="001D3832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BCH219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Experimental Biochemistry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401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5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BIO 211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Environmental Nematology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</w:tr>
      <w:tr w:rsidR="00782523" w:rsidRPr="006F6B8F" w:rsidTr="008461A1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6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CHM 201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A1383">
              <w:rPr>
                <w:rFonts w:ascii="Verdana" w:hAnsi="Verdana"/>
                <w:sz w:val="18"/>
                <w:szCs w:val="18"/>
                <w:shd w:val="clear" w:color="auto" w:fill="FFFFFF"/>
              </w:rPr>
              <w:t>Physical 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CHM 203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0A1383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Verdana" w:hAnsi="Verdana"/>
                <w:sz w:val="18"/>
                <w:szCs w:val="18"/>
                <w:shd w:val="clear" w:color="auto" w:fill="FFFFFF"/>
              </w:rPr>
              <w:t>Organic 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sz w:val="18"/>
                <w:szCs w:val="18"/>
              </w:rPr>
              <w:t xml:space="preserve">8 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CHM 207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A1383">
              <w:rPr>
                <w:rFonts w:ascii="Verdana" w:hAnsi="Verdana"/>
                <w:sz w:val="18"/>
                <w:szCs w:val="18"/>
                <w:shd w:val="clear" w:color="auto" w:fill="FFFFFF"/>
              </w:rPr>
              <w:t>Experimental Chemistry I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CHM 211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A1383">
              <w:rPr>
                <w:rFonts w:ascii="Verdana" w:hAnsi="Verdana"/>
                <w:sz w:val="18"/>
                <w:szCs w:val="18"/>
                <w:shd w:val="clear" w:color="auto" w:fill="FFFFFF"/>
              </w:rPr>
              <w:t>Inorganic Chemistry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MCB 201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A1383">
              <w:rPr>
                <w:rFonts w:ascii="Verdana" w:hAnsi="Verdana"/>
                <w:sz w:val="18"/>
                <w:szCs w:val="18"/>
                <w:shd w:val="clear" w:color="auto" w:fill="FFFFFF"/>
              </w:rPr>
              <w:t>General Microbiology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</w:p>
        </w:tc>
      </w:tr>
      <w:tr w:rsidR="00782523" w:rsidRPr="006F6B8F" w:rsidTr="008461A1">
        <w:trPr>
          <w:trHeight w:val="398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11</w:t>
            </w:r>
          </w:p>
        </w:tc>
        <w:tc>
          <w:tcPr>
            <w:tcW w:w="17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1D3832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STA 201</w:t>
            </w:r>
          </w:p>
        </w:tc>
        <w:tc>
          <w:tcPr>
            <w:tcW w:w="58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0A1383">
              <w:rPr>
                <w:rFonts w:ascii="Verdana" w:hAnsi="Verdana"/>
                <w:sz w:val="18"/>
                <w:szCs w:val="18"/>
                <w:shd w:val="clear" w:color="auto" w:fill="FFFFFF"/>
              </w:rPr>
              <w:t>Statistics for Biological Sciences</w:t>
            </w: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0A1383" w:rsidP="008461A1">
            <w:pPr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04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</w:p>
        </w:tc>
      </w:tr>
      <w:tr w:rsidR="00782523" w:rsidRPr="006F6B8F" w:rsidTr="008461A1">
        <w:trPr>
          <w:trHeight w:val="377"/>
        </w:trPr>
        <w:tc>
          <w:tcPr>
            <w:tcW w:w="43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86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02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29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 xml:space="preserve">Total </w:t>
            </w:r>
          </w:p>
        </w:tc>
        <w:tc>
          <w:tcPr>
            <w:tcW w:w="7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782523" w:rsidRPr="006F6B8F" w:rsidRDefault="00782523" w:rsidP="008461A1">
            <w:pPr>
              <w:ind w:left="106"/>
              <w:rPr>
                <w:rFonts w:ascii="Arial" w:hAnsi="Arial" w:cs="Arial"/>
                <w:sz w:val="18"/>
                <w:szCs w:val="18"/>
              </w:rPr>
            </w:pPr>
            <w:r w:rsidRPr="006F6B8F"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  <w:r w:rsidR="00144C28">
              <w:rPr>
                <w:rFonts w:ascii="Arial" w:eastAsia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045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782523" w:rsidRPr="006F6B8F" w:rsidRDefault="00782523" w:rsidP="008461A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82523" w:rsidRPr="006F6B8F" w:rsidRDefault="00782523" w:rsidP="00782523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</w:t>
      </w:r>
    </w:p>
    <w:p w:rsidR="00782523" w:rsidRPr="00996728" w:rsidRDefault="00782523" w:rsidP="00782523">
      <w:pPr>
        <w:tabs>
          <w:tab w:val="right" w:pos="9421"/>
        </w:tabs>
        <w:spacing w:after="198"/>
        <w:rPr>
          <w:rFonts w:ascii="Arial" w:eastAsia="Arial" w:hAnsi="Arial" w:cs="Arial"/>
          <w:sz w:val="18"/>
          <w:szCs w:val="18"/>
          <w:u w:val="single" w:color="000000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Mr. Aina. Yetunde Oluwafunke     </w:t>
      </w: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                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   D</w:t>
      </w:r>
      <w:r w:rsidRPr="006F6B8F">
        <w:rPr>
          <w:rFonts w:ascii="Arial" w:eastAsia="Arial" w:hAnsi="Arial" w:cs="Arial"/>
          <w:sz w:val="18"/>
          <w:szCs w:val="18"/>
          <w:u w:val="single" w:color="000000"/>
        </w:rPr>
        <w:t>r</w:t>
      </w:r>
      <w:r>
        <w:rPr>
          <w:rFonts w:ascii="Arial" w:eastAsia="Arial" w:hAnsi="Arial" w:cs="Arial"/>
          <w:sz w:val="18"/>
          <w:szCs w:val="18"/>
          <w:u w:val="single" w:color="000000"/>
        </w:rPr>
        <w:t xml:space="preserve"> Faboyebe Adekemi Omolayo</w:t>
      </w:r>
      <w:r w:rsidRPr="006F6B8F">
        <w:rPr>
          <w:rFonts w:ascii="Arial" w:eastAsia="Arial" w:hAnsi="Arial" w:cs="Arial"/>
          <w:sz w:val="18"/>
          <w:szCs w:val="18"/>
        </w:rPr>
        <w:t xml:space="preserve">           </w:t>
      </w:r>
    </w:p>
    <w:p w:rsidR="00782523" w:rsidRPr="006F6B8F" w:rsidRDefault="00782523" w:rsidP="00782523">
      <w:pPr>
        <w:spacing w:after="237"/>
        <w:rPr>
          <w:rFonts w:ascii="Arial" w:eastAsia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 xml:space="preserve">                                Academic Adviser                                                                                     Head of Department </w:t>
      </w:r>
    </w:p>
    <w:p w:rsidR="00782523" w:rsidRPr="006F6B8F" w:rsidRDefault="00782523" w:rsidP="00782523">
      <w:pPr>
        <w:spacing w:after="237"/>
        <w:rPr>
          <w:rFonts w:ascii="Arial" w:hAnsi="Arial" w:cs="Arial"/>
          <w:sz w:val="18"/>
          <w:szCs w:val="18"/>
        </w:rPr>
      </w:pP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Approved:19-04-202</w:t>
      </w:r>
      <w:r w:rsidR="00144C28">
        <w:rPr>
          <w:rFonts w:ascii="Arial" w:eastAsia="Arial" w:hAnsi="Arial" w:cs="Arial"/>
          <w:sz w:val="18"/>
          <w:szCs w:val="18"/>
        </w:rPr>
        <w:t>1</w:t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</w:r>
      <w:r w:rsidRPr="006F6B8F">
        <w:rPr>
          <w:rFonts w:ascii="Arial" w:eastAsia="Arial" w:hAnsi="Arial" w:cs="Arial"/>
          <w:sz w:val="18"/>
          <w:szCs w:val="18"/>
        </w:rPr>
        <w:tab/>
        <w:t>Approved:21-04-202</w:t>
      </w:r>
      <w:r w:rsidR="00144C28">
        <w:rPr>
          <w:rFonts w:ascii="Arial" w:eastAsia="Arial" w:hAnsi="Arial" w:cs="Arial"/>
          <w:sz w:val="18"/>
          <w:szCs w:val="18"/>
        </w:rPr>
        <w:t>1</w:t>
      </w:r>
    </w:p>
    <w:p w:rsidR="00DE1BDB" w:rsidRDefault="00DE1BDB"/>
    <w:sectPr w:rsidR="00DE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23"/>
    <w:rsid w:val="000A1383"/>
    <w:rsid w:val="00144C28"/>
    <w:rsid w:val="001D3832"/>
    <w:rsid w:val="00782523"/>
    <w:rsid w:val="00DE1BDB"/>
    <w:rsid w:val="00FE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7BC4"/>
  <w15:chartTrackingRefBased/>
  <w15:docId w15:val="{0D538989-B410-4C17-A563-172357CF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2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8252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Fadare Korede</dc:creator>
  <cp:keywords/>
  <dc:description/>
  <cp:lastModifiedBy>Fadare Korede</cp:lastModifiedBy>
  <cp:revision>2</cp:revision>
  <dcterms:created xsi:type="dcterms:W3CDTF">2023-11-11T09:28:00Z</dcterms:created>
  <dcterms:modified xsi:type="dcterms:W3CDTF">2023-11-11T10:58:00Z</dcterms:modified>
</cp:coreProperties>
</file>