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FC8" w:rsidRDefault="000F4FC8" w:rsidP="000F4FC8">
      <w:pPr>
        <w:spacing w:after="47"/>
        <w:ind w:left="4840"/>
      </w:pPr>
      <w:r>
        <w:rPr>
          <w:noProof/>
        </w:rPr>
        <w:drawing>
          <wp:inline distT="0" distB="0" distL="0" distR="0" wp14:anchorId="42A7DC57" wp14:editId="3CBCC6AE">
            <wp:extent cx="665416" cy="95059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16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C8" w:rsidRDefault="000F4FC8" w:rsidP="000F4FC8">
      <w:pPr>
        <w:spacing w:after="137"/>
        <w:ind w:left="1059" w:right="6" w:hanging="10"/>
        <w:jc w:val="center"/>
      </w:pPr>
      <w:r>
        <w:rPr>
          <w:b/>
        </w:rPr>
        <w:t xml:space="preserve">CRAWFORD UNIVERSITY, FAITH CITY, IGBESA, OGUN </w:t>
      </w:r>
    </w:p>
    <w:p w:rsidR="000F4FC8" w:rsidRDefault="000F4FC8" w:rsidP="000F4FC8">
      <w:pPr>
        <w:spacing w:after="137"/>
        <w:ind w:left="1059" w:hanging="10"/>
        <w:jc w:val="center"/>
      </w:pPr>
      <w:r>
        <w:rPr>
          <w:b/>
        </w:rPr>
        <w:t xml:space="preserve">STATE </w:t>
      </w:r>
    </w:p>
    <w:p w:rsidR="000F4FC8" w:rsidRDefault="000F4FC8" w:rsidP="000F4FC8">
      <w:pPr>
        <w:spacing w:after="137"/>
        <w:ind w:left="1059" w:right="6" w:hanging="10"/>
        <w:jc w:val="center"/>
      </w:pPr>
      <w:r>
        <w:rPr>
          <w:b/>
        </w:rPr>
        <w:t xml:space="preserve">College of Natural and Applied Sciences </w:t>
      </w:r>
    </w:p>
    <w:p w:rsidR="000F4FC8" w:rsidRDefault="000F4FC8" w:rsidP="000F4FC8">
      <w:pPr>
        <w:spacing w:after="0"/>
        <w:ind w:left="1042"/>
        <w:jc w:val="center"/>
      </w:pPr>
      <w:r>
        <w:rPr>
          <w:b/>
          <w:sz w:val="24"/>
        </w:rPr>
        <w:t>COURSE FORM</w:t>
      </w:r>
      <w:r>
        <w:rPr>
          <w:b/>
          <w:sz w:val="16"/>
        </w:rPr>
        <w:t xml:space="preserve"> </w:t>
      </w:r>
    </w:p>
    <w:tbl>
      <w:tblPr>
        <w:tblStyle w:val="TableGrid"/>
        <w:tblW w:w="9264" w:type="dxa"/>
        <w:tblInd w:w="0" w:type="dxa"/>
        <w:tblLook w:val="04A0" w:firstRow="1" w:lastRow="0" w:firstColumn="1" w:lastColumn="0" w:noHBand="0" w:noVBand="1"/>
      </w:tblPr>
      <w:tblGrid>
        <w:gridCol w:w="1474"/>
        <w:gridCol w:w="7886"/>
      </w:tblGrid>
      <w:tr w:rsidR="000F4FC8" w:rsidRPr="006F6B8F" w:rsidTr="008461A1">
        <w:trPr>
          <w:trHeight w:val="4384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1EC938" wp14:editId="051A322E">
                  <wp:extent cx="1190625" cy="1266190"/>
                  <wp:effectExtent l="0" t="0" r="9525" b="0"/>
                  <wp:docPr id="12305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56550" name="Picture 12305655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45" cy="12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6813" w:type="dxa"/>
              <w:tblInd w:w="0" w:type="dxa"/>
              <w:tblCellMar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4748"/>
            </w:tblGrid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Matric Number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19050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1013</w:t>
                  </w:r>
                </w:p>
              </w:tc>
            </w:tr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Full Name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OMOYENI Fredrick Temiloluwa</w:t>
                  </w:r>
                </w:p>
              </w:tc>
            </w:tr>
            <w:tr w:rsidR="000F4FC8" w:rsidRPr="006F6B8F" w:rsidTr="008461A1">
              <w:trPr>
                <w:trHeight w:val="500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Current Level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39301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400</w:t>
                  </w:r>
                </w:p>
              </w:tc>
            </w:tr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of Natural and Applied Sciences </w:t>
                  </w:r>
                </w:p>
              </w:tc>
            </w:tr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Department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Biological Sciences</w:t>
                  </w:r>
                </w:p>
              </w:tc>
            </w:tr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Programme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Biochemistry</w:t>
                  </w:r>
                </w:p>
              </w:tc>
            </w:tr>
            <w:tr w:rsidR="000F4FC8" w:rsidRPr="006F6B8F" w:rsidTr="008461A1">
              <w:trPr>
                <w:trHeight w:val="502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Session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874DE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2022/2023</w:t>
                  </w:r>
                </w:p>
              </w:tc>
            </w:tr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Semester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Harmattan</w:t>
                  </w:r>
                </w:p>
              </w:tc>
            </w:tr>
            <w:tr w:rsidR="000F4FC8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Date Registered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0F4FC8" w:rsidRPr="006F6B8F" w:rsidRDefault="000F4FC8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17-4-20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</w:t>
                  </w:r>
                  <w:r w:rsidR="00874DE3">
                    <w:rPr>
                      <w:rFonts w:ascii="Arial" w:eastAsia="Arial" w:hAnsi="Arial" w:cs="Arial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0F4FC8" w:rsidRPr="006F6B8F" w:rsidRDefault="000F4FC8" w:rsidP="008461A1">
            <w:pPr>
              <w:ind w:left="-2925" w:right="9984"/>
              <w:rPr>
                <w:rFonts w:ascii="Arial" w:hAnsi="Arial" w:cs="Arial"/>
                <w:sz w:val="18"/>
                <w:szCs w:val="18"/>
              </w:rPr>
            </w:pPr>
          </w:p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4FC8" w:rsidRPr="006F6B8F" w:rsidRDefault="000F4FC8" w:rsidP="000F4FC8">
      <w:pPr>
        <w:spacing w:after="0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TableGrid"/>
        <w:tblW w:w="10340" w:type="dxa"/>
        <w:tblInd w:w="5" w:type="dxa"/>
        <w:tblCellMar>
          <w:top w:w="110" w:type="dxa"/>
          <w:right w:w="60" w:type="dxa"/>
        </w:tblCellMar>
        <w:tblLook w:val="04A0" w:firstRow="1" w:lastRow="0" w:firstColumn="1" w:lastColumn="0" w:noHBand="0" w:noVBand="1"/>
      </w:tblPr>
      <w:tblGrid>
        <w:gridCol w:w="432"/>
        <w:gridCol w:w="1786"/>
        <w:gridCol w:w="5802"/>
        <w:gridCol w:w="529"/>
        <w:gridCol w:w="746"/>
        <w:gridCol w:w="1045"/>
      </w:tblGrid>
      <w:tr w:rsidR="000F4FC8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#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Code 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Units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Status </w:t>
            </w:r>
          </w:p>
        </w:tc>
      </w:tr>
      <w:tr w:rsidR="000F4FC8" w:rsidRPr="006F6B8F" w:rsidTr="008461A1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393018">
              <w:rPr>
                <w:rFonts w:ascii="Arial" w:hAnsi="Arial" w:cs="Arial"/>
                <w:sz w:val="18"/>
                <w:szCs w:val="18"/>
              </w:rPr>
              <w:t>BCH 401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Chemistry of Biological Polymers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F4FC8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403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Advanced/Intermediary Metabolism and Regulation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F4FC8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405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Experimental Biochemistry V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F4FC8" w:rsidRPr="006F6B8F" w:rsidTr="008461A1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411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Seminar and Term Paper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F4FC8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5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415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Principles of Bioinformatics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0F4FC8" w:rsidRPr="006F6B8F" w:rsidTr="008461A1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6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417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74DE3">
              <w:rPr>
                <w:rFonts w:ascii="Verdana" w:hAnsi="Verdana"/>
                <w:sz w:val="18"/>
                <w:szCs w:val="18"/>
                <w:shd w:val="clear" w:color="auto" w:fill="FFFFFF"/>
              </w:rPr>
              <w:t>Bioinorganic 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F4FC8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BCH 425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74DE3">
              <w:rPr>
                <w:rFonts w:ascii="Verdana" w:hAnsi="Verdana"/>
                <w:sz w:val="18"/>
                <w:szCs w:val="18"/>
                <w:shd w:val="clear" w:color="auto" w:fill="FFFFFF"/>
              </w:rPr>
              <w:t>Biochemistry of Viruses and Parasites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0F4FC8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393018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CHM 439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74DE3">
              <w:rPr>
                <w:rFonts w:ascii="Verdana" w:hAnsi="Verdana"/>
                <w:sz w:val="18"/>
                <w:szCs w:val="18"/>
                <w:shd w:val="clear" w:color="auto" w:fill="FFFFFF"/>
              </w:rPr>
              <w:t>Medicinal Plant 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874DE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0F4FC8" w:rsidRPr="006F6B8F" w:rsidTr="008461A1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Total </w:t>
            </w: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F4FC8" w:rsidRPr="006F6B8F" w:rsidRDefault="00874DE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0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F4FC8" w:rsidRPr="006F6B8F" w:rsidRDefault="000F4FC8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4FC8" w:rsidRPr="006F6B8F" w:rsidRDefault="000F4FC8" w:rsidP="000F4FC8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</w:t>
      </w:r>
    </w:p>
    <w:p w:rsidR="000F4FC8" w:rsidRPr="00996728" w:rsidRDefault="000F4FC8" w:rsidP="000F4FC8">
      <w:pPr>
        <w:tabs>
          <w:tab w:val="right" w:pos="9421"/>
        </w:tabs>
        <w:spacing w:after="198"/>
        <w:rPr>
          <w:rFonts w:ascii="Arial" w:eastAsia="Arial" w:hAnsi="Arial" w:cs="Arial"/>
          <w:sz w:val="18"/>
          <w:szCs w:val="18"/>
          <w:u w:val="single" w:color="000000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Mr. Aina. Yetunde Oluwafunke     </w:t>
      </w: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             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D</w:t>
      </w:r>
      <w:r w:rsidRPr="006F6B8F"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Faboyebe Adekemi Omolayo</w:t>
      </w:r>
      <w:r w:rsidRPr="006F6B8F">
        <w:rPr>
          <w:rFonts w:ascii="Arial" w:eastAsia="Arial" w:hAnsi="Arial" w:cs="Arial"/>
          <w:sz w:val="18"/>
          <w:szCs w:val="18"/>
        </w:rPr>
        <w:t xml:space="preserve">           </w:t>
      </w:r>
    </w:p>
    <w:p w:rsidR="000F4FC8" w:rsidRPr="006F6B8F" w:rsidRDefault="000F4FC8" w:rsidP="000F4FC8">
      <w:pPr>
        <w:spacing w:after="237"/>
        <w:rPr>
          <w:rFonts w:ascii="Arial" w:eastAsia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Academic Adviser                                                                                     Head of Department </w:t>
      </w:r>
    </w:p>
    <w:p w:rsidR="000F4FC8" w:rsidRPr="006F6B8F" w:rsidRDefault="000F4FC8" w:rsidP="000F4FC8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Approved:19-04-202</w:t>
      </w:r>
      <w:r w:rsidR="00874DE3">
        <w:rPr>
          <w:rFonts w:ascii="Arial" w:eastAsia="Arial" w:hAnsi="Arial" w:cs="Arial"/>
          <w:sz w:val="18"/>
          <w:szCs w:val="18"/>
        </w:rPr>
        <w:t>2</w:t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Approved:21-04-202</w:t>
      </w:r>
      <w:r w:rsidR="00874DE3">
        <w:rPr>
          <w:rFonts w:ascii="Arial" w:eastAsia="Arial" w:hAnsi="Arial" w:cs="Arial"/>
          <w:sz w:val="18"/>
          <w:szCs w:val="18"/>
        </w:rPr>
        <w:t>2</w:t>
      </w:r>
    </w:p>
    <w:p w:rsidR="00DE1BDB" w:rsidRDefault="00DE1BDB"/>
    <w:sectPr w:rsidR="00DE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8"/>
    <w:rsid w:val="000F4FC8"/>
    <w:rsid w:val="00393018"/>
    <w:rsid w:val="00874DE3"/>
    <w:rsid w:val="00DE1BDB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C561"/>
  <w15:chartTrackingRefBased/>
  <w15:docId w15:val="{8F1583B4-690C-40F0-A039-E235CE8A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C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F4F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Fadare Korede</dc:creator>
  <cp:keywords/>
  <dc:description/>
  <cp:lastModifiedBy>Fadare Korede</cp:lastModifiedBy>
  <cp:revision>1</cp:revision>
  <dcterms:created xsi:type="dcterms:W3CDTF">2023-11-11T09:28:00Z</dcterms:created>
  <dcterms:modified xsi:type="dcterms:W3CDTF">2023-11-11T15:01:00Z</dcterms:modified>
</cp:coreProperties>
</file>