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1A76" w:rsidRDefault="004D1A76">
      <w:pPr>
        <w:tabs>
          <w:tab w:val="right" w:pos="9360"/>
        </w:tabs>
        <w:suppressAutoHyphens/>
        <w:jc w:val="both"/>
        <w:rPr>
          <w:rFonts w:ascii="Garamond" w:hAnsi="Garamond"/>
          <w:b/>
          <w:spacing w:val="-3"/>
          <w:lang w:val="en-US"/>
        </w:rPr>
      </w:pPr>
    </w:p>
    <w:p w:rsidR="004D1A76" w:rsidRPr="00656A5B" w:rsidRDefault="00656A5B" w:rsidP="00FC6934">
      <w:pPr>
        <w:tabs>
          <w:tab w:val="center" w:pos="4680"/>
        </w:tabs>
        <w:suppressAutoHyphens/>
        <w:jc w:val="center"/>
        <w:rPr>
          <w:rFonts w:ascii="Garamond" w:hAnsi="Garamond"/>
          <w:spacing w:val="-3"/>
          <w:sz w:val="28"/>
          <w:szCs w:val="28"/>
          <w:lang w:val="fr-FR"/>
        </w:rPr>
      </w:pPr>
      <w:r>
        <w:rPr>
          <w:rFonts w:ascii="Garamond" w:hAnsi="Garamond"/>
          <w:b/>
          <w:spacing w:val="-3"/>
          <w:sz w:val="28"/>
          <w:szCs w:val="28"/>
          <w:lang w:val="fr-FR"/>
        </w:rPr>
        <w:t>AVIS GENERAL DE PASSATION DE MARCHES</w:t>
      </w:r>
    </w:p>
    <w:p w:rsidR="004D1A76" w:rsidRPr="007D5211" w:rsidRDefault="004D1A76">
      <w:pPr>
        <w:tabs>
          <w:tab w:val="left" w:pos="-720"/>
        </w:tabs>
        <w:suppressAutoHyphens/>
        <w:jc w:val="both"/>
        <w:rPr>
          <w:rFonts w:ascii="Garamond" w:hAnsi="Garamond"/>
          <w:spacing w:val="-3"/>
          <w:lang w:val="fr-FR"/>
        </w:rPr>
      </w:pP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3043"/>
        <w:gridCol w:w="6317"/>
      </w:tblGrid>
      <w:tr w:rsidR="004D1A76" w:rsidRPr="007D521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4D1A76" w:rsidRPr="007D5211" w:rsidRDefault="004D1A76" w:rsidP="00FC6934">
            <w:pPr>
              <w:tabs>
                <w:tab w:val="center" w:pos="4560"/>
              </w:tabs>
              <w:suppressAutoHyphens/>
              <w:spacing w:before="90" w:after="54"/>
              <w:jc w:val="center"/>
              <w:rPr>
                <w:rFonts w:ascii="Garamond" w:hAnsi="Garamond"/>
                <w:spacing w:val="-3"/>
                <w:lang w:val="fr-FR"/>
              </w:rPr>
            </w:pPr>
            <w:r w:rsidRPr="007D5211">
              <w:rPr>
                <w:rFonts w:ascii="Garamond" w:hAnsi="Garamond"/>
                <w:spacing w:val="-3"/>
                <w:lang w:val="fr-FR"/>
              </w:rPr>
              <w:t>N</w:t>
            </w:r>
            <w:r w:rsidR="007D5211" w:rsidRPr="007D5211">
              <w:rPr>
                <w:rFonts w:ascii="Garamond" w:hAnsi="Garamond"/>
                <w:spacing w:val="-3"/>
                <w:lang w:val="fr-FR"/>
              </w:rPr>
              <w:t>om du pays d’origine de l’Emprunteur</w:t>
            </w:r>
          </w:p>
        </w:tc>
      </w:tr>
      <w:tr w:rsidR="004D1A7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4D1A76" w:rsidRDefault="007D5211" w:rsidP="00FC6934">
            <w:pPr>
              <w:tabs>
                <w:tab w:val="center" w:pos="4560"/>
              </w:tabs>
              <w:suppressAutoHyphens/>
              <w:spacing w:before="90" w:after="54"/>
              <w:jc w:val="center"/>
              <w:rPr>
                <w:rFonts w:ascii="Garamond" w:hAnsi="Garamond"/>
                <w:spacing w:val="-3"/>
                <w:lang w:val="en-US"/>
              </w:rPr>
            </w:pPr>
            <w:r>
              <w:rPr>
                <w:rFonts w:ascii="Garamond" w:hAnsi="Garamond"/>
                <w:spacing w:val="-3"/>
                <w:lang w:val="fr-FR"/>
              </w:rPr>
              <w:t>Titre du projet</w:t>
            </w:r>
          </w:p>
        </w:tc>
      </w:tr>
      <w:tr w:rsidR="004D1A76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After w:val="1"/>
          <w:wAfter w:w="6317" w:type="dxa"/>
          <w:jc w:val="center"/>
        </w:trPr>
        <w:tc>
          <w:tcPr>
            <w:tcW w:w="304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4D1A76" w:rsidRDefault="004D1A76">
            <w:pPr>
              <w:tabs>
                <w:tab w:val="center" w:pos="1402"/>
              </w:tabs>
              <w:suppressAutoHyphens/>
              <w:spacing w:before="90" w:after="54"/>
              <w:rPr>
                <w:rFonts w:ascii="Garamond" w:hAnsi="Garamond"/>
                <w:spacing w:val="-3"/>
                <w:lang w:val="en-US"/>
              </w:rPr>
            </w:pPr>
          </w:p>
        </w:tc>
      </w:tr>
      <w:tr w:rsidR="004D1A7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4D1A76" w:rsidRPr="00FC6934" w:rsidRDefault="004D1A76">
            <w:pPr>
              <w:tabs>
                <w:tab w:val="left" w:pos="-720"/>
              </w:tabs>
              <w:suppressAutoHyphens/>
              <w:spacing w:before="90"/>
              <w:rPr>
                <w:rFonts w:ascii="Garamond" w:hAnsi="Garamond"/>
                <w:spacing w:val="-3"/>
                <w:lang w:val="fr-FR"/>
              </w:rPr>
            </w:pPr>
          </w:p>
          <w:p w:rsidR="004D1A76" w:rsidRPr="00FC6934" w:rsidRDefault="00E31287" w:rsidP="00FC6934">
            <w:pPr>
              <w:tabs>
                <w:tab w:val="center" w:pos="4560"/>
              </w:tabs>
              <w:suppressAutoHyphens/>
              <w:jc w:val="center"/>
              <w:rPr>
                <w:rFonts w:ascii="Garamond" w:hAnsi="Garamond"/>
                <w:spacing w:val="-3"/>
                <w:lang w:val="fr-FR"/>
              </w:rPr>
            </w:pPr>
            <w:r>
              <w:rPr>
                <w:rFonts w:ascii="Garamond" w:hAnsi="Garamond"/>
                <w:b/>
                <w:spacing w:val="-3"/>
                <w:lang w:val="fr-FR"/>
              </w:rPr>
              <w:t>AVIS GENERAL DE PASSATION DES MARCHES</w:t>
            </w:r>
          </w:p>
          <w:p w:rsidR="004D1A76" w:rsidRPr="00FC6934" w:rsidRDefault="004D1A76">
            <w:pPr>
              <w:tabs>
                <w:tab w:val="left" w:pos="-720"/>
              </w:tabs>
              <w:suppressAutoHyphens/>
              <w:rPr>
                <w:rFonts w:ascii="Garamond" w:hAnsi="Garamond"/>
                <w:spacing w:val="-3"/>
                <w:lang w:val="fr-FR"/>
              </w:rPr>
            </w:pPr>
          </w:p>
          <w:p w:rsidR="004D1A76" w:rsidRPr="007D5211" w:rsidRDefault="007D5211" w:rsidP="00E31287">
            <w:pPr>
              <w:tabs>
                <w:tab w:val="left" w:pos="-720"/>
              </w:tabs>
              <w:suppressAutoHyphens/>
              <w:jc w:val="both"/>
              <w:rPr>
                <w:rFonts w:ascii="Garamond" w:hAnsi="Garamond"/>
                <w:spacing w:val="-3"/>
                <w:lang w:val="fr-FR"/>
              </w:rPr>
            </w:pPr>
            <w:r w:rsidRPr="007D5211">
              <w:rPr>
                <w:rFonts w:ascii="Garamond" w:hAnsi="Garamond"/>
                <w:spacing w:val="-3"/>
                <w:lang w:val="fr-FR"/>
              </w:rPr>
              <w:t>Le</w:t>
            </w:r>
            <w:r w:rsidR="004D1A76" w:rsidRPr="007D5211">
              <w:rPr>
                <w:rFonts w:ascii="Garamond" w:hAnsi="Garamond"/>
                <w:spacing w:val="-3"/>
                <w:lang w:val="fr-FR"/>
              </w:rPr>
              <w:t xml:space="preserve"> (</w:t>
            </w:r>
            <w:r w:rsidRPr="007D5211">
              <w:rPr>
                <w:rFonts w:ascii="Garamond" w:hAnsi="Garamond"/>
                <w:spacing w:val="-3"/>
                <w:lang w:val="fr-FR"/>
              </w:rPr>
              <w:t>nom du pays d’origine de l’Emprunteur</w:t>
            </w:r>
            <w:r w:rsidR="004D1A76" w:rsidRPr="007D5211">
              <w:rPr>
                <w:rFonts w:ascii="Garamond" w:hAnsi="Garamond"/>
                <w:spacing w:val="-3"/>
                <w:lang w:val="fr-FR"/>
              </w:rPr>
              <w:t xml:space="preserve">) </w:t>
            </w:r>
            <w:r w:rsidRPr="007D5211">
              <w:rPr>
                <w:rFonts w:ascii="Garamond" w:hAnsi="Garamond"/>
                <w:spacing w:val="-3"/>
                <w:lang w:val="fr-FR"/>
              </w:rPr>
              <w:t xml:space="preserve">a reçu de la Banque africaine de développement/du Fonds africain de développement/du Fonds </w:t>
            </w:r>
            <w:r w:rsidR="00031717">
              <w:rPr>
                <w:rFonts w:ascii="Garamond" w:hAnsi="Garamond"/>
                <w:spacing w:val="-3"/>
                <w:lang w:val="fr-FR"/>
              </w:rPr>
              <w:t xml:space="preserve">spécial du Nigeria </w:t>
            </w:r>
            <w:r w:rsidR="00656A5B">
              <w:rPr>
                <w:rStyle w:val="Appeldenotedefin"/>
                <w:rFonts w:ascii="Garamond" w:hAnsi="Garamond"/>
                <w:spacing w:val="-3"/>
                <w:lang w:val="fr-FR"/>
              </w:rPr>
              <w:endnoteReference w:id="2"/>
            </w:r>
            <w:r w:rsidR="00031717">
              <w:rPr>
                <w:rFonts w:ascii="Garamond" w:hAnsi="Garamond"/>
                <w:spacing w:val="-3"/>
                <w:lang w:val="fr-FR"/>
              </w:rPr>
              <w:t>un prêt en vue du financement de (titre du projet)</w:t>
            </w:r>
            <w:r w:rsidR="008860E9">
              <w:rPr>
                <w:rFonts w:ascii="Garamond" w:hAnsi="Garamond"/>
                <w:spacing w:val="-3"/>
                <w:lang w:val="fr-FR"/>
              </w:rPr>
              <w:t>.</w:t>
            </w:r>
          </w:p>
          <w:p w:rsidR="004D1A76" w:rsidRPr="007D5211" w:rsidRDefault="004D1A76" w:rsidP="00E31287">
            <w:pPr>
              <w:tabs>
                <w:tab w:val="left" w:pos="-720"/>
              </w:tabs>
              <w:suppressAutoHyphens/>
              <w:jc w:val="both"/>
              <w:rPr>
                <w:rFonts w:ascii="Garamond" w:hAnsi="Garamond"/>
                <w:spacing w:val="-3"/>
                <w:lang w:val="fr-FR"/>
              </w:rPr>
            </w:pPr>
          </w:p>
          <w:p w:rsidR="004D1A76" w:rsidRPr="005E1DEC" w:rsidRDefault="005E1DEC" w:rsidP="00E31287">
            <w:pPr>
              <w:tabs>
                <w:tab w:val="left" w:pos="-720"/>
              </w:tabs>
              <w:suppressAutoHyphens/>
              <w:jc w:val="both"/>
              <w:rPr>
                <w:rFonts w:ascii="Garamond" w:hAnsi="Garamond"/>
                <w:spacing w:val="-3"/>
                <w:lang w:val="fr-FR"/>
              </w:rPr>
            </w:pPr>
            <w:r w:rsidRPr="005E1DEC">
              <w:rPr>
                <w:rFonts w:ascii="Garamond" w:hAnsi="Garamond"/>
                <w:spacing w:val="-3"/>
                <w:lang w:val="fr-FR"/>
              </w:rPr>
              <w:t xml:space="preserve">Ce projet vise les </w:t>
            </w:r>
            <w:r>
              <w:rPr>
                <w:rFonts w:ascii="Garamond" w:hAnsi="Garamond"/>
                <w:spacing w:val="-3"/>
                <w:lang w:val="fr-FR"/>
              </w:rPr>
              <w:t xml:space="preserve">principaux objectifs suivants : </w:t>
            </w:r>
          </w:p>
          <w:p w:rsidR="004D1A76" w:rsidRPr="005E1DEC" w:rsidRDefault="004D1A76" w:rsidP="00E31287">
            <w:pPr>
              <w:tabs>
                <w:tab w:val="left" w:pos="-720"/>
              </w:tabs>
              <w:suppressAutoHyphens/>
              <w:jc w:val="both"/>
              <w:rPr>
                <w:rFonts w:ascii="Garamond" w:hAnsi="Garamond"/>
                <w:spacing w:val="-3"/>
                <w:lang w:val="fr-FR"/>
              </w:rPr>
            </w:pPr>
          </w:p>
          <w:p w:rsidR="004D1A76" w:rsidRPr="005E1DEC" w:rsidRDefault="004D1A76">
            <w:pPr>
              <w:tabs>
                <w:tab w:val="left" w:pos="-720"/>
              </w:tabs>
              <w:suppressAutoHyphens/>
              <w:rPr>
                <w:rFonts w:ascii="Garamond" w:hAnsi="Garamond"/>
                <w:spacing w:val="-3"/>
                <w:lang w:val="fr-FR"/>
              </w:rPr>
            </w:pPr>
          </w:p>
          <w:p w:rsidR="004D1A76" w:rsidRPr="005E1DEC" w:rsidRDefault="004D1A76" w:rsidP="00FC6934">
            <w:pPr>
              <w:tabs>
                <w:tab w:val="center" w:pos="4560"/>
              </w:tabs>
              <w:suppressAutoHyphens/>
              <w:jc w:val="center"/>
              <w:rPr>
                <w:rFonts w:ascii="Garamond" w:hAnsi="Garamond"/>
                <w:b/>
                <w:i/>
                <w:spacing w:val="-3"/>
                <w:lang w:val="fr-FR"/>
              </w:rPr>
            </w:pPr>
            <w:r w:rsidRPr="005E1DEC">
              <w:rPr>
                <w:rFonts w:ascii="Garamond" w:hAnsi="Garamond"/>
                <w:b/>
                <w:i/>
                <w:spacing w:val="-3"/>
                <w:lang w:val="fr-FR"/>
              </w:rPr>
              <w:t>(</w:t>
            </w:r>
            <w:r w:rsidR="005E1DEC" w:rsidRPr="005E1DEC">
              <w:rPr>
                <w:rFonts w:ascii="Garamond" w:hAnsi="Garamond"/>
                <w:b/>
                <w:i/>
                <w:spacing w:val="-3"/>
                <w:lang w:val="fr-FR"/>
              </w:rPr>
              <w:t>préciser les objectifs du projet et les modes d’acquisition</w:t>
            </w:r>
            <w:r w:rsidRPr="005E1DEC">
              <w:rPr>
                <w:rFonts w:ascii="Garamond" w:hAnsi="Garamond"/>
                <w:b/>
                <w:i/>
                <w:spacing w:val="-3"/>
                <w:lang w:val="fr-FR"/>
              </w:rPr>
              <w:t>)</w:t>
            </w:r>
          </w:p>
          <w:p w:rsidR="004D1A76" w:rsidRPr="005E1DEC" w:rsidRDefault="004D1A76">
            <w:pPr>
              <w:tabs>
                <w:tab w:val="left" w:pos="-720"/>
              </w:tabs>
              <w:suppressAutoHyphens/>
              <w:rPr>
                <w:rFonts w:ascii="Garamond" w:hAnsi="Garamond"/>
                <w:spacing w:val="-3"/>
                <w:lang w:val="fr-FR"/>
              </w:rPr>
            </w:pPr>
          </w:p>
          <w:p w:rsidR="004D1A76" w:rsidRPr="005E1DEC" w:rsidRDefault="005E1DEC" w:rsidP="00E31287">
            <w:pPr>
              <w:tabs>
                <w:tab w:val="left" w:pos="-720"/>
              </w:tabs>
              <w:suppressAutoHyphens/>
              <w:jc w:val="both"/>
              <w:rPr>
                <w:rFonts w:ascii="Garamond" w:hAnsi="Garamond"/>
                <w:spacing w:val="-3"/>
                <w:lang w:val="fr-FR"/>
              </w:rPr>
            </w:pPr>
            <w:r w:rsidRPr="005E1DEC">
              <w:rPr>
                <w:rFonts w:ascii="Garamond" w:hAnsi="Garamond"/>
                <w:spacing w:val="-3"/>
                <w:lang w:val="fr-FR"/>
              </w:rPr>
              <w:t>Le projet</w:t>
            </w:r>
            <w:r>
              <w:rPr>
                <w:rFonts w:ascii="Garamond" w:hAnsi="Garamond"/>
                <w:spacing w:val="-3"/>
                <w:lang w:val="fr-FR"/>
              </w:rPr>
              <w:t xml:space="preserve"> comporte les volets suivants : </w:t>
            </w:r>
          </w:p>
          <w:p w:rsidR="004D1A76" w:rsidRPr="005E1DEC" w:rsidRDefault="004D1A76">
            <w:pPr>
              <w:tabs>
                <w:tab w:val="left" w:pos="-720"/>
              </w:tabs>
              <w:suppressAutoHyphens/>
              <w:rPr>
                <w:rFonts w:ascii="Garamond" w:hAnsi="Garamond"/>
                <w:spacing w:val="-3"/>
                <w:lang w:val="fr-FR"/>
              </w:rPr>
            </w:pPr>
          </w:p>
          <w:p w:rsidR="004D1A76" w:rsidRPr="005E1DEC" w:rsidRDefault="004D1A76">
            <w:pPr>
              <w:tabs>
                <w:tab w:val="left" w:pos="-720"/>
              </w:tabs>
              <w:suppressAutoHyphens/>
              <w:rPr>
                <w:rFonts w:ascii="Garamond" w:hAnsi="Garamond"/>
                <w:spacing w:val="-3"/>
                <w:lang w:val="fr-FR"/>
              </w:rPr>
            </w:pPr>
          </w:p>
          <w:p w:rsidR="004D1A76" w:rsidRPr="005E1DEC" w:rsidRDefault="004D1A76" w:rsidP="00FC6934">
            <w:pPr>
              <w:tabs>
                <w:tab w:val="center" w:pos="4560"/>
              </w:tabs>
              <w:suppressAutoHyphens/>
              <w:jc w:val="center"/>
              <w:rPr>
                <w:rFonts w:ascii="Garamond" w:hAnsi="Garamond"/>
                <w:b/>
                <w:i/>
                <w:spacing w:val="-3"/>
                <w:lang w:val="fr-FR"/>
              </w:rPr>
            </w:pPr>
            <w:r w:rsidRPr="005E1DEC">
              <w:rPr>
                <w:rFonts w:ascii="Garamond" w:hAnsi="Garamond"/>
                <w:b/>
                <w:i/>
                <w:spacing w:val="-3"/>
                <w:lang w:val="fr-FR"/>
              </w:rPr>
              <w:t>(</w:t>
            </w:r>
            <w:r w:rsidR="005E1DEC" w:rsidRPr="005E1DEC">
              <w:rPr>
                <w:rFonts w:ascii="Garamond" w:hAnsi="Garamond"/>
                <w:b/>
                <w:i/>
                <w:spacing w:val="-3"/>
                <w:lang w:val="fr-FR"/>
              </w:rPr>
              <w:t>indiquer en détail les composantes du projet</w:t>
            </w:r>
            <w:r w:rsidRPr="005E1DEC">
              <w:rPr>
                <w:rFonts w:ascii="Garamond" w:hAnsi="Garamond"/>
                <w:b/>
                <w:i/>
                <w:spacing w:val="-3"/>
                <w:lang w:val="fr-FR"/>
              </w:rPr>
              <w:t>)</w:t>
            </w:r>
          </w:p>
          <w:p w:rsidR="004D1A76" w:rsidRPr="005E1DEC" w:rsidRDefault="004D1A76">
            <w:pPr>
              <w:tabs>
                <w:tab w:val="left" w:pos="-720"/>
              </w:tabs>
              <w:suppressAutoHyphens/>
              <w:rPr>
                <w:rFonts w:ascii="Garamond" w:hAnsi="Garamond"/>
                <w:spacing w:val="-3"/>
                <w:lang w:val="fr-FR"/>
              </w:rPr>
            </w:pPr>
          </w:p>
          <w:p w:rsidR="004D1A76" w:rsidRPr="005E1DEC" w:rsidRDefault="005E1DEC" w:rsidP="00E31287">
            <w:pPr>
              <w:tabs>
                <w:tab w:val="left" w:pos="-720"/>
              </w:tabs>
              <w:suppressAutoHyphens/>
              <w:jc w:val="both"/>
              <w:rPr>
                <w:rFonts w:ascii="Garamond" w:hAnsi="Garamond"/>
                <w:spacing w:val="-3"/>
                <w:lang w:val="fr-FR"/>
              </w:rPr>
            </w:pPr>
            <w:r w:rsidRPr="005E1DEC">
              <w:rPr>
                <w:rFonts w:ascii="Garamond" w:hAnsi="Garamond"/>
                <w:spacing w:val="-3"/>
                <w:lang w:val="fr-FR"/>
              </w:rPr>
              <w:t>L’acquisition des biens et /ou travaux se fera conformément au Règles et procédures de la Banque en matière d’acquisition des bi</w:t>
            </w:r>
            <w:r>
              <w:rPr>
                <w:rFonts w:ascii="Garamond" w:hAnsi="Garamond"/>
                <w:spacing w:val="-3"/>
                <w:lang w:val="fr-FR"/>
              </w:rPr>
              <w:t>en</w:t>
            </w:r>
            <w:r w:rsidRPr="005E1DEC">
              <w:rPr>
                <w:rFonts w:ascii="Garamond" w:hAnsi="Garamond"/>
                <w:spacing w:val="-3"/>
                <w:lang w:val="fr-FR"/>
              </w:rPr>
              <w:t>s et travaux</w:t>
            </w:r>
            <w:r>
              <w:rPr>
                <w:rFonts w:ascii="Garamond" w:hAnsi="Garamond"/>
                <w:spacing w:val="-3"/>
                <w:lang w:val="fr-FR"/>
              </w:rPr>
              <w:t xml:space="preserve">. </w:t>
            </w:r>
            <w:r w:rsidRPr="005E1DEC">
              <w:rPr>
                <w:rFonts w:ascii="Garamond" w:hAnsi="Garamond"/>
                <w:spacing w:val="-3"/>
                <w:lang w:val="fr-FR"/>
              </w:rPr>
              <w:t xml:space="preserve">L’acquisition des </w:t>
            </w:r>
            <w:r>
              <w:rPr>
                <w:rFonts w:ascii="Garamond" w:hAnsi="Garamond"/>
                <w:spacing w:val="-3"/>
                <w:lang w:val="fr-FR"/>
              </w:rPr>
              <w:t xml:space="preserve">services de consultants </w:t>
            </w:r>
            <w:r w:rsidRPr="005E1DEC">
              <w:rPr>
                <w:rFonts w:ascii="Garamond" w:hAnsi="Garamond"/>
                <w:spacing w:val="-3"/>
                <w:lang w:val="fr-FR"/>
              </w:rPr>
              <w:t>se fera conformément au Règles et procédures de la Banque en matière d’</w:t>
            </w:r>
            <w:r w:rsidR="00BD72CB">
              <w:rPr>
                <w:rFonts w:ascii="Garamond" w:hAnsi="Garamond"/>
                <w:spacing w:val="-3"/>
                <w:lang w:val="fr-FR"/>
              </w:rPr>
              <w:t>utilisation des consultants. Les dossiers d’appel d’offres devraient être disponibles en (indiquer le mois et l’année)</w:t>
            </w:r>
          </w:p>
          <w:p w:rsidR="004D1A76" w:rsidRPr="005E1DEC" w:rsidRDefault="004D1A76" w:rsidP="00E31287">
            <w:pPr>
              <w:tabs>
                <w:tab w:val="left" w:pos="-720"/>
              </w:tabs>
              <w:suppressAutoHyphens/>
              <w:jc w:val="both"/>
              <w:rPr>
                <w:rFonts w:ascii="Garamond" w:hAnsi="Garamond"/>
                <w:spacing w:val="-3"/>
                <w:lang w:val="fr-FR"/>
              </w:rPr>
            </w:pPr>
          </w:p>
          <w:p w:rsidR="004D1A76" w:rsidRPr="005B2BAB" w:rsidRDefault="005B2BAB" w:rsidP="00E31287">
            <w:pPr>
              <w:tabs>
                <w:tab w:val="left" w:pos="-720"/>
              </w:tabs>
              <w:suppressAutoHyphens/>
              <w:jc w:val="both"/>
              <w:rPr>
                <w:rFonts w:ascii="Garamond" w:hAnsi="Garamond"/>
                <w:spacing w:val="-3"/>
                <w:lang w:val="fr-FR"/>
              </w:rPr>
            </w:pPr>
            <w:r>
              <w:rPr>
                <w:rFonts w:ascii="Garamond" w:hAnsi="Garamond"/>
                <w:spacing w:val="-3"/>
                <w:lang w:val="fr-FR"/>
              </w:rPr>
              <w:t xml:space="preserve">Les soumissionnaires intéressés peuvent obtenir des informations complémentaires et devraient confirmer leur intention, à l’adresse suivante : </w:t>
            </w:r>
          </w:p>
          <w:p w:rsidR="004D1A76" w:rsidRPr="005B2BAB" w:rsidRDefault="004D1A76">
            <w:pPr>
              <w:tabs>
                <w:tab w:val="left" w:pos="-720"/>
              </w:tabs>
              <w:suppressAutoHyphens/>
              <w:rPr>
                <w:rFonts w:ascii="Garamond" w:hAnsi="Garamond"/>
                <w:spacing w:val="-3"/>
                <w:lang w:val="fr-FR"/>
              </w:rPr>
            </w:pPr>
          </w:p>
          <w:p w:rsidR="004D1A76" w:rsidRPr="00487831" w:rsidRDefault="004D1A7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uppressAutoHyphens/>
              <w:ind w:left="2880" w:hanging="2880"/>
              <w:rPr>
                <w:rFonts w:ascii="Garamond" w:hAnsi="Garamond"/>
                <w:spacing w:val="-3"/>
                <w:lang w:val="fr-FR"/>
              </w:rPr>
            </w:pPr>
            <w:r w:rsidRPr="005B2BAB">
              <w:rPr>
                <w:rFonts w:ascii="Garamond" w:hAnsi="Garamond"/>
                <w:spacing w:val="-3"/>
                <w:lang w:val="fr-FR"/>
              </w:rPr>
              <w:tab/>
            </w:r>
            <w:r w:rsidRPr="005B2BAB">
              <w:rPr>
                <w:rFonts w:ascii="Garamond" w:hAnsi="Garamond"/>
                <w:spacing w:val="-3"/>
                <w:lang w:val="fr-FR"/>
              </w:rPr>
              <w:tab/>
            </w:r>
            <w:r w:rsidRPr="005B2BAB">
              <w:rPr>
                <w:rFonts w:ascii="Garamond" w:hAnsi="Garamond"/>
                <w:spacing w:val="-3"/>
                <w:lang w:val="fr-FR"/>
              </w:rPr>
              <w:tab/>
            </w:r>
            <w:r w:rsidRPr="005B2BAB">
              <w:rPr>
                <w:rFonts w:ascii="Garamond" w:hAnsi="Garamond"/>
                <w:spacing w:val="-3"/>
                <w:lang w:val="fr-FR"/>
              </w:rPr>
              <w:tab/>
            </w:r>
            <w:r w:rsidRPr="00487831">
              <w:rPr>
                <w:rFonts w:ascii="Garamond" w:hAnsi="Garamond"/>
                <w:spacing w:val="-3"/>
                <w:lang w:val="fr-FR"/>
              </w:rPr>
              <w:t>(n</w:t>
            </w:r>
            <w:r w:rsidR="00487831" w:rsidRPr="00487831">
              <w:rPr>
                <w:rFonts w:ascii="Garamond" w:hAnsi="Garamond"/>
                <w:spacing w:val="-3"/>
                <w:lang w:val="fr-FR"/>
              </w:rPr>
              <w:t>om de l’Organe d’exécution</w:t>
            </w:r>
          </w:p>
          <w:p w:rsidR="004D1A76" w:rsidRPr="00487831" w:rsidRDefault="004D1A7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uppressAutoHyphens/>
              <w:ind w:left="2880" w:hanging="2880"/>
              <w:rPr>
                <w:rFonts w:ascii="Garamond" w:hAnsi="Garamond"/>
                <w:spacing w:val="-3"/>
                <w:lang w:val="fr-FR"/>
              </w:rPr>
            </w:pPr>
            <w:r w:rsidRPr="00487831">
              <w:rPr>
                <w:rFonts w:ascii="Garamond" w:hAnsi="Garamond"/>
                <w:spacing w:val="-3"/>
                <w:lang w:val="fr-FR"/>
              </w:rPr>
              <w:tab/>
            </w:r>
            <w:r w:rsidRPr="00487831">
              <w:rPr>
                <w:rFonts w:ascii="Garamond" w:hAnsi="Garamond"/>
                <w:spacing w:val="-3"/>
                <w:lang w:val="fr-FR"/>
              </w:rPr>
              <w:tab/>
            </w:r>
            <w:r w:rsidRPr="00487831">
              <w:rPr>
                <w:rFonts w:ascii="Garamond" w:hAnsi="Garamond"/>
                <w:spacing w:val="-3"/>
                <w:lang w:val="fr-FR"/>
              </w:rPr>
              <w:tab/>
            </w:r>
            <w:r w:rsidRPr="00487831">
              <w:rPr>
                <w:rFonts w:ascii="Garamond" w:hAnsi="Garamond"/>
                <w:spacing w:val="-3"/>
                <w:lang w:val="fr-FR"/>
              </w:rPr>
              <w:tab/>
            </w:r>
            <w:r w:rsidR="00487831" w:rsidRPr="00487831">
              <w:rPr>
                <w:rFonts w:ascii="Garamond" w:hAnsi="Garamond"/>
                <w:spacing w:val="-3"/>
                <w:lang w:val="fr-FR"/>
              </w:rPr>
              <w:t>Adresse</w:t>
            </w:r>
          </w:p>
          <w:p w:rsidR="004D1A76" w:rsidRPr="00487831" w:rsidRDefault="004D1A7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uppressAutoHyphens/>
              <w:ind w:left="2880" w:hanging="2880"/>
              <w:rPr>
                <w:rFonts w:ascii="Garamond" w:hAnsi="Garamond"/>
                <w:spacing w:val="-3"/>
                <w:lang w:val="fr-FR"/>
              </w:rPr>
            </w:pPr>
            <w:r w:rsidRPr="00487831">
              <w:rPr>
                <w:rFonts w:ascii="Garamond" w:hAnsi="Garamond"/>
                <w:spacing w:val="-3"/>
                <w:lang w:val="fr-FR"/>
              </w:rPr>
              <w:tab/>
            </w:r>
            <w:r w:rsidRPr="00487831">
              <w:rPr>
                <w:rFonts w:ascii="Garamond" w:hAnsi="Garamond"/>
                <w:spacing w:val="-3"/>
                <w:lang w:val="fr-FR"/>
              </w:rPr>
              <w:tab/>
            </w:r>
            <w:r w:rsidRPr="00487831">
              <w:rPr>
                <w:rFonts w:ascii="Garamond" w:hAnsi="Garamond"/>
                <w:spacing w:val="-3"/>
                <w:lang w:val="fr-FR"/>
              </w:rPr>
              <w:tab/>
            </w:r>
            <w:r w:rsidRPr="00487831">
              <w:rPr>
                <w:rFonts w:ascii="Garamond" w:hAnsi="Garamond"/>
                <w:spacing w:val="-3"/>
                <w:lang w:val="fr-FR"/>
              </w:rPr>
              <w:tab/>
            </w:r>
            <w:r w:rsidR="00487831" w:rsidRPr="00487831">
              <w:rPr>
                <w:rFonts w:ascii="Garamond" w:hAnsi="Garamond"/>
                <w:spacing w:val="-3"/>
                <w:lang w:val="fr-FR"/>
              </w:rPr>
              <w:t xml:space="preserve">Personne à </w:t>
            </w:r>
            <w:r w:rsidRPr="00487831">
              <w:rPr>
                <w:rFonts w:ascii="Garamond" w:hAnsi="Garamond"/>
                <w:spacing w:val="-3"/>
                <w:lang w:val="fr-FR"/>
              </w:rPr>
              <w:t>contact</w:t>
            </w:r>
            <w:r w:rsidR="00487831" w:rsidRPr="00487831">
              <w:rPr>
                <w:rFonts w:ascii="Garamond" w:hAnsi="Garamond"/>
                <w:spacing w:val="-3"/>
                <w:lang w:val="fr-FR"/>
              </w:rPr>
              <w:t>er</w:t>
            </w:r>
            <w:r w:rsidR="00487831">
              <w:rPr>
                <w:rFonts w:ascii="Garamond" w:hAnsi="Garamond"/>
                <w:spacing w:val="-3"/>
                <w:lang w:val="fr-FR"/>
              </w:rPr>
              <w:t xml:space="preserve"> </w:t>
            </w:r>
          </w:p>
          <w:p w:rsidR="004D1A76" w:rsidRDefault="004D1A7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uppressAutoHyphens/>
              <w:ind w:left="2880" w:hanging="2880"/>
              <w:rPr>
                <w:rFonts w:ascii="Garamond" w:hAnsi="Garamond"/>
                <w:spacing w:val="-3"/>
                <w:lang w:val="en-US"/>
              </w:rPr>
            </w:pPr>
            <w:r w:rsidRPr="00487831">
              <w:rPr>
                <w:rFonts w:ascii="Garamond" w:hAnsi="Garamond"/>
                <w:spacing w:val="-3"/>
                <w:lang w:val="fr-FR"/>
              </w:rPr>
              <w:tab/>
            </w:r>
            <w:r w:rsidRPr="00487831">
              <w:rPr>
                <w:rFonts w:ascii="Garamond" w:hAnsi="Garamond"/>
                <w:spacing w:val="-3"/>
                <w:lang w:val="fr-FR"/>
              </w:rPr>
              <w:tab/>
            </w:r>
            <w:r w:rsidRPr="00487831">
              <w:rPr>
                <w:rFonts w:ascii="Garamond" w:hAnsi="Garamond"/>
                <w:spacing w:val="-3"/>
                <w:lang w:val="fr-FR"/>
              </w:rPr>
              <w:tab/>
            </w:r>
            <w:r w:rsidRPr="00487831">
              <w:rPr>
                <w:rFonts w:ascii="Garamond" w:hAnsi="Garamond"/>
                <w:spacing w:val="-3"/>
                <w:lang w:val="fr-FR"/>
              </w:rPr>
              <w:tab/>
            </w:r>
            <w:r w:rsidR="00487831">
              <w:rPr>
                <w:rFonts w:ascii="Garamond" w:hAnsi="Garamond"/>
                <w:spacing w:val="-3"/>
                <w:lang w:val="fr-FR"/>
              </w:rPr>
              <w:t>Té</w:t>
            </w:r>
            <w:r>
              <w:rPr>
                <w:rFonts w:ascii="Garamond" w:hAnsi="Garamond"/>
                <w:spacing w:val="-3"/>
                <w:lang w:val="en-US"/>
              </w:rPr>
              <w:t>l</w:t>
            </w:r>
            <w:r w:rsidR="00487831">
              <w:rPr>
                <w:rFonts w:ascii="Garamond" w:hAnsi="Garamond"/>
                <w:spacing w:val="-3"/>
                <w:lang w:val="en-US"/>
              </w:rPr>
              <w:t>é</w:t>
            </w:r>
            <w:r>
              <w:rPr>
                <w:rFonts w:ascii="Garamond" w:hAnsi="Garamond"/>
                <w:spacing w:val="-3"/>
                <w:lang w:val="en-US"/>
              </w:rPr>
              <w:t xml:space="preserve">phone </w:t>
            </w:r>
          </w:p>
          <w:p w:rsidR="004D1A76" w:rsidRDefault="00487831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uppressAutoHyphens/>
              <w:ind w:left="2880" w:hanging="2880"/>
              <w:rPr>
                <w:rFonts w:ascii="Garamond" w:hAnsi="Garamond"/>
                <w:spacing w:val="-3"/>
                <w:lang w:val="en-US"/>
              </w:rPr>
            </w:pPr>
            <w:r>
              <w:rPr>
                <w:rFonts w:ascii="Garamond" w:hAnsi="Garamond"/>
                <w:spacing w:val="-3"/>
                <w:lang w:val="en-US"/>
              </w:rPr>
              <w:tab/>
            </w:r>
            <w:r>
              <w:rPr>
                <w:rFonts w:ascii="Garamond" w:hAnsi="Garamond"/>
                <w:spacing w:val="-3"/>
                <w:lang w:val="en-US"/>
              </w:rPr>
              <w:tab/>
            </w:r>
            <w:r>
              <w:rPr>
                <w:rFonts w:ascii="Garamond" w:hAnsi="Garamond"/>
                <w:spacing w:val="-3"/>
                <w:lang w:val="en-US"/>
              </w:rPr>
              <w:tab/>
            </w:r>
            <w:r>
              <w:rPr>
                <w:rFonts w:ascii="Garamond" w:hAnsi="Garamond"/>
                <w:spacing w:val="-3"/>
                <w:lang w:val="en-US"/>
              </w:rPr>
              <w:tab/>
              <w:t xml:space="preserve">Fax </w:t>
            </w:r>
          </w:p>
          <w:p w:rsidR="004D1A76" w:rsidRDefault="004D1A76" w:rsidP="00FC6934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suppressAutoHyphens/>
              <w:ind w:left="5760" w:hanging="5760"/>
              <w:rPr>
                <w:rFonts w:ascii="Garamond" w:hAnsi="Garamond"/>
                <w:spacing w:val="-3"/>
                <w:lang w:val="en-US"/>
              </w:rPr>
            </w:pPr>
            <w:r>
              <w:rPr>
                <w:rFonts w:ascii="Garamond" w:hAnsi="Garamond"/>
                <w:spacing w:val="-3"/>
                <w:lang w:val="en-US"/>
              </w:rPr>
              <w:tab/>
            </w:r>
            <w:r>
              <w:rPr>
                <w:rFonts w:ascii="Garamond" w:hAnsi="Garamond"/>
                <w:spacing w:val="-3"/>
                <w:lang w:val="en-US"/>
              </w:rPr>
              <w:tab/>
            </w:r>
            <w:r>
              <w:rPr>
                <w:rFonts w:ascii="Garamond" w:hAnsi="Garamond"/>
                <w:spacing w:val="-3"/>
                <w:lang w:val="en-US"/>
              </w:rPr>
              <w:tab/>
            </w:r>
            <w:r>
              <w:rPr>
                <w:rFonts w:ascii="Garamond" w:hAnsi="Garamond"/>
                <w:spacing w:val="-3"/>
                <w:lang w:val="en-US"/>
              </w:rPr>
              <w:tab/>
            </w:r>
            <w:r w:rsidR="00487831">
              <w:rPr>
                <w:rFonts w:ascii="Garamond" w:hAnsi="Garamond"/>
                <w:spacing w:val="-3"/>
                <w:lang w:val="en-US"/>
              </w:rPr>
              <w:t>Télex</w:t>
            </w:r>
            <w:r>
              <w:rPr>
                <w:rFonts w:ascii="Garamond" w:hAnsi="Garamond"/>
                <w:spacing w:val="-3"/>
                <w:lang w:val="en-US"/>
              </w:rPr>
              <w:t>)</w:t>
            </w:r>
          </w:p>
        </w:tc>
      </w:tr>
    </w:tbl>
    <w:p w:rsidR="004D1A76" w:rsidRDefault="004D1A76">
      <w:pPr>
        <w:tabs>
          <w:tab w:val="left" w:pos="-720"/>
        </w:tabs>
        <w:suppressAutoHyphens/>
        <w:jc w:val="both"/>
        <w:rPr>
          <w:rFonts w:ascii="Garamond" w:hAnsi="Garamond"/>
          <w:spacing w:val="-3"/>
          <w:lang w:val="en-US"/>
        </w:rPr>
      </w:pPr>
    </w:p>
    <w:sectPr w:rsidR="004D1A76">
      <w:endnotePr>
        <w:numFmt w:val="decimal"/>
      </w:endnotePr>
      <w:pgSz w:w="12240" w:h="15840"/>
      <w:pgMar w:top="1440" w:right="1440" w:bottom="1440" w:left="144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5678D" w:rsidRDefault="0045678D">
      <w:pPr>
        <w:spacing w:line="20" w:lineRule="exact"/>
      </w:pPr>
    </w:p>
  </w:endnote>
  <w:endnote w:type="continuationSeparator" w:id="0">
    <w:p w:rsidR="0045678D" w:rsidRDefault="0045678D">
      <w:r>
        <w:t xml:space="preserve"> </w:t>
      </w:r>
    </w:p>
  </w:endnote>
  <w:endnote w:type="continuationNotice" w:id="1">
    <w:p w:rsidR="0045678D" w:rsidRDefault="0045678D">
      <w:r>
        <w:t xml:space="preserve"> </w:t>
      </w:r>
    </w:p>
  </w:endnote>
  <w:endnote w:id="2">
    <w:p w:rsidR="00656A5B" w:rsidRPr="00656A5B" w:rsidRDefault="00656A5B">
      <w:pPr>
        <w:pStyle w:val="Notedefin"/>
        <w:rPr>
          <w:lang w:val="fr-FR"/>
        </w:rPr>
      </w:pPr>
      <w:r>
        <w:rPr>
          <w:rStyle w:val="Appeldenotedefin"/>
        </w:rPr>
        <w:endnoteRef/>
      </w:r>
      <w:r>
        <w:t xml:space="preserve"> </w:t>
      </w:r>
      <w:r>
        <w:rPr>
          <w:lang w:val="fr-FR"/>
        </w:rPr>
        <w:t>Supprimer, le cas échéant.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5678D" w:rsidRDefault="0045678D">
      <w:r>
        <w:separator/>
      </w:r>
    </w:p>
  </w:footnote>
  <w:footnote w:type="continuationSeparator" w:id="0">
    <w:p w:rsidR="0045678D" w:rsidRDefault="00456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11"/>
    <w:rsid w:val="00031717"/>
    <w:rsid w:val="0045678D"/>
    <w:rsid w:val="00487831"/>
    <w:rsid w:val="004D1A76"/>
    <w:rsid w:val="005803E3"/>
    <w:rsid w:val="005B2BAB"/>
    <w:rsid w:val="005E1DEC"/>
    <w:rsid w:val="00656A5B"/>
    <w:rsid w:val="007D5211"/>
    <w:rsid w:val="008860E9"/>
    <w:rsid w:val="009473BC"/>
    <w:rsid w:val="00B23D68"/>
    <w:rsid w:val="00BD72CB"/>
    <w:rsid w:val="00E31287"/>
    <w:rsid w:val="00E50F3E"/>
    <w:rsid w:val="00F70AD1"/>
    <w:rsid w:val="00F8163D"/>
    <w:rsid w:val="00FC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B22A0A7-E8DB-4702-A8D3-B1DE6C728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CG Times" w:hAnsi="CG Times"/>
      <w:sz w:val="24"/>
      <w:lang w:val="en-GB" w:eastAsia="en-US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</w:style>
  <w:style w:type="character" w:styleId="Appeldenotedefin">
    <w:name w:val="endnote reference"/>
    <w:basedOn w:val="Policepardfaut"/>
    <w:semiHidden/>
    <w:rPr>
      <w:vertAlign w:val="superscript"/>
    </w:rPr>
  </w:style>
  <w:style w:type="paragraph" w:styleId="Notedebasdepage">
    <w:name w:val="footnote text"/>
    <w:basedOn w:val="Normal"/>
    <w:semiHidden/>
  </w:style>
  <w:style w:type="character" w:styleId="Appelnotedebasdep">
    <w:name w:val="footnote reference"/>
    <w:basedOn w:val="Policepardfaut"/>
    <w:semiHidden/>
    <w:rPr>
      <w:vertAlign w:val="superscript"/>
    </w:rPr>
  </w:style>
  <w:style w:type="paragraph" w:styleId="TM1">
    <w:name w:val="toc 1"/>
    <w:basedOn w:val="Normal"/>
    <w:next w:val="Normal"/>
    <w:semiHidden/>
    <w:pPr>
      <w:tabs>
        <w:tab w:val="right" w:leader="dot" w:pos="9360"/>
      </w:tabs>
      <w:suppressAutoHyphens/>
      <w:spacing w:before="480"/>
      <w:ind w:left="720" w:right="720" w:hanging="720"/>
    </w:pPr>
    <w:rPr>
      <w:lang w:val="en-US"/>
    </w:rPr>
  </w:style>
  <w:style w:type="paragraph" w:styleId="TM2">
    <w:name w:val="toc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M3">
    <w:name w:val="toc 3"/>
    <w:basedOn w:val="Normal"/>
    <w:next w:val="Normal"/>
    <w:semiHidden/>
    <w:pPr>
      <w:tabs>
        <w:tab w:val="right" w:leader="dot" w:pos="9360"/>
      </w:tabs>
      <w:suppressAutoHyphens/>
      <w:ind w:left="2160" w:right="720" w:hanging="720"/>
    </w:pPr>
    <w:rPr>
      <w:lang w:val="en-US"/>
    </w:rPr>
  </w:style>
  <w:style w:type="paragraph" w:styleId="TM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  <w:rPr>
      <w:lang w:val="en-US"/>
    </w:rPr>
  </w:style>
  <w:style w:type="paragraph" w:styleId="TM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  <w:rPr>
      <w:lang w:val="en-US"/>
    </w:rPr>
  </w:style>
  <w:style w:type="paragraph" w:styleId="TM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M7">
    <w:name w:val="toc 7"/>
    <w:basedOn w:val="Normal"/>
    <w:next w:val="Normal"/>
    <w:semiHidden/>
    <w:pPr>
      <w:suppressAutoHyphens/>
      <w:ind w:left="720" w:hanging="720"/>
    </w:pPr>
    <w:rPr>
      <w:lang w:val="en-US"/>
    </w:rPr>
  </w:style>
  <w:style w:type="paragraph" w:styleId="TM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M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  <w:rPr>
      <w:lang w:val="en-US"/>
    </w:r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  <w:rPr>
      <w:lang w:val="en-US"/>
    </w:r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itreTR">
    <w:name w:val="toa heading"/>
    <w:basedOn w:val="Normal"/>
    <w:next w:val="Normal"/>
    <w:semiHidden/>
    <w:pPr>
      <w:tabs>
        <w:tab w:val="right" w:pos="9360"/>
      </w:tabs>
      <w:suppressAutoHyphens/>
    </w:pPr>
    <w:rPr>
      <w:lang w:val="en-US"/>
    </w:rPr>
  </w:style>
  <w:style w:type="paragraph" w:styleId="Lgende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En-tte">
    <w:name w:val="header"/>
    <w:basedOn w:val="Normal"/>
    <w:link w:val="En-tteCar"/>
    <w:rsid w:val="00656A5B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rsid w:val="00656A5B"/>
    <w:rPr>
      <w:rFonts w:ascii="CG Times" w:hAnsi="CG Times"/>
      <w:sz w:val="24"/>
      <w:lang w:val="en-GB" w:eastAsia="en-US"/>
    </w:rPr>
  </w:style>
  <w:style w:type="paragraph" w:styleId="Pieddepage">
    <w:name w:val="footer"/>
    <w:basedOn w:val="Normal"/>
    <w:link w:val="PieddepageCar"/>
    <w:uiPriority w:val="99"/>
    <w:rsid w:val="00656A5B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56A5B"/>
    <w:rPr>
      <w:rFonts w:ascii="CG Times" w:hAnsi="CG Times"/>
      <w:sz w:val="24"/>
      <w:lang w:val="en-GB" w:eastAsia="en-US"/>
    </w:rPr>
  </w:style>
  <w:style w:type="paragraph" w:styleId="Textedebulles">
    <w:name w:val="Balloon Text"/>
    <w:basedOn w:val="Normal"/>
    <w:link w:val="TextedebullesCar"/>
    <w:rsid w:val="00656A5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656A5B"/>
    <w:rPr>
      <w:rFonts w:ascii="Tahoma" w:hAnsi="Tahoma" w:cs="Tahoma"/>
      <w:sz w:val="16"/>
      <w:szCs w:val="1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A017B7-28CD-4DE8-9D7D-8008EF27D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ADB/BAD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MENSAH-QUAINOO J.</dc:creator>
  <cp:keywords/>
  <cp:lastModifiedBy>Utilisateur Windows</cp:lastModifiedBy>
  <cp:revision>5</cp:revision>
  <cp:lastPrinted>2003-10-31T01:03:00Z</cp:lastPrinted>
  <dcterms:created xsi:type="dcterms:W3CDTF">2023-02-08T08:30:00Z</dcterms:created>
  <dcterms:modified xsi:type="dcterms:W3CDTF">2023-02-08T08:30:00Z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