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tblpX="-318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5"/>
      </w:tblGrid>
      <w:tr w:rsidR="00817559" w:rsidRPr="00493316" w14:paraId="27884877" w14:textId="77777777" w:rsidTr="00C02D52">
        <w:trPr>
          <w:trHeight w:val="1191"/>
        </w:trPr>
        <w:tc>
          <w:tcPr>
            <w:tcW w:w="4395" w:type="dxa"/>
          </w:tcPr>
          <w:p w14:paraId="3EFF7CDE" w14:textId="77777777" w:rsidR="00817559" w:rsidRPr="0015245C" w:rsidRDefault="00817559" w:rsidP="0081755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284" w:hanging="249"/>
              <w:jc w:val="center"/>
              <w:rPr>
                <w:rFonts w:ascii="Rockwell" w:hAnsi="Rockwell"/>
                <w:b/>
                <w:szCs w:val="25"/>
              </w:rPr>
            </w:pPr>
            <w:r w:rsidRPr="0015245C">
              <w:rPr>
                <w:rFonts w:ascii="Rockwell" w:hAnsi="Rockwell"/>
                <w:b/>
                <w:szCs w:val="25"/>
              </w:rPr>
              <w:t>AUTORITE DE REGULATION</w:t>
            </w:r>
          </w:p>
          <w:p w14:paraId="6A6626D0" w14:textId="77777777" w:rsidR="00817559" w:rsidRPr="0015245C" w:rsidRDefault="00817559" w:rsidP="0081755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284" w:hanging="249"/>
              <w:jc w:val="center"/>
              <w:rPr>
                <w:rFonts w:ascii="Rockwell" w:hAnsi="Rockwell"/>
                <w:b/>
                <w:szCs w:val="25"/>
              </w:rPr>
            </w:pPr>
            <w:r w:rsidRPr="0015245C">
              <w:rPr>
                <w:rFonts w:ascii="Rockwell" w:hAnsi="Rockwell"/>
                <w:b/>
                <w:szCs w:val="25"/>
              </w:rPr>
              <w:t>DE LA COMMANDE PUBLIQUE</w:t>
            </w:r>
          </w:p>
          <w:p w14:paraId="6BEBF56B" w14:textId="77777777" w:rsidR="00817559" w:rsidRPr="0015245C" w:rsidRDefault="00817559" w:rsidP="0081755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284" w:hanging="249"/>
              <w:jc w:val="center"/>
              <w:rPr>
                <w:rFonts w:ascii="Rockwell" w:hAnsi="Rockwell"/>
                <w:b/>
                <w:szCs w:val="25"/>
              </w:rPr>
            </w:pPr>
            <w:r w:rsidRPr="0015245C">
              <w:rPr>
                <w:rFonts w:ascii="Rockwell" w:hAnsi="Rockwell"/>
                <w:b/>
                <w:szCs w:val="25"/>
              </w:rPr>
              <w:t>------</w:t>
            </w:r>
          </w:p>
          <w:p w14:paraId="5632ED60" w14:textId="77777777" w:rsidR="00817559" w:rsidRPr="0015245C" w:rsidRDefault="00817559" w:rsidP="0081755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284" w:hanging="249"/>
              <w:jc w:val="center"/>
              <w:rPr>
                <w:rFonts w:ascii="Rockwell" w:hAnsi="Rockwell"/>
                <w:b/>
                <w:szCs w:val="25"/>
              </w:rPr>
            </w:pPr>
            <w:r w:rsidRPr="0015245C">
              <w:rPr>
                <w:rFonts w:ascii="Rockwell" w:hAnsi="Rockwell"/>
                <w:b/>
                <w:szCs w:val="25"/>
              </w:rPr>
              <w:t>SECRETARIAT PERMANENT</w:t>
            </w:r>
          </w:p>
          <w:p w14:paraId="7AC95E1A" w14:textId="77777777" w:rsidR="00817559" w:rsidRPr="0015245C" w:rsidRDefault="00817559" w:rsidP="0081755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284" w:hanging="249"/>
              <w:jc w:val="center"/>
              <w:rPr>
                <w:rFonts w:ascii="Rockwell" w:hAnsi="Rockwell"/>
                <w:b/>
                <w:szCs w:val="25"/>
              </w:rPr>
            </w:pPr>
            <w:r w:rsidRPr="0015245C">
              <w:rPr>
                <w:rFonts w:ascii="Rockwell" w:hAnsi="Rockwell"/>
                <w:b/>
                <w:szCs w:val="25"/>
              </w:rPr>
              <w:t>-------</w:t>
            </w:r>
          </w:p>
          <w:p w14:paraId="1A2C10AC" w14:textId="77777777" w:rsidR="00817559" w:rsidRPr="0024688D" w:rsidRDefault="00817559" w:rsidP="0081755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284" w:hanging="249"/>
              <w:jc w:val="center"/>
              <w:rPr>
                <w:rFonts w:ascii="Rockwell" w:hAnsi="Rockwell"/>
                <w:b/>
                <w:sz w:val="25"/>
                <w:szCs w:val="25"/>
              </w:rPr>
            </w:pPr>
            <w:r w:rsidRPr="0015245C">
              <w:rPr>
                <w:rFonts w:ascii="Rockwell" w:hAnsi="Rockwell"/>
                <w:b/>
                <w:szCs w:val="25"/>
              </w:rPr>
              <w:t>DIRECTION DE LA REGLEMENTATION, DES STATISTIQUES ET DU SUIVI EVALUATION</w:t>
            </w:r>
          </w:p>
        </w:tc>
      </w:tr>
    </w:tbl>
    <w:tbl>
      <w:tblPr>
        <w:tblStyle w:val="Grilledutableau"/>
        <w:tblpPr w:leftFromText="141" w:rightFromText="141" w:vertAnchor="text" w:horzAnchor="page" w:tblpX="8210" w:tblpY="-7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3"/>
      </w:tblGrid>
      <w:tr w:rsidR="00817559" w:rsidRPr="00493316" w14:paraId="516A9959" w14:textId="77777777" w:rsidTr="00C02D52">
        <w:trPr>
          <w:trHeight w:val="1200"/>
        </w:trPr>
        <w:tc>
          <w:tcPr>
            <w:tcW w:w="3143" w:type="dxa"/>
          </w:tcPr>
          <w:p w14:paraId="3250B6A0" w14:textId="77777777" w:rsidR="00817559" w:rsidRPr="0015245C" w:rsidRDefault="00817559" w:rsidP="00C02D52">
            <w:pPr>
              <w:overflowPunct w:val="0"/>
              <w:autoSpaceDE w:val="0"/>
              <w:autoSpaceDN w:val="0"/>
              <w:adjustRightInd w:val="0"/>
              <w:ind w:right="-284"/>
              <w:jc w:val="center"/>
              <w:rPr>
                <w:rFonts w:ascii="Rockwell" w:hAnsi="Rockwell"/>
                <w:b/>
                <w:szCs w:val="25"/>
              </w:rPr>
            </w:pPr>
            <w:r w:rsidRPr="0015245C">
              <w:rPr>
                <w:rFonts w:ascii="Rockwell" w:hAnsi="Rockwell"/>
                <w:b/>
                <w:szCs w:val="25"/>
              </w:rPr>
              <w:t>BURKINA FASO</w:t>
            </w:r>
          </w:p>
          <w:p w14:paraId="5D7AF735" w14:textId="77777777" w:rsidR="00817559" w:rsidRPr="0024688D" w:rsidRDefault="00817559" w:rsidP="00C02D52">
            <w:pPr>
              <w:overflowPunct w:val="0"/>
              <w:autoSpaceDE w:val="0"/>
              <w:autoSpaceDN w:val="0"/>
              <w:adjustRightInd w:val="0"/>
              <w:ind w:right="-284"/>
              <w:jc w:val="center"/>
              <w:rPr>
                <w:rFonts w:ascii="Rockwell" w:hAnsi="Rockwell"/>
                <w:sz w:val="25"/>
                <w:szCs w:val="25"/>
              </w:rPr>
            </w:pPr>
            <w:r w:rsidRPr="0015245C">
              <w:rPr>
                <w:rFonts w:ascii="Rockwell" w:hAnsi="Rockwell"/>
                <w:szCs w:val="25"/>
              </w:rPr>
              <w:t>Unité - Progrès - Justice</w:t>
            </w:r>
          </w:p>
        </w:tc>
      </w:tr>
    </w:tbl>
    <w:p w14:paraId="0189D728" w14:textId="77777777" w:rsidR="00817559" w:rsidRDefault="00817559" w:rsidP="00817559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200FDB9F" w14:textId="77777777" w:rsidR="00817559" w:rsidRDefault="00817559" w:rsidP="00817559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1B691E2F" w14:textId="77777777" w:rsidR="00817559" w:rsidRDefault="00817559" w:rsidP="00817559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2AB7B1A0" w14:textId="77777777" w:rsidR="00817559" w:rsidRDefault="00817559" w:rsidP="00817559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64262053" w14:textId="4CA241AF" w:rsidR="00817559" w:rsidRDefault="00817559" w:rsidP="00817559">
      <w:pPr>
        <w:tabs>
          <w:tab w:val="left" w:pos="3990"/>
        </w:tabs>
        <w:spacing w:after="240"/>
        <w:jc w:val="both"/>
        <w:rPr>
          <w:rFonts w:ascii="Rockwell" w:eastAsia="Times New Roman" w:hAnsi="Rockwell" w:cs="Times New Roman"/>
          <w:sz w:val="26"/>
          <w:szCs w:val="26"/>
          <w:lang w:eastAsia="fr-FR"/>
        </w:rPr>
      </w:pPr>
    </w:p>
    <w:p w14:paraId="37B3D900" w14:textId="2C7FAD01" w:rsidR="00817559" w:rsidRPr="009E29D3" w:rsidRDefault="00817559" w:rsidP="00817559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spacing w:after="0" w:line="240" w:lineRule="auto"/>
        <w:jc w:val="center"/>
        <w:rPr>
          <w:rFonts w:ascii="Rockwell" w:hAnsi="Rockwell"/>
          <w:b/>
          <w:sz w:val="30"/>
          <w:szCs w:val="30"/>
        </w:rPr>
      </w:pPr>
      <w:r w:rsidRPr="009E29D3">
        <w:rPr>
          <w:rFonts w:ascii="Rockwell" w:hAnsi="Rockwell"/>
          <w:b/>
          <w:sz w:val="30"/>
          <w:szCs w:val="30"/>
        </w:rPr>
        <w:t>Répartition des participants dans les sous – ateliers</w:t>
      </w:r>
    </w:p>
    <w:p w14:paraId="0998B9B5" w14:textId="77777777" w:rsidR="00817559" w:rsidRPr="009E29D3" w:rsidRDefault="00817559" w:rsidP="00817559">
      <w:pPr>
        <w:jc w:val="both"/>
        <w:rPr>
          <w:rFonts w:ascii="Rockwell" w:hAnsi="Rockwell"/>
          <w:sz w:val="30"/>
          <w:szCs w:val="30"/>
        </w:rPr>
      </w:pPr>
    </w:p>
    <w:p w14:paraId="09BD0F58" w14:textId="169D7034" w:rsidR="00E70319" w:rsidRPr="009E29D3" w:rsidRDefault="00817559" w:rsidP="009E29D3">
      <w:pPr>
        <w:spacing w:after="0" w:line="240" w:lineRule="auto"/>
        <w:jc w:val="both"/>
        <w:rPr>
          <w:rFonts w:ascii="Rockwell" w:eastAsia="Times New Roman" w:hAnsi="Rockwell" w:cs="Times New Roman"/>
          <w:b/>
          <w:sz w:val="30"/>
          <w:szCs w:val="30"/>
          <w:lang w:eastAsia="fr-FR"/>
        </w:rPr>
      </w:pPr>
      <w:r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 xml:space="preserve">Sous - </w:t>
      </w:r>
      <w:r w:rsidR="00E70319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 xml:space="preserve">Atelier 1 : </w:t>
      </w:r>
      <w:r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>A</w:t>
      </w:r>
      <w:r w:rsidR="00E70319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>vant-projet de loi, décret relatif à l’ARCOP et décret relatif au code d’éthique et de déontologie</w:t>
      </w:r>
    </w:p>
    <w:p w14:paraId="32E0D19A" w14:textId="5F620870" w:rsidR="00E70319" w:rsidRPr="00B81ABD" w:rsidRDefault="00B81ABD" w:rsidP="00E70319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Président</w:t>
      </w:r>
      <w:r w:rsidR="00E70319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 :</w:t>
      </w:r>
      <w:r w:rsidR="003124D1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64084B">
        <w:rPr>
          <w:rFonts w:ascii="Rockwell" w:eastAsia="Times New Roman" w:hAnsi="Rockwell" w:cs="Times New Roman"/>
          <w:sz w:val="24"/>
          <w:szCs w:val="24"/>
          <w:lang w:val="fr-FR" w:eastAsia="fr-FR"/>
        </w:rPr>
        <w:t>…………………</w:t>
      </w:r>
      <w:proofErr w:type="gramStart"/>
      <w:r w:rsidR="0064084B">
        <w:rPr>
          <w:rFonts w:ascii="Rockwell" w:eastAsia="Times New Roman" w:hAnsi="Rockwell" w:cs="Times New Roman"/>
          <w:sz w:val="24"/>
          <w:szCs w:val="24"/>
          <w:lang w:val="fr-FR" w:eastAsia="fr-FR"/>
        </w:rPr>
        <w:t>…….</w:t>
      </w:r>
      <w:proofErr w:type="gramEnd"/>
      <w:r w:rsidR="008E1257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;</w:t>
      </w:r>
    </w:p>
    <w:p w14:paraId="4B81677E" w14:textId="61CF1F30" w:rsidR="00E70319" w:rsidRPr="00B81ABD" w:rsidRDefault="00E70319" w:rsidP="00E70319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Rapporteur</w:t>
      </w:r>
      <w:r w:rsidR="008E1257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1</w:t>
      </w: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 :</w:t>
      </w:r>
      <w:r w:rsidR="008E1257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SAKANDE Dramane ;</w:t>
      </w:r>
    </w:p>
    <w:p w14:paraId="1DE634C5" w14:textId="2D01790F" w:rsidR="00B81ABD" w:rsidRDefault="00B81ABD" w:rsidP="00B81ABD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Rapporteur 2 :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A désigner en </w:t>
      </w:r>
      <w:r w:rsidR="003E57A2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sous – atelier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086ED723" w14:textId="725E6A41" w:rsidR="00960FB0" w:rsidRDefault="00960FB0" w:rsidP="00B81ABD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Membres :</w:t>
      </w:r>
    </w:p>
    <w:p w14:paraId="2B1F36E7" w14:textId="7F3B8767" w:rsidR="00960FB0" w:rsidRDefault="00960FB0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Un (1) membre du </w:t>
      </w:r>
      <w:r w:rsidRPr="00960FB0">
        <w:rPr>
          <w:rFonts w:ascii="Rockwell" w:eastAsia="Times New Roman" w:hAnsi="Rockwell" w:cs="Times New Roman"/>
          <w:sz w:val="24"/>
          <w:szCs w:val="24"/>
          <w:lang w:val="fr-FR" w:eastAsia="fr-FR"/>
        </w:rPr>
        <w:t>Conseil de régulation</w:t>
      </w:r>
      <w:r w:rsidR="002460B9"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Pr="00960FB0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9D3AB85" w14:textId="29C66E8F" w:rsidR="00960FB0" w:rsidRDefault="003E57A2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membre de l’</w:t>
      </w:r>
      <w:r w:rsidRPr="003E57A2">
        <w:rPr>
          <w:rFonts w:ascii="Rockwell" w:eastAsia="Times New Roman" w:hAnsi="Rockwell" w:cs="Times New Roman"/>
          <w:sz w:val="24"/>
          <w:szCs w:val="24"/>
          <w:lang w:val="fr-FR" w:eastAsia="fr-FR"/>
        </w:rPr>
        <w:t>Organe de règlement des différends</w:t>
      </w:r>
      <w:r w:rsidR="002460B9"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Pr="003E57A2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65D198E0" w14:textId="3C8C2C68" w:rsidR="009E3E61" w:rsidRPr="009E3E61" w:rsidRDefault="007C7A8D" w:rsidP="009E3E61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7C7A8D">
        <w:rPr>
          <w:rFonts w:ascii="Rockwell" w:eastAsia="Times New Roman" w:hAnsi="Rockwell" w:cs="Times New Roman"/>
          <w:sz w:val="24"/>
          <w:szCs w:val="24"/>
          <w:lang w:val="fr-FR" w:eastAsia="fr-FR"/>
        </w:rPr>
        <w:t>Le Secrétariat permanent de l’ARCOP</w:t>
      </w:r>
      <w:r w:rsidR="002460B9"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Pr="007C7A8D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25DC4AF" w14:textId="158F4CD9" w:rsidR="009E3E61" w:rsidRDefault="009E3E61" w:rsidP="009E3E61">
      <w:pPr>
        <w:pStyle w:val="Paragraphedeliste"/>
        <w:numPr>
          <w:ilvl w:val="0"/>
          <w:numId w:val="3"/>
        </w:numPr>
        <w:spacing w:before="200" w:line="360" w:lineRule="auto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Président du T</w:t>
      </w:r>
      <w:r w:rsidR="0065268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ribunal 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A</w:t>
      </w:r>
      <w:r w:rsidR="00652687">
        <w:rPr>
          <w:rFonts w:ascii="Rockwell" w:eastAsia="Times New Roman" w:hAnsi="Rockwell" w:cs="Times New Roman"/>
          <w:sz w:val="24"/>
          <w:szCs w:val="24"/>
          <w:lang w:val="fr-FR" w:eastAsia="fr-FR"/>
        </w:rPr>
        <w:t>dministratif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65268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de Ouagadougou 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386ECC03" w14:textId="10171CD0" w:rsidR="00652687" w:rsidRPr="009E3E61" w:rsidRDefault="00652687" w:rsidP="009E3E61">
      <w:pPr>
        <w:pStyle w:val="Paragraphedeliste"/>
        <w:numPr>
          <w:ilvl w:val="0"/>
          <w:numId w:val="3"/>
        </w:numPr>
        <w:spacing w:before="200" w:line="360" w:lineRule="auto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Commissaire du Gouvernement du T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ribunal 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A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dministratif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de Ouagadougou ;</w:t>
      </w:r>
    </w:p>
    <w:p w14:paraId="624F29BD" w14:textId="32AE56F3" w:rsidR="009E3E61" w:rsidRDefault="00652687" w:rsidP="009E3E61">
      <w:pPr>
        <w:pStyle w:val="Paragraphedeliste"/>
        <w:numPr>
          <w:ilvl w:val="0"/>
          <w:numId w:val="3"/>
        </w:numPr>
        <w:spacing w:before="200" w:line="360" w:lineRule="auto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="009E3E61"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Président de la 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our d’</w:t>
      </w:r>
      <w:r w:rsidR="00E328E3">
        <w:rPr>
          <w:rFonts w:ascii="Rockwell" w:eastAsia="Times New Roman" w:hAnsi="Rockwell" w:cs="Times New Roman"/>
          <w:sz w:val="24"/>
          <w:szCs w:val="24"/>
          <w:lang w:val="fr-FR" w:eastAsia="fr-FR"/>
        </w:rPr>
        <w:t>a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ppel administrative ;</w:t>
      </w:r>
    </w:p>
    <w:p w14:paraId="327BF5AC" w14:textId="42DCC437" w:rsidR="00652687" w:rsidRPr="009E3E61" w:rsidRDefault="00652687" w:rsidP="00652687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</w:t>
      </w:r>
      <w:r w:rsidR="006E6C3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Commissaire du Gouvernement de la 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our</w:t>
      </w:r>
      <w:r w:rsidR="00E328E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d’appel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administrative ;</w:t>
      </w:r>
    </w:p>
    <w:p w14:paraId="6A1B87B3" w14:textId="654A863C" w:rsidR="007C7A8D" w:rsidRDefault="00652687" w:rsidP="009E3E61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="009E3E61"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Président du 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onseil d’</w:t>
      </w:r>
      <w:r w:rsidR="009E3E61"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tat ;</w:t>
      </w:r>
    </w:p>
    <w:p w14:paraId="1CBCD2C5" w14:textId="2C0F6C99" w:rsidR="00652687" w:rsidRDefault="00652687" w:rsidP="009E3E61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Commissaire </w:t>
      </w:r>
      <w:r w:rsidR="00E328E3"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du Gouvernement 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du 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onseil d’</w:t>
      </w:r>
      <w:r w:rsidRPr="009E3E61">
        <w:rPr>
          <w:rFonts w:ascii="Rockwell" w:eastAsia="Times New Roman" w:hAnsi="Rockwell" w:cs="Times New Roman"/>
          <w:sz w:val="24"/>
          <w:szCs w:val="24"/>
          <w:lang w:val="fr-FR" w:eastAsia="fr-FR"/>
        </w:rPr>
        <w:t>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tat</w:t>
      </w:r>
      <w:r w:rsidR="00E328E3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04B92CF" w14:textId="2EA253C6" w:rsidR="003E57A2" w:rsidRDefault="0016184F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Trois (3) membres du Bassins des formateurs ;</w:t>
      </w:r>
    </w:p>
    <w:p w14:paraId="24749BFD" w14:textId="4330F863" w:rsidR="0016184F" w:rsidRDefault="00BC5C4D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La </w:t>
      </w:r>
      <w:r w:rsidRPr="00BC5C4D">
        <w:rPr>
          <w:rFonts w:ascii="Rockwell" w:eastAsia="Times New Roman" w:hAnsi="Rockwell" w:cs="Times New Roman"/>
          <w:sz w:val="24"/>
          <w:szCs w:val="24"/>
          <w:lang w:val="fr-FR" w:eastAsia="fr-FR"/>
        </w:rPr>
        <w:t>Direct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rice </w:t>
      </w:r>
      <w:r w:rsidRPr="00BC5C4D">
        <w:rPr>
          <w:rFonts w:ascii="Rockwell" w:eastAsia="Times New Roman" w:hAnsi="Rockwell" w:cs="Times New Roman"/>
          <w:sz w:val="24"/>
          <w:szCs w:val="24"/>
          <w:lang w:val="fr-FR" w:eastAsia="fr-FR"/>
        </w:rPr>
        <w:t>de la règlementation</w:t>
      </w:r>
      <w:r w:rsidR="008759AA">
        <w:rPr>
          <w:rFonts w:ascii="Rockwell" w:eastAsia="Times New Roman" w:hAnsi="Rockwell" w:cs="Times New Roman"/>
          <w:sz w:val="24"/>
          <w:szCs w:val="24"/>
          <w:lang w:val="fr-FR" w:eastAsia="fr-FR"/>
        </w:rPr>
        <w:t>,</w:t>
      </w:r>
      <w:r w:rsidRPr="00BC5C4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des statistiques et du suivi–évaluation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/ARCOP ;</w:t>
      </w:r>
    </w:p>
    <w:p w14:paraId="3C2D00D8" w14:textId="61A449CB" w:rsidR="00BC5C4D" w:rsidRDefault="006E6C33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="00374499">
        <w:rPr>
          <w:rFonts w:ascii="Rockwell" w:eastAsia="Times New Roman" w:hAnsi="Rockwell" w:cs="Times New Roman"/>
          <w:sz w:val="24"/>
          <w:szCs w:val="24"/>
          <w:lang w:val="fr-FR" w:eastAsia="fr-FR"/>
        </w:rPr>
        <w:t>C</w:t>
      </w:r>
      <w:r w:rsidR="00B77F92">
        <w:rPr>
          <w:rFonts w:ascii="Rockwell" w:eastAsia="Times New Roman" w:hAnsi="Rockwell" w:cs="Times New Roman"/>
          <w:sz w:val="24"/>
          <w:szCs w:val="24"/>
          <w:lang w:val="fr-FR" w:eastAsia="fr-FR"/>
        </w:rPr>
        <w:t>hef de service 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u contentieux de</w:t>
      </w:r>
      <w:r w:rsidR="00B77F92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la DCE/ARCOP ;</w:t>
      </w:r>
    </w:p>
    <w:p w14:paraId="4355AC0A" w14:textId="42BC0C4F" w:rsidR="00B77F92" w:rsidRDefault="008759AA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Directeur administratif, financier et comptable/</w:t>
      </w:r>
      <w:r w:rsidR="00B77F92">
        <w:rPr>
          <w:rFonts w:ascii="Rockwell" w:eastAsia="Times New Roman" w:hAnsi="Rockwell" w:cs="Times New Roman"/>
          <w:sz w:val="24"/>
          <w:szCs w:val="24"/>
          <w:lang w:val="fr-FR" w:eastAsia="fr-FR"/>
        </w:rPr>
        <w:t>ARCOP ;</w:t>
      </w:r>
    </w:p>
    <w:p w14:paraId="7FDB0C22" w14:textId="50DEEF75" w:rsidR="00B77F92" w:rsidRDefault="006E6C33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="00374499">
        <w:rPr>
          <w:rFonts w:ascii="Rockwell" w:eastAsia="Times New Roman" w:hAnsi="Rockwell" w:cs="Times New Roman"/>
          <w:sz w:val="24"/>
          <w:szCs w:val="24"/>
          <w:lang w:val="fr-FR" w:eastAsia="fr-FR"/>
        </w:rPr>
        <w:t>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hef de </w:t>
      </w:r>
      <w:r w:rsidR="00B77F92">
        <w:rPr>
          <w:rFonts w:ascii="Rockwell" w:eastAsia="Times New Roman" w:hAnsi="Rockwell" w:cs="Times New Roman"/>
          <w:sz w:val="24"/>
          <w:szCs w:val="24"/>
          <w:lang w:val="fr-FR" w:eastAsia="fr-FR"/>
        </w:rPr>
        <w:t>service de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s appuis conseils de</w:t>
      </w:r>
      <w:r w:rsidR="00B77F92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la DFAC</w:t>
      </w:r>
      <w:r w:rsidR="001E0687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="00B77F92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A3A0CC7" w14:textId="5832A199" w:rsidR="00B77F92" w:rsidRDefault="00AD2EAA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de la </w:t>
      </w:r>
      <w:r w:rsidRPr="00AD2EAA">
        <w:rPr>
          <w:rFonts w:ascii="Rockwell" w:eastAsia="Times New Roman" w:hAnsi="Rockwell" w:cs="Times New Roman"/>
          <w:sz w:val="24"/>
          <w:szCs w:val="24"/>
          <w:lang w:val="fr-FR" w:eastAsia="fr-FR"/>
        </w:rPr>
        <w:t>Présidence du Faso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96E4027" w14:textId="38300805" w:rsidR="00AD2EAA" w:rsidRDefault="00AD2EAA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lastRenderedPageBreak/>
        <w:t xml:space="preserve">Le représentant de la </w:t>
      </w:r>
      <w:r w:rsidR="0044095D">
        <w:rPr>
          <w:rFonts w:ascii="Rockwell" w:eastAsia="Times New Roman" w:hAnsi="Rockwell" w:cs="Times New Roman"/>
          <w:sz w:val="24"/>
          <w:szCs w:val="24"/>
          <w:lang w:val="fr-FR" w:eastAsia="fr-FR"/>
        </w:rPr>
        <w:t>DGF de la Primature ;</w:t>
      </w:r>
    </w:p>
    <w:p w14:paraId="25B0839B" w14:textId="35B5931F" w:rsidR="0044095D" w:rsidRPr="00D62B77" w:rsidRDefault="005515ED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Sept </w:t>
      </w:r>
      <w:r w:rsidR="00D62B77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>(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7</w:t>
      </w:r>
      <w:r w:rsidR="00D62B77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) représentants de la Direction </w:t>
      </w:r>
      <w:r w:rsidR="00102721">
        <w:rPr>
          <w:rFonts w:ascii="Rockwell" w:eastAsia="Times New Roman" w:hAnsi="Rockwell" w:cs="Times New Roman"/>
          <w:sz w:val="24"/>
          <w:szCs w:val="24"/>
          <w:lang w:val="fr-FR" w:eastAsia="fr-FR"/>
        </w:rPr>
        <w:t>G</w:t>
      </w:r>
      <w:r w:rsidR="00D62B77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énérale du Contrôle des </w:t>
      </w:r>
      <w:r w:rsidR="00102721">
        <w:rPr>
          <w:rFonts w:ascii="Rockwell" w:eastAsia="Times New Roman" w:hAnsi="Rockwell" w:cs="Times New Roman"/>
          <w:sz w:val="24"/>
          <w:szCs w:val="24"/>
          <w:lang w:val="fr-FR" w:eastAsia="fr-FR"/>
        </w:rPr>
        <w:t>M</w:t>
      </w:r>
      <w:r w:rsidR="00D62B77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archés publics et des </w:t>
      </w:r>
      <w:r w:rsidR="00102721">
        <w:rPr>
          <w:rFonts w:ascii="Rockwell" w:eastAsia="Times New Roman" w:hAnsi="Rockwell" w:cs="Times New Roman"/>
          <w:sz w:val="24"/>
          <w:szCs w:val="24"/>
          <w:lang w:val="fr-FR" w:eastAsia="fr-FR"/>
        </w:rPr>
        <w:t>E</w:t>
      </w:r>
      <w:r w:rsidR="00D62B77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ngagements </w:t>
      </w:r>
      <w:r w:rsidR="00102721">
        <w:rPr>
          <w:rFonts w:ascii="Rockwell" w:eastAsia="Times New Roman" w:hAnsi="Rockwell" w:cs="Times New Roman"/>
          <w:sz w:val="24"/>
          <w:szCs w:val="24"/>
          <w:lang w:val="fr-FR" w:eastAsia="fr-FR"/>
        </w:rPr>
        <w:t>F</w:t>
      </w:r>
      <w:r w:rsidR="00D62B77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>inanciers (DG-CMEF) ;</w:t>
      </w:r>
    </w:p>
    <w:p w14:paraId="4CD71A37" w14:textId="1AF997C6" w:rsidR="00D62B77" w:rsidRDefault="00FD0BFE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Un (1)</w:t>
      </w:r>
      <w:r w:rsidR="00D62B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représentant de l’</w:t>
      </w:r>
      <w:r w:rsidR="00D62B77" w:rsidRPr="00D62B77">
        <w:rPr>
          <w:rFonts w:ascii="Rockwell" w:eastAsia="Times New Roman" w:hAnsi="Rockwell" w:cs="Times New Roman"/>
          <w:sz w:val="24"/>
          <w:szCs w:val="24"/>
          <w:lang w:val="fr-FR" w:eastAsia="fr-FR"/>
        </w:rPr>
        <w:t>Unité du partenariat public privé (UPPP)</w:t>
      </w:r>
      <w:r w:rsidR="00D62B77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B489340" w14:textId="62343E86" w:rsidR="00915285" w:rsidRPr="00915285" w:rsidRDefault="00102721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102721"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représentant de l’ASCE-LC ;</w:t>
      </w:r>
    </w:p>
    <w:p w14:paraId="6B9DD70D" w14:textId="0E690141" w:rsidR="00915285" w:rsidRDefault="008C4B3A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du </w:t>
      </w:r>
      <w:proofErr w:type="gramStart"/>
      <w:r w:rsidRPr="008C4B3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des affaires</w:t>
      </w:r>
      <w:proofErr w:type="gramEnd"/>
      <w:r w:rsidRPr="008C4B3A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étrangères, de la coopération régionale et des burkinabè de l’étranger (MAECRBE)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4CAE4ED" w14:textId="77E4EFF1" w:rsidR="003B17A8" w:rsidRDefault="003B17A8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proofErr w:type="gramStart"/>
      <w:r w:rsidRPr="008C4B3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des transports</w:t>
      </w:r>
      <w:proofErr w:type="gramEnd"/>
      <w:r w:rsidRPr="008C4B3A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la mobilité urbaine et de la sécurité routière (MTMUSR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) ;</w:t>
      </w:r>
    </w:p>
    <w:p w14:paraId="24D5EE95" w14:textId="70734515" w:rsidR="003B17A8" w:rsidRDefault="003B17A8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proofErr w:type="gramStart"/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communication</w:t>
      </w:r>
      <w:proofErr w:type="gramEnd"/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la culture, des arts et du tourisme (MCCAT)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013752B" w14:textId="2805AAF4" w:rsidR="00BF4453" w:rsidRPr="00175EFA" w:rsidRDefault="003B17A8" w:rsidP="00175EFA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proofErr w:type="gramStart"/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l’urbanisme</w:t>
      </w:r>
      <w:proofErr w:type="gramEnd"/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affaires foncières et de l’habitat (MUAFH)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DA858F5" w14:textId="286696F3" w:rsidR="00BF4453" w:rsidRDefault="00BF4453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proofErr w:type="gramStart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l’enseignement</w:t>
      </w:r>
      <w:proofErr w:type="gramEnd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supérieur, de la recherche et de l’innovation (MESRI)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6FEDA6B0" w14:textId="48B8C123" w:rsidR="00BF4453" w:rsidRDefault="00BF4453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du </w:t>
      </w:r>
      <w:proofErr w:type="gramStart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solidarité</w:t>
      </w:r>
      <w:proofErr w:type="gramEnd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l’action humanitaire, de la réconciliation nationale, du genre et de la famille (MSAHRNGF)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7F78782" w14:textId="05FC72D5" w:rsidR="00FB6460" w:rsidRPr="00E27A5B" w:rsidRDefault="00880477" w:rsidP="00E27A5B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</w:t>
      </w:r>
      <w:r w:rsidR="00FB6460"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>e représentant de la DMP</w:t>
      </w:r>
      <w:r w:rsidR="00FB6460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proofErr w:type="gramStart"/>
      <w:r w:rsidR="00FB6460" w:rsidRPr="00FB6460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l’énergie</w:t>
      </w:r>
      <w:proofErr w:type="gramEnd"/>
      <w:r w:rsidR="00FB6460" w:rsidRPr="00FB6460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mines et des carrières (MEMC)</w:t>
      </w:r>
      <w:r w:rsidR="00FB6460"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FB6460" w:rsidRPr="00E27A5B"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5915B589" w14:textId="4CAAC80A" w:rsidR="00175EFA" w:rsidRDefault="00175EFA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du </w:t>
      </w:r>
      <w:proofErr w:type="gramStart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des infrastructures</w:t>
      </w:r>
      <w:proofErr w:type="gramEnd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et du désenclavement (MID)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863CB3A" w14:textId="16A61C2A" w:rsidR="003B17A8" w:rsidRPr="003B17A8" w:rsidRDefault="003B17A8" w:rsidP="003B17A8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du </w:t>
      </w:r>
      <w:proofErr w:type="gramStart"/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l’environnement</w:t>
      </w:r>
      <w:proofErr w:type="gramEnd"/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l’eau et de l’assainissement (MEEA)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22D63D5" w14:textId="178294F8" w:rsidR="008C4B3A" w:rsidRDefault="003B17A8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du </w:t>
      </w:r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Ministère </w:t>
      </w:r>
      <w:r w:rsidR="008779DC" w:rsidRPr="008779DC">
        <w:rPr>
          <w:rFonts w:ascii="Rockwell" w:eastAsia="Times New Roman" w:hAnsi="Rockwell" w:cs="Times New Roman"/>
          <w:sz w:val="24"/>
          <w:szCs w:val="24"/>
          <w:lang w:val="fr-FR" w:eastAsia="fr-FR"/>
        </w:rPr>
        <w:t>du développement</w:t>
      </w:r>
      <w:r w:rsidR="008779DC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8779DC" w:rsidRPr="008779DC">
        <w:rPr>
          <w:rFonts w:ascii="Rockwell" w:eastAsia="Times New Roman" w:hAnsi="Rockwell" w:cs="Times New Roman"/>
          <w:sz w:val="24"/>
          <w:szCs w:val="24"/>
          <w:lang w:val="fr-FR" w:eastAsia="fr-FR"/>
        </w:rPr>
        <w:t>industriel</w:t>
      </w:r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>, du commerce, de l’artisanat et des petites et moyennes entreprises (MDICAPME)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2F75912" w14:textId="41186337" w:rsidR="00BF4453" w:rsidRDefault="00BF4453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du </w:t>
      </w:r>
      <w:proofErr w:type="gramStart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santé</w:t>
      </w:r>
      <w:proofErr w:type="gramEnd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et de l’hygiène publique (MSHP)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FA30587" w14:textId="4730F55B" w:rsidR="00BF4453" w:rsidRDefault="00BF4453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du </w:t>
      </w:r>
      <w:proofErr w:type="gramStart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fonction</w:t>
      </w:r>
      <w:proofErr w:type="gramEnd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publique, du travail et de la protection sociale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(MFPTPS) ;</w:t>
      </w:r>
    </w:p>
    <w:p w14:paraId="3C418D09" w14:textId="1BDBE1AA" w:rsidR="00BF4453" w:rsidRDefault="00FB6460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du </w:t>
      </w:r>
      <w:proofErr w:type="gramStart"/>
      <w:r w:rsidRPr="00FB6460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des sports</w:t>
      </w:r>
      <w:proofErr w:type="gramEnd"/>
      <w:r w:rsidRPr="00FB6460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la jeunesse et de l’emploi (MSJE)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D6CF360" w14:textId="4502BF70" w:rsidR="00FB6460" w:rsidRDefault="00FB6460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lastRenderedPageBreak/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du </w:t>
      </w:r>
      <w:r w:rsidRPr="00FB6460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transition digitale, des postes et des communications électronique (MTDPCE)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932AAA7" w14:textId="798A67B1" w:rsidR="003B17A8" w:rsidRDefault="00FB6460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Pr="00FB6460">
        <w:rPr>
          <w:rFonts w:ascii="Rockwell" w:eastAsia="Times New Roman" w:hAnsi="Rockwell" w:cs="Times New Roman"/>
          <w:sz w:val="24"/>
          <w:szCs w:val="24"/>
          <w:lang w:val="fr-FR" w:eastAsia="fr-FR"/>
        </w:rPr>
        <w:t>Assemblée législative de la transition (ALT)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384870F" w14:textId="29EABA20" w:rsidR="00FB6460" w:rsidRDefault="001B5606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du </w:t>
      </w:r>
      <w:r w:rsidRPr="001B5606">
        <w:rPr>
          <w:rFonts w:ascii="Rockwell" w:eastAsia="Times New Roman" w:hAnsi="Rockwell" w:cs="Times New Roman"/>
          <w:sz w:val="24"/>
          <w:szCs w:val="24"/>
          <w:lang w:val="fr-FR" w:eastAsia="fr-FR"/>
        </w:rPr>
        <w:t>Conseil Régional du Centre-Est (Tenkodogo)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CF32F13" w14:textId="03783833" w:rsidR="001B5606" w:rsidRDefault="001B5606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1B5606">
        <w:rPr>
          <w:rFonts w:ascii="Rockwell" w:eastAsia="Times New Roman" w:hAnsi="Rockwell" w:cs="Times New Roman"/>
          <w:sz w:val="24"/>
          <w:szCs w:val="24"/>
          <w:lang w:val="fr-FR" w:eastAsia="fr-FR"/>
        </w:rPr>
        <w:t>SONABEL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21B44F1" w14:textId="1CEA3E92" w:rsidR="001B5606" w:rsidRDefault="001B5606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Pr="001B5606">
        <w:rPr>
          <w:rFonts w:ascii="Rockwell" w:eastAsia="Times New Roman" w:hAnsi="Rockwell" w:cs="Times New Roman"/>
          <w:sz w:val="24"/>
          <w:szCs w:val="24"/>
          <w:lang w:val="fr-FR" w:eastAsia="fr-FR"/>
        </w:rPr>
        <w:t>CIFOEB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Pr="001B5606"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5FA58181" w14:textId="1F8EECCD" w:rsidR="001B5606" w:rsidRPr="001B5606" w:rsidRDefault="001B5606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1B5606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Banque mondiale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66E9BBC0" w14:textId="18AF9AFF" w:rsidR="001B5606" w:rsidRPr="001B5606" w:rsidRDefault="001B5606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</w:t>
      </w:r>
      <w:r w:rsidR="0089370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de la Mairie de </w:t>
      </w:r>
      <w:r w:rsidRPr="001B5606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Koubri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7C112112" w14:textId="08FB7C15" w:rsidR="001B5606" w:rsidRPr="00F17E02" w:rsidRDefault="0089370D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F17E02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Mairie de </w:t>
      </w:r>
      <w:r w:rsidR="001B5606" w:rsidRPr="00F17E02">
        <w:rPr>
          <w:rFonts w:ascii="Rockwell" w:eastAsia="Times New Roman" w:hAnsi="Rockwell" w:cs="Times New Roman"/>
          <w:bCs/>
          <w:sz w:val="24"/>
          <w:szCs w:val="24"/>
          <w:lang w:val="fr-BF" w:eastAsia="fr-FR"/>
        </w:rPr>
        <w:t>Bilanga</w:t>
      </w:r>
      <w:r w:rsidR="0064084B" w:rsidRPr="00F17E02">
        <w:rPr>
          <w:rFonts w:ascii="Rockwell" w:eastAsia="Times New Roman" w:hAnsi="Rockwell" w:cs="Times New Roman"/>
          <w:bCs/>
          <w:sz w:val="24"/>
          <w:szCs w:val="24"/>
          <w:lang w:val="fr-BF" w:eastAsia="fr-FR"/>
        </w:rPr>
        <w:t> </w:t>
      </w:r>
      <w:r w:rsidR="0064084B" w:rsidRPr="00F17E02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;</w:t>
      </w:r>
    </w:p>
    <w:p w14:paraId="1A0469DC" w14:textId="461E9ED2" w:rsidR="0064084B" w:rsidRPr="0064084B" w:rsidRDefault="0064084B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l’entreprise </w:t>
      </w:r>
      <w:r w:rsidRPr="0064084B">
        <w:rPr>
          <w:rFonts w:ascii="Rockwell" w:eastAsia="Calibri" w:hAnsi="Rockwell" w:cs="Times New Roman"/>
          <w:sz w:val="26"/>
          <w:szCs w:val="26"/>
          <w:lang w:val="fr-FR"/>
        </w:rPr>
        <w:t>PLANETE SERVICES</w:t>
      </w:r>
      <w:r>
        <w:rPr>
          <w:rFonts w:ascii="Rockwell" w:eastAsia="Calibri" w:hAnsi="Rockwell" w:cs="Times New Roman"/>
          <w:sz w:val="26"/>
          <w:szCs w:val="26"/>
          <w:lang w:val="fr-FR"/>
        </w:rPr>
        <w:t> ;</w:t>
      </w:r>
    </w:p>
    <w:p w14:paraId="779BCFEB" w14:textId="27C72EF1" w:rsidR="0064084B" w:rsidRDefault="0064084B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 w:rsidR="00B6223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B62235" w:rsidRPr="00B62235">
        <w:rPr>
          <w:rFonts w:ascii="Rockwell" w:eastAsia="Calibri" w:hAnsi="Rockwell" w:cs="Times New Roman"/>
          <w:sz w:val="26"/>
          <w:szCs w:val="26"/>
          <w:lang w:val="fr-FR"/>
        </w:rPr>
        <w:t>ELT-PUB</w:t>
      </w:r>
      <w:r w:rsidR="00B62235">
        <w:rPr>
          <w:rFonts w:ascii="Rockwell" w:eastAsia="Calibri" w:hAnsi="Rockwell" w:cs="Times New Roman"/>
          <w:sz w:val="26"/>
          <w:szCs w:val="26"/>
          <w:lang w:val="fr-FR"/>
        </w:rPr>
        <w:t> ;</w:t>
      </w:r>
    </w:p>
    <w:p w14:paraId="76C7DFF9" w14:textId="3D92D29D" w:rsidR="0064084B" w:rsidRDefault="0064084B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 w:rsidR="00B6223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B62235" w:rsidRPr="00B62235">
        <w:rPr>
          <w:rFonts w:ascii="Rockwell" w:eastAsia="Times New Roman" w:hAnsi="Rockwell" w:cs="Times New Roman"/>
          <w:sz w:val="24"/>
          <w:szCs w:val="24"/>
          <w:lang w:val="fr-FR" w:eastAsia="fr-FR"/>
        </w:rPr>
        <w:t>CRAAC</w:t>
      </w:r>
      <w:r w:rsidR="00B62235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A881B0C" w14:textId="1744DAEC" w:rsidR="0064084B" w:rsidRDefault="0064084B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 w:rsidR="00B6223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B62235" w:rsidRPr="00B62235">
        <w:rPr>
          <w:rFonts w:ascii="Rockwell" w:eastAsia="Times New Roman" w:hAnsi="Rockwell" w:cs="Times New Roman"/>
          <w:sz w:val="24"/>
          <w:szCs w:val="24"/>
          <w:lang w:val="fr-FR" w:eastAsia="fr-FR"/>
        </w:rPr>
        <w:t>CHIC DECOR</w:t>
      </w:r>
      <w:r w:rsidR="00B62235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73D6427" w14:textId="048FC20B" w:rsidR="0064084B" w:rsidRPr="00F17E02" w:rsidRDefault="0064084B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 w:rsidR="00F17E02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E</w:t>
      </w:r>
      <w:r w:rsidR="00F17E02" w:rsidRPr="00F17E02">
        <w:rPr>
          <w:rFonts w:ascii="Rockwell" w:eastAsia="Calibri" w:hAnsi="Rockwell" w:cs="Times New Roman"/>
          <w:sz w:val="26"/>
          <w:szCs w:val="26"/>
          <w:lang w:val="fr-FR"/>
        </w:rPr>
        <w:t>SANADE</w:t>
      </w:r>
      <w:r w:rsidR="00F17E02">
        <w:rPr>
          <w:rFonts w:ascii="Rockwell" w:eastAsia="Calibri" w:hAnsi="Rockwell" w:cs="Times New Roman"/>
          <w:sz w:val="26"/>
          <w:szCs w:val="26"/>
          <w:lang w:val="fr-FR"/>
        </w:rPr>
        <w:t> ;</w:t>
      </w:r>
    </w:p>
    <w:p w14:paraId="1A13D5F2" w14:textId="1A221BC8" w:rsidR="00F17E02" w:rsidRDefault="00F17E02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Pr="00F17E02">
        <w:rPr>
          <w:rFonts w:ascii="Rockwell" w:eastAsia="Times New Roman" w:hAnsi="Rockwell" w:cs="Times New Roman"/>
          <w:sz w:val="24"/>
          <w:szCs w:val="24"/>
          <w:lang w:val="fr-FR" w:eastAsia="fr-FR"/>
        </w:rPr>
        <w:t>MRJF Construction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B1EC428" w14:textId="29F1C9C5" w:rsidR="00F17E02" w:rsidRDefault="00F17E02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Pr="00F17E02">
        <w:rPr>
          <w:rFonts w:ascii="Rockwell" w:eastAsia="Times New Roman" w:hAnsi="Rockwell" w:cs="Times New Roman"/>
          <w:sz w:val="24"/>
          <w:szCs w:val="24"/>
          <w:lang w:val="fr-FR" w:eastAsia="fr-FR"/>
        </w:rPr>
        <w:t>CAGEFIC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;</w:t>
      </w:r>
    </w:p>
    <w:p w14:paraId="0DAF12AD" w14:textId="59F6FBF6" w:rsidR="00F17E02" w:rsidRPr="00880477" w:rsidRDefault="00F17E02" w:rsidP="00960FB0">
      <w:pPr>
        <w:pStyle w:val="Paragraphedeliste"/>
        <w:numPr>
          <w:ilvl w:val="0"/>
          <w:numId w:val="3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Pr="00F17E02">
        <w:rPr>
          <w:rFonts w:ascii="Rockwell" w:eastAsia="Times New Roman" w:hAnsi="Rockwell" w:cs="Times New Roman"/>
          <w:sz w:val="24"/>
          <w:szCs w:val="24"/>
          <w:lang w:val="fr-FR" w:eastAsia="fr-FR"/>
        </w:rPr>
        <w:t>MZARA SECURITY (MKS)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.</w:t>
      </w:r>
    </w:p>
    <w:p w14:paraId="787C878B" w14:textId="2287FDC6" w:rsidR="00880477" w:rsidRPr="00880477" w:rsidRDefault="00880477" w:rsidP="00880477">
      <w:pPr>
        <w:spacing w:before="200" w:line="360" w:lineRule="auto"/>
        <w:jc w:val="both"/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</w:pPr>
      <w:r w:rsidRPr="00880477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 xml:space="preserve">Total </w:t>
      </w:r>
      <w:r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 xml:space="preserve">des </w:t>
      </w:r>
      <w:r w:rsidRPr="00880477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>participants = 5</w:t>
      </w:r>
      <w:r w:rsidR="00F17E02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>8</w:t>
      </w:r>
    </w:p>
    <w:p w14:paraId="3DD2FB5C" w14:textId="77777777" w:rsidR="00E70319" w:rsidRPr="00B81ABD" w:rsidRDefault="00E70319" w:rsidP="00E70319">
      <w:p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1E9D53A2" w14:textId="77777777" w:rsidR="0089370D" w:rsidRDefault="0089370D">
      <w:pPr>
        <w:spacing w:after="0" w:line="240" w:lineRule="auto"/>
        <w:rPr>
          <w:rFonts w:ascii="Rockwell" w:eastAsia="Times New Roman" w:hAnsi="Rockwell" w:cs="Times New Roman"/>
          <w:b/>
          <w:sz w:val="24"/>
          <w:szCs w:val="24"/>
          <w:lang w:eastAsia="fr-FR"/>
        </w:rPr>
      </w:pPr>
      <w:r>
        <w:rPr>
          <w:rFonts w:ascii="Rockwell" w:eastAsia="Times New Roman" w:hAnsi="Rockwell" w:cs="Times New Roman"/>
          <w:b/>
          <w:sz w:val="24"/>
          <w:szCs w:val="24"/>
          <w:lang w:eastAsia="fr-FR"/>
        </w:rPr>
        <w:br w:type="page"/>
      </w:r>
    </w:p>
    <w:p w14:paraId="35026C06" w14:textId="25E8E651" w:rsidR="00E70319" w:rsidRPr="009E29D3" w:rsidRDefault="003E57A2" w:rsidP="009E29D3">
      <w:pPr>
        <w:spacing w:after="0" w:line="240" w:lineRule="auto"/>
        <w:jc w:val="both"/>
        <w:rPr>
          <w:rFonts w:ascii="Rockwell" w:eastAsia="Times New Roman" w:hAnsi="Rockwell" w:cs="Times New Roman"/>
          <w:b/>
          <w:sz w:val="30"/>
          <w:szCs w:val="30"/>
          <w:lang w:eastAsia="fr-FR"/>
        </w:rPr>
      </w:pPr>
      <w:r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lastRenderedPageBreak/>
        <w:t xml:space="preserve">Sous - </w:t>
      </w:r>
      <w:r w:rsidR="00E70319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 xml:space="preserve">Atelier 2 : </w:t>
      </w:r>
      <w:r w:rsidR="00B51FC4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>A</w:t>
      </w:r>
      <w:r w:rsidR="00E70319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>vant-projet de loi</w:t>
      </w:r>
      <w:r w:rsidR="00B51FC4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 xml:space="preserve"> et</w:t>
      </w:r>
      <w:r w:rsidR="00E70319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 xml:space="preserve"> projet de décret portant procédures de passation, d’exécution et de règlement des marchés publics</w:t>
      </w:r>
    </w:p>
    <w:p w14:paraId="733A29F3" w14:textId="190DC24E" w:rsidR="00E70319" w:rsidRPr="00B81ABD" w:rsidRDefault="00B81ABD" w:rsidP="00E70319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Président</w:t>
      </w:r>
      <w:r w:rsidR="00E70319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 :</w:t>
      </w:r>
      <w:r w:rsidR="008E1257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F17E02">
        <w:rPr>
          <w:rFonts w:ascii="Rockwell" w:eastAsia="Times New Roman" w:hAnsi="Rockwell" w:cs="Times New Roman"/>
          <w:sz w:val="24"/>
          <w:szCs w:val="24"/>
          <w:lang w:val="fr-FR" w:eastAsia="fr-FR"/>
        </w:rPr>
        <w:t>………………………</w:t>
      </w:r>
      <w:proofErr w:type="gramStart"/>
      <w:r w:rsidR="00F17E02">
        <w:rPr>
          <w:rFonts w:ascii="Rockwell" w:eastAsia="Times New Roman" w:hAnsi="Rockwell" w:cs="Times New Roman"/>
          <w:sz w:val="24"/>
          <w:szCs w:val="24"/>
          <w:lang w:val="fr-FR" w:eastAsia="fr-FR"/>
        </w:rPr>
        <w:t>…….</w:t>
      </w:r>
      <w:proofErr w:type="gramEnd"/>
      <w:r w:rsidR="00F17E02">
        <w:rPr>
          <w:rFonts w:ascii="Rockwell" w:eastAsia="Times New Roman" w:hAnsi="Rockwell" w:cs="Times New Roman"/>
          <w:sz w:val="24"/>
          <w:szCs w:val="24"/>
          <w:lang w:val="fr-FR" w:eastAsia="fr-FR"/>
        </w:rPr>
        <w:t>.</w:t>
      </w:r>
    </w:p>
    <w:p w14:paraId="351EF03D" w14:textId="4A8FD5F0" w:rsidR="00E70319" w:rsidRDefault="00E70319" w:rsidP="00E70319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Rapporteur </w:t>
      </w:r>
      <w:r w:rsid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1 </w:t>
      </w: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:</w:t>
      </w:r>
      <w:r w:rsid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SANFA Assane ;</w:t>
      </w:r>
    </w:p>
    <w:p w14:paraId="68EC0B1A" w14:textId="39AF560B" w:rsidR="00B81ABD" w:rsidRDefault="00B81ABD" w:rsidP="00B81ABD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Rapporteur 2 :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A désigner </w:t>
      </w:r>
      <w:r w:rsidR="003E57A2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en sous – atelier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7F53748D" w14:textId="77777777" w:rsidR="00F70EB4" w:rsidRDefault="00F70EB4" w:rsidP="00F70EB4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Membres :</w:t>
      </w:r>
    </w:p>
    <w:p w14:paraId="09F110F4" w14:textId="49845660" w:rsidR="00B51FC4" w:rsidRDefault="00F70EB4" w:rsidP="00B51F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membre du Conseil de régulation</w:t>
      </w:r>
      <w:r w:rsidR="002460B9"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E6B3ABD" w14:textId="74F28893" w:rsidR="00F70EB4" w:rsidRDefault="00F70EB4" w:rsidP="00B51F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membre de l’Organe de règlement des différends</w:t>
      </w:r>
      <w:r w:rsidR="002460B9"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1FF61C4" w14:textId="047419D3" w:rsidR="00B51FC4" w:rsidRDefault="00F37F25" w:rsidP="00B51F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Trois</w:t>
      </w:r>
      <w:r w:rsid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B51FC4"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(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3</w:t>
      </w:r>
      <w:r w:rsidR="00B51FC4"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) membres du Bassins des formateurs</w:t>
      </w:r>
      <w:r w:rsidR="002460B9"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0735A40" w14:textId="30E5893A" w:rsidR="0093753F" w:rsidRDefault="0093753F" w:rsidP="00B51F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Cellule informatique/ARCOP ;</w:t>
      </w:r>
    </w:p>
    <w:p w14:paraId="1D5D78C9" w14:textId="1417B157" w:rsidR="0093753F" w:rsidRDefault="0093753F" w:rsidP="00B51F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Pr="0093753F">
        <w:rPr>
          <w:rFonts w:ascii="Rockwell" w:eastAsia="Times New Roman" w:hAnsi="Rockwell" w:cs="Times New Roman"/>
          <w:sz w:val="24"/>
          <w:szCs w:val="24"/>
          <w:lang w:val="fr-FR" w:eastAsia="fr-FR"/>
        </w:rPr>
        <w:t>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ommunicateur/ARCOP ;</w:t>
      </w:r>
    </w:p>
    <w:p w14:paraId="1FC9F31D" w14:textId="03CF891B" w:rsidR="0093753F" w:rsidRDefault="001622E0" w:rsidP="00B51F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Pr="001622E0">
        <w:rPr>
          <w:rFonts w:ascii="Rockwell" w:eastAsia="Times New Roman" w:hAnsi="Rockwell" w:cs="Times New Roman"/>
          <w:sz w:val="24"/>
          <w:szCs w:val="24"/>
          <w:lang w:val="fr-FR" w:eastAsia="fr-FR"/>
        </w:rPr>
        <w:t>Chef de service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suivi – évaluation</w:t>
      </w:r>
      <w:r w:rsid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de la DRSSE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/ARCOP ;</w:t>
      </w:r>
    </w:p>
    <w:p w14:paraId="3F052F1F" w14:textId="1A47DAA7" w:rsidR="006604C4" w:rsidRDefault="001622E0" w:rsidP="001622E0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Directeur du contentieux</w:t>
      </w:r>
      <w:r w:rsidR="006604C4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et des enquêtes/ARCOP ;</w:t>
      </w:r>
    </w:p>
    <w:p w14:paraId="519BEC38" w14:textId="45DC75AD" w:rsidR="006604C4" w:rsidRDefault="006604C4" w:rsidP="001622E0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Directeur de la formation et des appuis conseils/ARCOP ;</w:t>
      </w:r>
    </w:p>
    <w:p w14:paraId="499C4C60" w14:textId="127E2083" w:rsidR="001622E0" w:rsidRDefault="006604C4" w:rsidP="001622E0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6604C4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Un (1)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j</w:t>
      </w:r>
      <w:r w:rsidR="001622E0" w:rsidRPr="006604C4">
        <w:rPr>
          <w:rFonts w:ascii="Rockwell" w:eastAsia="Times New Roman" w:hAnsi="Rockwell" w:cs="Times New Roman"/>
          <w:sz w:val="24"/>
          <w:szCs w:val="24"/>
          <w:lang w:val="fr-FR" w:eastAsia="fr-FR"/>
        </w:rPr>
        <w:t>uriste</w:t>
      </w:r>
      <w:r w:rsid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de la DCE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/ARCOP ;</w:t>
      </w:r>
    </w:p>
    <w:p w14:paraId="7636801A" w14:textId="77777777" w:rsidR="006604C4" w:rsidRPr="006604C4" w:rsidRDefault="006604C4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6604C4">
        <w:rPr>
          <w:rFonts w:ascii="Rockwell" w:eastAsia="Times New Roman" w:hAnsi="Rockwell" w:cs="Times New Roman"/>
          <w:sz w:val="24"/>
          <w:szCs w:val="24"/>
          <w:lang w:val="fr-FR" w:eastAsia="fr-FR"/>
        </w:rPr>
        <w:t>Le Procureur du Faso près du TGI Ouaga I ;</w:t>
      </w:r>
    </w:p>
    <w:p w14:paraId="1C63EFF1" w14:textId="7FB0E238" w:rsidR="006604C4" w:rsidRDefault="006604C4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6604C4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de la </w:t>
      </w:r>
      <w:r w:rsidRPr="00AD2EAA">
        <w:rPr>
          <w:rFonts w:ascii="Rockwell" w:eastAsia="Times New Roman" w:hAnsi="Rockwell" w:cs="Times New Roman"/>
          <w:sz w:val="24"/>
          <w:szCs w:val="24"/>
          <w:lang w:val="fr-FR" w:eastAsia="fr-FR"/>
        </w:rPr>
        <w:t>Présidence du Faso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5F0D3C2" w14:textId="038C7EE1" w:rsidR="006604C4" w:rsidRDefault="006604C4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 de la Primature ;</w:t>
      </w:r>
    </w:p>
    <w:p w14:paraId="3FEC3DBA" w14:textId="5583E2C8" w:rsidR="006604C4" w:rsidRDefault="005E04D6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Huit </w:t>
      </w:r>
      <w:r w:rsidR="006604C4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>(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8</w:t>
      </w:r>
      <w:r w:rsidR="006604C4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) représentants de la Direction </w:t>
      </w:r>
      <w:r w:rsidR="00C96686">
        <w:rPr>
          <w:rFonts w:ascii="Rockwell" w:eastAsia="Times New Roman" w:hAnsi="Rockwell" w:cs="Times New Roman"/>
          <w:sz w:val="24"/>
          <w:szCs w:val="24"/>
          <w:lang w:val="fr-FR" w:eastAsia="fr-FR"/>
        </w:rPr>
        <w:t>G</w:t>
      </w:r>
      <w:r w:rsidR="006604C4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énérale du Contrôle des </w:t>
      </w:r>
      <w:r w:rsidR="00C96686">
        <w:rPr>
          <w:rFonts w:ascii="Rockwell" w:eastAsia="Times New Roman" w:hAnsi="Rockwell" w:cs="Times New Roman"/>
          <w:sz w:val="24"/>
          <w:szCs w:val="24"/>
          <w:lang w:val="fr-FR" w:eastAsia="fr-FR"/>
        </w:rPr>
        <w:t>M</w:t>
      </w:r>
      <w:r w:rsidR="006604C4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archés publics et des </w:t>
      </w:r>
      <w:r w:rsidR="00C96686">
        <w:rPr>
          <w:rFonts w:ascii="Rockwell" w:eastAsia="Times New Roman" w:hAnsi="Rockwell" w:cs="Times New Roman"/>
          <w:sz w:val="24"/>
          <w:szCs w:val="24"/>
          <w:lang w:val="fr-FR" w:eastAsia="fr-FR"/>
        </w:rPr>
        <w:t>E</w:t>
      </w:r>
      <w:r w:rsidR="006604C4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ngagements </w:t>
      </w:r>
      <w:r w:rsidR="00C96686">
        <w:rPr>
          <w:rFonts w:ascii="Rockwell" w:eastAsia="Times New Roman" w:hAnsi="Rockwell" w:cs="Times New Roman"/>
          <w:sz w:val="24"/>
          <w:szCs w:val="24"/>
          <w:lang w:val="fr-FR" w:eastAsia="fr-FR"/>
        </w:rPr>
        <w:t>F</w:t>
      </w:r>
      <w:r w:rsidR="006604C4" w:rsidRPr="00880477">
        <w:rPr>
          <w:rFonts w:ascii="Rockwell" w:eastAsia="Times New Roman" w:hAnsi="Rockwell" w:cs="Times New Roman"/>
          <w:sz w:val="24"/>
          <w:szCs w:val="24"/>
          <w:lang w:val="fr-FR" w:eastAsia="fr-FR"/>
        </w:rPr>
        <w:t>inanciers (DG-CMEF)</w:t>
      </w:r>
      <w:r w:rsidR="006604C4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CEAF764" w14:textId="63549B95" w:rsidR="006604C4" w:rsidRDefault="006604C4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6604C4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Direction </w:t>
      </w:r>
      <w:r w:rsidR="00C96686">
        <w:rPr>
          <w:rFonts w:ascii="Rockwell" w:eastAsia="Times New Roman" w:hAnsi="Rockwell" w:cs="Times New Roman"/>
          <w:sz w:val="24"/>
          <w:szCs w:val="24"/>
          <w:lang w:val="fr-FR" w:eastAsia="fr-FR"/>
        </w:rPr>
        <w:t>G</w:t>
      </w:r>
      <w:r w:rsidRPr="006604C4">
        <w:rPr>
          <w:rFonts w:ascii="Rockwell" w:eastAsia="Times New Roman" w:hAnsi="Rockwell" w:cs="Times New Roman"/>
          <w:sz w:val="24"/>
          <w:szCs w:val="24"/>
          <w:lang w:val="fr-FR" w:eastAsia="fr-FR"/>
        </w:rPr>
        <w:t>énérale Affaires Immobilières et de l’Équipement de l’État (DGAIE)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D72FF4C" w14:textId="0082E0EF" w:rsidR="006604C4" w:rsidRDefault="000B40B8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="00520793" w:rsidRPr="0052079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Direction Générale du </w:t>
      </w:r>
      <w:r w:rsidR="00C96686">
        <w:rPr>
          <w:rFonts w:ascii="Rockwell" w:eastAsia="Times New Roman" w:hAnsi="Rockwell" w:cs="Times New Roman"/>
          <w:sz w:val="24"/>
          <w:szCs w:val="24"/>
          <w:lang w:val="fr-FR" w:eastAsia="fr-FR"/>
        </w:rPr>
        <w:t>B</w:t>
      </w:r>
      <w:r w:rsidR="00520793" w:rsidRPr="00520793">
        <w:rPr>
          <w:rFonts w:ascii="Rockwell" w:eastAsia="Times New Roman" w:hAnsi="Rockwell" w:cs="Times New Roman"/>
          <w:sz w:val="24"/>
          <w:szCs w:val="24"/>
          <w:lang w:val="fr-FR" w:eastAsia="fr-FR"/>
        </w:rPr>
        <w:t>udget (DGB)</w:t>
      </w:r>
      <w:r w:rsidR="00520793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F8A0EEB" w14:textId="54E835DA" w:rsidR="00520793" w:rsidRDefault="000B40B8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="00520793" w:rsidRPr="0052079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Direction </w:t>
      </w:r>
      <w:r w:rsidR="00C96686">
        <w:rPr>
          <w:rFonts w:ascii="Rockwell" w:eastAsia="Times New Roman" w:hAnsi="Rockwell" w:cs="Times New Roman"/>
          <w:sz w:val="24"/>
          <w:szCs w:val="24"/>
          <w:lang w:val="fr-FR" w:eastAsia="fr-FR"/>
        </w:rPr>
        <w:t>G</w:t>
      </w:r>
      <w:r w:rsidR="00520793" w:rsidRPr="00520793">
        <w:rPr>
          <w:rFonts w:ascii="Rockwell" w:eastAsia="Times New Roman" w:hAnsi="Rockwell" w:cs="Times New Roman"/>
          <w:sz w:val="24"/>
          <w:szCs w:val="24"/>
          <w:lang w:val="fr-FR" w:eastAsia="fr-FR"/>
        </w:rPr>
        <w:t>énérale du Trésor et de la Comptabilité Publique (DGTCP)</w:t>
      </w:r>
      <w:r w:rsidR="00520793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B867701" w14:textId="539D3C9C" w:rsidR="00520793" w:rsidRDefault="000B40B8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représentant de l’</w:t>
      </w:r>
      <w:r w:rsidR="00520793" w:rsidRPr="00520793">
        <w:rPr>
          <w:rFonts w:ascii="Rockwell" w:eastAsia="Times New Roman" w:hAnsi="Rockwell" w:cs="Times New Roman"/>
          <w:sz w:val="24"/>
          <w:szCs w:val="24"/>
          <w:lang w:val="fr-FR" w:eastAsia="fr-FR"/>
        </w:rPr>
        <w:t>Unité du partenariat public privé (UPPP)</w:t>
      </w:r>
      <w:r w:rsidR="00520793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B5E0C56" w14:textId="70244439" w:rsidR="00520793" w:rsidRDefault="000B40B8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représentant de l’</w:t>
      </w:r>
      <w:r w:rsidRPr="000B40B8">
        <w:rPr>
          <w:rFonts w:ascii="Rockwell" w:eastAsia="Times New Roman" w:hAnsi="Rockwell" w:cs="Times New Roman"/>
          <w:sz w:val="24"/>
          <w:szCs w:val="24"/>
          <w:lang w:val="fr-FR" w:eastAsia="fr-FR"/>
        </w:rPr>
        <w:t>Agence judiciaire de l’Etat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24ECAC4" w14:textId="58CA2A24" w:rsidR="000B40B8" w:rsidRPr="00623F06" w:rsidRDefault="00105CF4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du </w:t>
      </w:r>
      <w:proofErr w:type="gramStart"/>
      <w:r w:rsidRPr="00105CF4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Ministère de l’économie</w:t>
      </w:r>
      <w:proofErr w:type="gramEnd"/>
      <w:r w:rsidRPr="00105CF4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, des finances et de la prospective (MEFP)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5EBF8230" w14:textId="2933E13E" w:rsidR="00623F06" w:rsidRDefault="00623F06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du </w:t>
      </w:r>
      <w:proofErr w:type="gramStart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l’agriculture</w:t>
      </w:r>
      <w:proofErr w:type="gramEnd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ressources animales et halieutiques (MARAH)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6E5BFDA" w14:textId="65D39D9C" w:rsidR="00623F06" w:rsidRDefault="00AD072D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du </w:t>
      </w:r>
      <w:proofErr w:type="gramStart"/>
      <w:r w:rsidR="00623F06"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l’environnement</w:t>
      </w:r>
      <w:proofErr w:type="gramEnd"/>
      <w:r w:rsidR="00623F06"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l’eau et de l’assainissement (MEEA)</w:t>
      </w:r>
      <w:r w:rsid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9FB8AF0" w14:textId="11C470AF" w:rsidR="00175EFA" w:rsidRDefault="009551DF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lastRenderedPageBreak/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</w:t>
      </w:r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proofErr w:type="gramStart"/>
      <w:r w:rsidR="00175EFA" w:rsidRPr="00175EF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des infrastructures</w:t>
      </w:r>
      <w:proofErr w:type="gramEnd"/>
      <w:r w:rsidR="00175EFA" w:rsidRPr="00175EFA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et du désenclavement (MID)</w:t>
      </w:r>
      <w:r w:rsidR="00175EF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764686F" w14:textId="43C904A8" w:rsidR="00623F06" w:rsidRDefault="009551DF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</w:t>
      </w:r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proofErr w:type="gramStart"/>
      <w:r w:rsidR="00BD7973" w:rsidRPr="00BD7973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santé</w:t>
      </w:r>
      <w:proofErr w:type="gramEnd"/>
      <w:r w:rsidR="00BD7973" w:rsidRPr="00BD797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et de l’hygiène publique (MSHP)</w:t>
      </w:r>
      <w:r w:rsidR="00BD7973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8AC7D4E" w14:textId="77777777" w:rsidR="009551DF" w:rsidRDefault="009551DF" w:rsidP="009551DF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</w:t>
      </w:r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proofErr w:type="gramStart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l’éducation</w:t>
      </w:r>
      <w:proofErr w:type="gramEnd"/>
      <w:r w:rsidRPr="00BF445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nationale, de l’alphabétisation et de la promotion des langues nationales (MENAPLN)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6B5F5BA" w14:textId="5A951660" w:rsidR="00BD7973" w:rsidRDefault="009117C2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proofErr w:type="gramStart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fonction</w:t>
      </w:r>
      <w:proofErr w:type="gramEnd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publique, du travail et de la protection sociale</w:t>
      </w:r>
      <w:r w:rsid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(MFPTPS) ;</w:t>
      </w:r>
    </w:p>
    <w:p w14:paraId="6D28BA11" w14:textId="742A9114" w:rsidR="00CA3BCA" w:rsidRDefault="009117C2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proofErr w:type="gramStart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des sports</w:t>
      </w:r>
      <w:proofErr w:type="gramEnd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la jeunesse et de l’emploi (MSJE)</w:t>
      </w:r>
      <w:r w:rsid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675C246" w14:textId="1FCA4F9E" w:rsidR="00CA3BCA" w:rsidRDefault="009117C2" w:rsidP="00CA342F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DMP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transition digitale, des postes et des communications électronique (MTDPCE)</w:t>
      </w:r>
      <w:r w:rsid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12C45E9" w14:textId="00283864" w:rsidR="008779DC" w:rsidRDefault="008779DC" w:rsidP="008779DC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du </w:t>
      </w:r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u développement </w:t>
      </w:r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industrie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</w:t>
      </w:r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, du commerce, de l’artisanat et des petites et moyennes entreprises (MDICAPME)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F5D1646" w14:textId="70C1526A" w:rsidR="008779DC" w:rsidRPr="008779DC" w:rsidRDefault="008779DC" w:rsidP="008779DC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Direction en charge des PME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du </w:t>
      </w:r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u développement </w:t>
      </w:r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industrie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</w:t>
      </w:r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, du commerce, de l’artisanat et des petites et moyennes entreprises (MDICAPME)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9F177AB" w14:textId="312E1415" w:rsidR="003A4134" w:rsidRPr="003A4134" w:rsidRDefault="003A4134" w:rsidP="003A413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l’urbanisme</w:t>
      </w:r>
      <w:proofErr w:type="gramEnd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affaires foncières et de l’habitat (MUAFH)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D14F0D4" w14:textId="3756E60B" w:rsidR="00105CF4" w:rsidRPr="00105CF4" w:rsidRDefault="00105CF4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Pr="00105CF4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Ministère de l’économie</w:t>
      </w:r>
      <w:proofErr w:type="gramEnd"/>
      <w:r w:rsidRPr="00105CF4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, des finances et de la prospective (MEFP)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1BC3F4F6" w14:textId="4BCB2FC7" w:rsidR="00105CF4" w:rsidRDefault="00105CF4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Pr="00105CF4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des affaires</w:t>
      </w:r>
      <w:proofErr w:type="gramEnd"/>
      <w:r w:rsidRPr="00105CF4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étrangères, de la coopération régionale et des burkinabè de l’étranger (MAECRBE)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CF4B611" w14:textId="1DEB59A9" w:rsidR="00623F06" w:rsidRDefault="00623F06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des transports</w:t>
      </w:r>
      <w:proofErr w:type="gramEnd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la mobilité urbaine et de la sécurité routière (MTMUSR)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6B3B592" w14:textId="68DB5B1E" w:rsidR="00623F06" w:rsidRDefault="00623F06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l’administration</w:t>
      </w:r>
      <w:proofErr w:type="gramEnd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territoriale, de la décentralisation et de la sécurité (MATDS)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B3F126C" w14:textId="42438CFA" w:rsidR="00623F06" w:rsidRDefault="00623F06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communication</w:t>
      </w:r>
      <w:proofErr w:type="gramEnd"/>
      <w:r w:rsidRPr="00623F06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la culture, des arts et du tourisme (MCCAT)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EE9AFAA" w14:textId="39F6A5A8" w:rsidR="00DC6E4C" w:rsidRDefault="00CA342F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lastRenderedPageBreak/>
        <w:t xml:space="preserve">Le représentant de la DGF du </w:t>
      </w:r>
      <w:proofErr w:type="gramStart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solidarité</w:t>
      </w:r>
      <w:proofErr w:type="gramEnd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, de l’action humanitaire, de la réconciliation nationale, du genre et de la famille (MSAHRNGF)</w:t>
      </w:r>
      <w:r w:rsid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0907554" w14:textId="7496D567" w:rsidR="00105CF4" w:rsidRDefault="00CA342F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l’énergie</w:t>
      </w:r>
      <w:proofErr w:type="gramEnd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mines et des carrières (MEMC)</w:t>
      </w:r>
      <w:r w:rsid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DFFB9A6" w14:textId="5102A339" w:rsidR="00CA3BCA" w:rsidRDefault="00CA342F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défense</w:t>
      </w:r>
      <w:proofErr w:type="gramEnd"/>
      <w:r w:rsidR="00CA3BCA" w:rsidRP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et des anciens combattants (MDAC)</w:t>
      </w:r>
      <w:r w:rsidR="00CA3BC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6C7079BF" w14:textId="3F5F9EA3" w:rsidR="00CA342F" w:rsidRDefault="00CA342F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représentant de l’</w:t>
      </w:r>
      <w:r w:rsidRPr="00CA342F">
        <w:rPr>
          <w:rFonts w:ascii="Rockwell" w:eastAsia="Times New Roman" w:hAnsi="Rockwell" w:cs="Times New Roman"/>
          <w:sz w:val="24"/>
          <w:szCs w:val="24"/>
          <w:lang w:val="fr-FR" w:eastAsia="fr-FR"/>
        </w:rPr>
        <w:t>ASCE-LC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0BB2B269" w14:textId="0DCF4C25" w:rsidR="00CA342F" w:rsidRDefault="00CA342F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Pr="00CA342F">
        <w:rPr>
          <w:rFonts w:ascii="Rockwell" w:eastAsia="Times New Roman" w:hAnsi="Rockwell" w:cs="Times New Roman"/>
          <w:sz w:val="24"/>
          <w:szCs w:val="24"/>
          <w:lang w:val="fr-FR" w:eastAsia="fr-FR"/>
        </w:rPr>
        <w:t>Conseil Régional du Centre (Ouagadougou)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320375C" w14:textId="1FB3B701" w:rsidR="00CA342F" w:rsidRDefault="00601D9B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601D9B">
        <w:rPr>
          <w:rFonts w:ascii="Rockwell" w:eastAsia="Times New Roman" w:hAnsi="Rockwell" w:cs="Times New Roman"/>
          <w:sz w:val="24"/>
          <w:szCs w:val="24"/>
          <w:lang w:val="fr-FR" w:eastAsia="fr-FR"/>
        </w:rPr>
        <w:t>SONABHY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43655EA" w14:textId="23E6E518" w:rsidR="00601D9B" w:rsidRDefault="00601D9B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601D9B">
        <w:rPr>
          <w:rFonts w:ascii="Rockwell" w:eastAsia="Times New Roman" w:hAnsi="Rockwell" w:cs="Times New Roman"/>
          <w:sz w:val="24"/>
          <w:szCs w:val="24"/>
          <w:lang w:val="fr-FR" w:eastAsia="fr-FR"/>
        </w:rPr>
        <w:t>CNSS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68BAAD13" w14:textId="62AB183C" w:rsidR="00CA3BCA" w:rsidRDefault="00601D9B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601D9B">
        <w:rPr>
          <w:rFonts w:ascii="Rockwell" w:eastAsia="Times New Roman" w:hAnsi="Rockwell" w:cs="Times New Roman"/>
          <w:sz w:val="24"/>
          <w:szCs w:val="24"/>
          <w:lang w:val="fr-FR" w:eastAsia="fr-FR"/>
        </w:rPr>
        <w:t>LONAB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933AF94" w14:textId="2E9FD149" w:rsidR="00601D9B" w:rsidRDefault="002302B8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Centre hospitalier universitaire régional (CHUR) de Ouahigouya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67D1F02" w14:textId="1B6E237E" w:rsidR="002302B8" w:rsidRDefault="002302B8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Institut national de formation des personnels de l’éducation (INFPE)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0F5E89E" w14:textId="0E67F748" w:rsidR="002302B8" w:rsidRDefault="002302B8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Centre national de la recherche scientifique et technologique (CNRST)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5BD51F1" w14:textId="15AF7B46" w:rsidR="002302B8" w:rsidRDefault="00782C3A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proofErr w:type="spellStart"/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Ecole</w:t>
      </w:r>
      <w:proofErr w:type="spellEnd"/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nationale de formation agricole de </w:t>
      </w:r>
      <w:proofErr w:type="spellStart"/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Matourkou</w:t>
      </w:r>
      <w:proofErr w:type="spellEnd"/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(ENAFA - </w:t>
      </w:r>
      <w:proofErr w:type="spellStart"/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Matourkou</w:t>
      </w:r>
      <w:proofErr w:type="spellEnd"/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)</w:t>
      </w:r>
      <w:r w:rsid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0A17A57" w14:textId="466641AF" w:rsidR="002302B8" w:rsidRDefault="00782C3A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Centre national des arts, du spectacle et de l'audiovisuel (CENASA)</w:t>
      </w:r>
      <w:r w:rsid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AEB4339" w14:textId="6BB6CAF0" w:rsidR="002302B8" w:rsidRDefault="00782C3A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Fonds burkinabé de développement économique et social (FBDES)</w:t>
      </w:r>
      <w:r w:rsid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DE377DE" w14:textId="2EAD742E" w:rsidR="002302B8" w:rsidRDefault="00782C3A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="002302B8"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Université Joseph KI-ZERBO</w:t>
      </w:r>
      <w:r w:rsid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(UJKZ) ;</w:t>
      </w:r>
    </w:p>
    <w:p w14:paraId="4F4EDC41" w14:textId="1176BC45" w:rsidR="000E4473" w:rsidRPr="000E4473" w:rsidRDefault="000E4473" w:rsidP="006604C4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0E4473">
        <w:rPr>
          <w:rFonts w:ascii="Rockwell" w:eastAsia="Times New Roman" w:hAnsi="Rockwell" w:cs="Times New Roman"/>
          <w:color w:val="000000"/>
          <w:sz w:val="24"/>
          <w:szCs w:val="24"/>
          <w:lang w:val="fr-FR" w:eastAsia="fr-FR"/>
        </w:rPr>
        <w:t>Le représentant de l’Agence de développement des collectivités territoriales (ADCT)</w:t>
      </w:r>
      <w:r>
        <w:rPr>
          <w:rFonts w:ascii="Rockwell" w:eastAsia="Times New Roman" w:hAnsi="Rockwell" w:cs="Times New Roman"/>
          <w:color w:val="000000"/>
          <w:sz w:val="24"/>
          <w:szCs w:val="24"/>
          <w:lang w:val="fr-FR" w:eastAsia="fr-FR"/>
        </w:rPr>
        <w:t> ;</w:t>
      </w:r>
    </w:p>
    <w:p w14:paraId="1F4BABA9" w14:textId="082C408D" w:rsidR="00782C3A" w:rsidRDefault="006B4031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</w:t>
      </w:r>
      <w:r w:rsidR="00782C3A" w:rsidRPr="00782C3A">
        <w:rPr>
          <w:rFonts w:ascii="Rockwell" w:eastAsia="Times New Roman" w:hAnsi="Rockwell" w:cs="Times New Roman"/>
          <w:sz w:val="24"/>
          <w:szCs w:val="24"/>
          <w:lang w:val="fr-FR" w:eastAsia="fr-FR"/>
        </w:rPr>
        <w:t>a Chambre de commerce et d’industrie du Burkina Faso</w:t>
      </w:r>
      <w:r w:rsidR="00782C3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1B1B29F" w14:textId="74F78A01" w:rsidR="00782C3A" w:rsidRDefault="006B4031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</w:t>
      </w:r>
      <w:r w:rsidR="00782C3A" w:rsidRPr="00782C3A">
        <w:rPr>
          <w:rFonts w:ascii="Rockwell" w:eastAsia="Times New Roman" w:hAnsi="Rockwell" w:cs="Times New Roman"/>
          <w:sz w:val="24"/>
          <w:szCs w:val="24"/>
          <w:lang w:val="fr-FR" w:eastAsia="fr-FR"/>
        </w:rPr>
        <w:t>a Chambre des métiers et de l’artisanat du Burkina Faso</w:t>
      </w:r>
      <w:r w:rsidR="00782C3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77636BB" w14:textId="41DB38EF" w:rsidR="00E67A20" w:rsidRDefault="00E67A20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</w:t>
      </w:r>
      <w:r w:rsidRPr="00E67A20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FASO KANU Développement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147A9DC8" w14:textId="3C504204" w:rsidR="00782C3A" w:rsidRDefault="006B4031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="00782C3A" w:rsidRPr="00782C3A">
        <w:rPr>
          <w:rFonts w:ascii="Rockwell" w:eastAsia="Times New Roman" w:hAnsi="Rockwell" w:cs="Times New Roman"/>
          <w:sz w:val="24"/>
          <w:szCs w:val="24"/>
          <w:lang w:val="fr-FR" w:eastAsia="fr-FR"/>
        </w:rPr>
        <w:t>REN-LAC</w:t>
      </w:r>
      <w:r w:rsidR="00782C3A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5C2F9A5" w14:textId="416EFFB7" w:rsidR="00782C3A" w:rsidRPr="00CA6A01" w:rsidRDefault="006B4031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="00CA6A01" w:rsidRPr="00CA6A01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BAD</w:t>
      </w:r>
      <w:r w:rsidR="00CA6A01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3E804B8E" w14:textId="22B952BE" w:rsidR="00CA6A01" w:rsidRPr="00CA6A01" w:rsidRDefault="006B4031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lastRenderedPageBreak/>
        <w:t>Le représentant de l’</w:t>
      </w:r>
      <w:r w:rsidR="00CA6A01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UEMOA ;</w:t>
      </w:r>
    </w:p>
    <w:p w14:paraId="0362C287" w14:textId="7F4693AE" w:rsidR="00CA6A01" w:rsidRPr="00777747" w:rsidRDefault="006B4031" w:rsidP="00777747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="004B4C46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DMP de la </w:t>
      </w:r>
      <w:proofErr w:type="gramStart"/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Mairie</w:t>
      </w:r>
      <w:proofErr w:type="gramEnd"/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de </w:t>
      </w:r>
      <w:r w:rsidR="00CA6A01" w:rsidRPr="00CA6A01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Ouagadougou</w:t>
      </w:r>
      <w:r w:rsidR="00CA6A01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6AFDE350" w14:textId="07E22FF3" w:rsidR="00CA6A01" w:rsidRPr="00CA6A01" w:rsidRDefault="004B4C46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proofErr w:type="gramStart"/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Mairie</w:t>
      </w:r>
      <w:proofErr w:type="gramEnd"/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de </w:t>
      </w:r>
      <w:r w:rsidR="00CA6A01" w:rsidRPr="00CA6A01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Bobo-Dioulasso</w:t>
      </w:r>
      <w:r w:rsidR="00CA6A01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6400BBA1" w14:textId="77777777" w:rsidR="00F17E02" w:rsidRPr="00DF3F5A" w:rsidRDefault="004B4C46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DF3F5A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Mairie de </w:t>
      </w:r>
      <w:r w:rsidR="00CA6A01"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Gourcy</w:t>
      </w:r>
      <w:r w:rsidR="00F17E02"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619FB591" w14:textId="47057702" w:rsidR="00F17E02" w:rsidRPr="00F17E02" w:rsidRDefault="00F17E02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 xml:space="preserve">Monsieur </w:t>
      </w:r>
      <w:r>
        <w:rPr>
          <w:rFonts w:ascii="Rockwell" w:eastAsia="Calibri" w:hAnsi="Rockwell" w:cs="Times New Roman"/>
          <w:sz w:val="26"/>
          <w:szCs w:val="26"/>
        </w:rPr>
        <w:t xml:space="preserve">ZONGO </w:t>
      </w:r>
      <w:proofErr w:type="spellStart"/>
      <w:r>
        <w:rPr>
          <w:rFonts w:ascii="Rockwell" w:eastAsia="Calibri" w:hAnsi="Rockwell" w:cs="Times New Roman"/>
          <w:sz w:val="26"/>
          <w:szCs w:val="26"/>
        </w:rPr>
        <w:t>Salifou</w:t>
      </w:r>
      <w:proofErr w:type="spellEnd"/>
      <w:r>
        <w:rPr>
          <w:rFonts w:ascii="Rockwell" w:eastAsia="Calibri" w:hAnsi="Rockwell" w:cs="Times New Roman"/>
          <w:sz w:val="26"/>
          <w:szCs w:val="26"/>
        </w:rPr>
        <w:t xml:space="preserve"> ;</w:t>
      </w:r>
    </w:p>
    <w:p w14:paraId="2FA35E52" w14:textId="77777777" w:rsidR="002A10C7" w:rsidRPr="002A10C7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e l’entreprise </w:t>
      </w:r>
      <w:r w:rsidRPr="002A10C7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SIIC SARL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79378969" w14:textId="4FCEA400" w:rsidR="002A10C7" w:rsidRPr="00DF3F5A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l’entreprise </w:t>
      </w:r>
      <w:r w:rsidRPr="002A10C7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SENEF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45767661" w14:textId="5A4A25F5" w:rsidR="00DF3F5A" w:rsidRPr="002A10C7" w:rsidRDefault="00DF3F5A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DF3F5A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 HIFOURMONE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2C8B2A7" w14:textId="4B4BA2B1" w:rsidR="002A10C7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Pr="002A10C7">
        <w:rPr>
          <w:rFonts w:ascii="Rockwell" w:eastAsia="Times New Roman" w:hAnsi="Rockwell" w:cs="Times New Roman"/>
          <w:sz w:val="24"/>
          <w:szCs w:val="24"/>
          <w:lang w:val="fr-FR" w:eastAsia="fr-FR"/>
        </w:rPr>
        <w:t>GREEN SERVICE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;</w:t>
      </w:r>
    </w:p>
    <w:p w14:paraId="24CBEFED" w14:textId="23577D56" w:rsidR="002A10C7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016C6F" w:rsidRP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PHOENIX</w:t>
      </w:r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37CF4AA4" w14:textId="6FC8968B" w:rsidR="002A10C7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016C6F" w:rsidRP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SOGEDIM/BTP</w:t>
      </w:r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1EF23BDC" w14:textId="72EFE073" w:rsidR="002A10C7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016C6F" w:rsidRP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CACI Consei</w:t>
      </w:r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43B0DEA7" w14:textId="4FF5F09C" w:rsidR="002A10C7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016C6F" w:rsidRP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BECOTEX</w:t>
      </w:r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5E9EA2F5" w14:textId="1BA6FE69" w:rsidR="002A10C7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016C6F" w:rsidRP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LIONS SECURITY</w:t>
      </w:r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277D13C3" w14:textId="7AC9F609" w:rsidR="002A10C7" w:rsidRDefault="002A10C7" w:rsidP="00782C3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016C6F" w:rsidRP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BPS</w:t>
      </w:r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65EECE04" w14:textId="16C0FCD4" w:rsidR="00CA6A01" w:rsidRPr="00DF3F5A" w:rsidRDefault="002A10C7" w:rsidP="00DF3F5A">
      <w:pPr>
        <w:pStyle w:val="Paragraphedeliste"/>
        <w:numPr>
          <w:ilvl w:val="0"/>
          <w:numId w:val="5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l’entreprise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</w:t>
      </w:r>
      <w:r w:rsidR="00016C6F" w:rsidRP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OMMI SERVICE</w:t>
      </w:r>
      <w:r w:rsidR="00CA6A01"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.</w:t>
      </w:r>
    </w:p>
    <w:p w14:paraId="1684AFC0" w14:textId="6FB0B881" w:rsidR="00F70EB4" w:rsidRPr="00CA6A01" w:rsidRDefault="00CA6A01" w:rsidP="00CA6A01">
      <w:p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  <w:r w:rsidRPr="00880477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 xml:space="preserve">Total </w:t>
      </w:r>
      <w:r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 xml:space="preserve">des </w:t>
      </w:r>
      <w:r w:rsidRPr="00880477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 xml:space="preserve">participants = </w:t>
      </w:r>
      <w:r w:rsidR="00016C6F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>8</w:t>
      </w:r>
      <w:r w:rsidR="00DF3F5A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>3</w:t>
      </w:r>
    </w:p>
    <w:p w14:paraId="51F66AA5" w14:textId="77777777" w:rsidR="00E70319" w:rsidRPr="00B81ABD" w:rsidRDefault="00E70319" w:rsidP="00E70319">
      <w:p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</w:p>
    <w:p w14:paraId="12D56996" w14:textId="77777777" w:rsidR="00DC6E4C" w:rsidRDefault="00DC6E4C">
      <w:pPr>
        <w:spacing w:after="0" w:line="240" w:lineRule="auto"/>
        <w:rPr>
          <w:rFonts w:ascii="Rockwell" w:eastAsia="Times New Roman" w:hAnsi="Rockwell" w:cs="Times New Roman"/>
          <w:b/>
          <w:sz w:val="24"/>
          <w:szCs w:val="24"/>
          <w:lang w:eastAsia="fr-FR"/>
        </w:rPr>
      </w:pPr>
      <w:r>
        <w:rPr>
          <w:rFonts w:ascii="Rockwell" w:eastAsia="Times New Roman" w:hAnsi="Rockwell" w:cs="Times New Roman"/>
          <w:b/>
          <w:sz w:val="24"/>
          <w:szCs w:val="24"/>
          <w:lang w:eastAsia="fr-FR"/>
        </w:rPr>
        <w:br w:type="page"/>
      </w:r>
    </w:p>
    <w:p w14:paraId="73A8E4BE" w14:textId="50B4F42B" w:rsidR="005A53A6" w:rsidRPr="009E29D3" w:rsidRDefault="003E57A2" w:rsidP="009E29D3">
      <w:pPr>
        <w:spacing w:after="0" w:line="240" w:lineRule="auto"/>
        <w:jc w:val="both"/>
        <w:rPr>
          <w:rFonts w:ascii="Rockwell" w:eastAsia="Times New Roman" w:hAnsi="Rockwell" w:cs="Times New Roman"/>
          <w:b/>
          <w:sz w:val="30"/>
          <w:szCs w:val="30"/>
          <w:lang w:eastAsia="fr-FR"/>
        </w:rPr>
      </w:pPr>
      <w:r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lastRenderedPageBreak/>
        <w:t xml:space="preserve">Sous - </w:t>
      </w:r>
      <w:r w:rsidR="00E70319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 xml:space="preserve">Atelier 3 : </w:t>
      </w:r>
      <w:r w:rsidR="002F2801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>A</w:t>
      </w:r>
      <w:r w:rsidR="00E70319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>vant-projet de loi</w:t>
      </w:r>
      <w:r w:rsid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 xml:space="preserve"> et </w:t>
      </w:r>
      <w:r w:rsidR="00E70319" w:rsidRPr="009E29D3">
        <w:rPr>
          <w:rFonts w:ascii="Rockwell" w:eastAsia="Times New Roman" w:hAnsi="Rockwell" w:cs="Times New Roman"/>
          <w:b/>
          <w:sz w:val="30"/>
          <w:szCs w:val="30"/>
          <w:lang w:eastAsia="fr-FR"/>
        </w:rPr>
        <w:t>projet de décret portant règlementation de la maîtrise d’ouvrage public déléguée, de l’assistance à maitrise d’ouvrage et de la maîtrise d’œuvre</w:t>
      </w:r>
    </w:p>
    <w:p w14:paraId="242DC454" w14:textId="39AE9ACD" w:rsidR="00E70319" w:rsidRPr="00B81ABD" w:rsidRDefault="00B81ABD" w:rsidP="00E70319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Président</w:t>
      </w:r>
      <w:r w:rsidR="00E70319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 :</w:t>
      </w:r>
      <w:r w:rsidR="008E1257"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</w:t>
      </w:r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…………………</w:t>
      </w:r>
      <w:proofErr w:type="gramStart"/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…….</w:t>
      </w:r>
      <w:proofErr w:type="gramEnd"/>
      <w:r w:rsidR="00016C6F">
        <w:rPr>
          <w:rFonts w:ascii="Rockwell" w:eastAsia="Times New Roman" w:hAnsi="Rockwell" w:cs="Times New Roman"/>
          <w:sz w:val="24"/>
          <w:szCs w:val="24"/>
          <w:lang w:val="fr-FR" w:eastAsia="fr-FR"/>
        </w:rPr>
        <w:t>.</w:t>
      </w:r>
    </w:p>
    <w:p w14:paraId="0AD17DB2" w14:textId="28247EFF" w:rsidR="00E70319" w:rsidRDefault="00E70319" w:rsidP="00E70319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Rapporteur </w:t>
      </w:r>
      <w:r w:rsid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1 </w:t>
      </w: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>:</w:t>
      </w:r>
      <w:r w:rsid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KINDA </w:t>
      </w:r>
      <w:r w:rsidR="00CF3363">
        <w:rPr>
          <w:rFonts w:ascii="Rockwell" w:eastAsia="Times New Roman" w:hAnsi="Rockwell" w:cs="Times New Roman"/>
          <w:sz w:val="24"/>
          <w:szCs w:val="24"/>
          <w:lang w:val="fr-FR" w:eastAsia="fr-FR"/>
        </w:rPr>
        <w:t>Ferdinand ;</w:t>
      </w:r>
    </w:p>
    <w:p w14:paraId="64929195" w14:textId="006B2B72" w:rsidR="00B81ABD" w:rsidRDefault="00B81ABD" w:rsidP="00E70319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81ABD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Rapporteur 2 :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A désigner </w:t>
      </w:r>
      <w:r w:rsidR="003E57A2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en sous – atelier </w:t>
      </w:r>
      <w:r w:rsidR="00CF3363"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2A6E698A" w14:textId="758499DF" w:rsidR="00DC6E4C" w:rsidRDefault="00DC6E4C" w:rsidP="00E70319">
      <w:pPr>
        <w:pStyle w:val="Paragraphedeliste"/>
        <w:numPr>
          <w:ilvl w:val="0"/>
          <w:numId w:val="2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Membres :</w:t>
      </w:r>
    </w:p>
    <w:p w14:paraId="35DC211E" w14:textId="651864F6" w:rsidR="002460B9" w:rsidRPr="002460B9" w:rsidRDefault="002460B9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membre du Conseil de régulation/ARCOP ;</w:t>
      </w:r>
    </w:p>
    <w:p w14:paraId="58EF56A3" w14:textId="73E62D98" w:rsidR="002460B9" w:rsidRDefault="002460B9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membre de l’Organe de règlement des différends</w:t>
      </w:r>
      <w:r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622162E7" w14:textId="73216FE9" w:rsidR="002460B9" w:rsidRDefault="00F37F25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Trois </w:t>
      </w:r>
      <w:r w:rsidR="002460B9"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(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3</w:t>
      </w:r>
      <w:r w:rsidR="002460B9" w:rsidRPr="00B51FC4">
        <w:rPr>
          <w:rFonts w:ascii="Rockwell" w:eastAsia="Times New Roman" w:hAnsi="Rockwell" w:cs="Times New Roman"/>
          <w:sz w:val="24"/>
          <w:szCs w:val="24"/>
          <w:lang w:val="fr-FR" w:eastAsia="fr-FR"/>
        </w:rPr>
        <w:t>) membres du Bassins des formateurs</w:t>
      </w:r>
      <w:r w:rsidR="002460B9" w:rsidRP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</w:t>
      </w:r>
      <w:r w:rsidR="002460B9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C3052CD" w14:textId="48B95353" w:rsidR="002460B9" w:rsidRDefault="00A915B4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="00094F91">
        <w:rPr>
          <w:rFonts w:ascii="Rockwell" w:eastAsia="Times New Roman" w:hAnsi="Rockwell" w:cs="Times New Roman"/>
          <w:sz w:val="24"/>
          <w:szCs w:val="24"/>
          <w:lang w:val="fr-FR" w:eastAsia="fr-FR"/>
        </w:rPr>
        <w:t>C</w:t>
      </w:r>
      <w:r w:rsidRPr="00A915B4">
        <w:rPr>
          <w:rFonts w:ascii="Rockwell" w:eastAsia="Times New Roman" w:hAnsi="Rockwell" w:cs="Times New Roman"/>
          <w:sz w:val="24"/>
          <w:szCs w:val="24"/>
          <w:lang w:val="fr-FR" w:eastAsia="fr-FR"/>
        </w:rPr>
        <w:t>hef de service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statistique</w:t>
      </w:r>
      <w:r w:rsidR="006E6C33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de la DRSSE/ARCOP ;</w:t>
      </w:r>
    </w:p>
    <w:p w14:paraId="7BE22BDD" w14:textId="0C2FBB64" w:rsidR="006E6C33" w:rsidRDefault="006E6C33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="00094F91">
        <w:rPr>
          <w:rFonts w:ascii="Rockwell" w:eastAsia="Times New Roman" w:hAnsi="Rockwell" w:cs="Times New Roman"/>
          <w:sz w:val="24"/>
          <w:szCs w:val="24"/>
          <w:lang w:val="fr-FR" w:eastAsia="fr-FR"/>
        </w:rPr>
        <w:t>C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hef de service de</w:t>
      </w:r>
      <w:r w:rsid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la formation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de la DFAC/ARCOP ;</w:t>
      </w:r>
    </w:p>
    <w:p w14:paraId="64BB1871" w14:textId="683D63C7" w:rsidR="006E6C33" w:rsidRDefault="00240945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Un (1) juriste de la DCE</w:t>
      </w:r>
      <w:r w:rsidR="006E6C33">
        <w:rPr>
          <w:rFonts w:ascii="Rockwell" w:eastAsia="Times New Roman" w:hAnsi="Rockwell" w:cs="Times New Roman"/>
          <w:sz w:val="24"/>
          <w:szCs w:val="24"/>
          <w:lang w:val="fr-FR" w:eastAsia="fr-FR"/>
        </w:rPr>
        <w:t>/ARCOP ;</w:t>
      </w:r>
    </w:p>
    <w:p w14:paraId="1629AFCD" w14:textId="693DA580" w:rsidR="00240945" w:rsidRDefault="005E04D6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Neuf </w:t>
      </w:r>
      <w:r w:rsidR="00240945"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>(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9</w:t>
      </w:r>
      <w:r w:rsidR="00240945"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) représentants de la Direction </w:t>
      </w:r>
      <w:r w:rsidR="00F24D12">
        <w:rPr>
          <w:rFonts w:ascii="Rockwell" w:eastAsia="Times New Roman" w:hAnsi="Rockwell" w:cs="Times New Roman"/>
          <w:sz w:val="24"/>
          <w:szCs w:val="24"/>
          <w:lang w:val="fr-FR" w:eastAsia="fr-FR"/>
        </w:rPr>
        <w:t>G</w:t>
      </w:r>
      <w:r w:rsidR="00240945"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énérale du Contrôle des </w:t>
      </w:r>
      <w:r w:rsidR="00F24D12">
        <w:rPr>
          <w:rFonts w:ascii="Rockwell" w:eastAsia="Times New Roman" w:hAnsi="Rockwell" w:cs="Times New Roman"/>
          <w:sz w:val="24"/>
          <w:szCs w:val="24"/>
          <w:lang w:val="fr-FR" w:eastAsia="fr-FR"/>
        </w:rPr>
        <w:t>M</w:t>
      </w:r>
      <w:r w:rsidR="00240945"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archés publics et des </w:t>
      </w:r>
      <w:r w:rsidR="00F24D12">
        <w:rPr>
          <w:rFonts w:ascii="Rockwell" w:eastAsia="Times New Roman" w:hAnsi="Rockwell" w:cs="Times New Roman"/>
          <w:sz w:val="24"/>
          <w:szCs w:val="24"/>
          <w:lang w:val="fr-FR" w:eastAsia="fr-FR"/>
        </w:rPr>
        <w:t>E</w:t>
      </w:r>
      <w:r w:rsidR="00240945"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ngagements </w:t>
      </w:r>
      <w:r w:rsidR="00F24D12">
        <w:rPr>
          <w:rFonts w:ascii="Rockwell" w:eastAsia="Times New Roman" w:hAnsi="Rockwell" w:cs="Times New Roman"/>
          <w:sz w:val="24"/>
          <w:szCs w:val="24"/>
          <w:lang w:val="fr-FR" w:eastAsia="fr-FR"/>
        </w:rPr>
        <w:t>F</w:t>
      </w:r>
      <w:r w:rsidR="00240945"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>inanciers (DG-CMEF)</w:t>
      </w:r>
      <w:r w:rsid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3E78B22B" w14:textId="53E2E187" w:rsidR="00B36063" w:rsidRPr="00B36063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</w:t>
      </w:r>
      <w:r w:rsidR="00B36063" w:rsidRPr="00B36063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FASO BAARA</w:t>
      </w:r>
      <w:r w:rsidR="00B36063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23E73C56" w14:textId="476A1053" w:rsidR="00B36063" w:rsidRPr="00B36063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="00B36063" w:rsidRPr="00B36063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AGETEER</w:t>
      </w:r>
      <w:r w:rsidR="00B36063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71BF25DE" w14:textId="0ECDBDD3" w:rsidR="00B36063" w:rsidRPr="00B36063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</w:t>
      </w:r>
      <w:r w:rsidR="00B36063" w:rsidRPr="00B36063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Boutique de Développement (BD)</w:t>
      </w:r>
      <w:r w:rsidR="00B36063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555C82AD" w14:textId="768AA8A5" w:rsidR="00B36063" w:rsidRPr="00B36063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="00B36063" w:rsidRPr="00B36063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ACOMOD</w:t>
      </w:r>
      <w:r w:rsidR="00B36063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5D4829A8" w14:textId="3D9349CB" w:rsidR="00B36063" w:rsidRPr="00E67A20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Pr="00E67A20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AGEM-Développement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54BF671E" w14:textId="584F3CCD" w:rsidR="00E67A20" w:rsidRPr="00E67A20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Pr="00E67A20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Agence habitat de développement (AHD)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25968251" w14:textId="72DC6EDF" w:rsidR="00E67A20" w:rsidRPr="00E67A20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E67A20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SONATER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0DFD06EC" w14:textId="43C62599" w:rsidR="00E67A20" w:rsidRPr="00E67A20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Pr="00E67A20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AGETIB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58CFC503" w14:textId="239D429D" w:rsidR="00E67A20" w:rsidRPr="00E67A20" w:rsidRDefault="00E67A20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E67A20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SOGEMAB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34A15440" w14:textId="5175FF93" w:rsidR="00240945" w:rsidRDefault="00240945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DGAHC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du </w:t>
      </w:r>
      <w:proofErr w:type="gramStart"/>
      <w:r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l’urbanisme</w:t>
      </w:r>
      <w:proofErr w:type="gramEnd"/>
      <w:r w:rsidRPr="00240945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affaires foncières et de l’habitat (MUAFH)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281FBDB" w14:textId="62B3B66C" w:rsidR="00240945" w:rsidRDefault="00E27A5B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E27A5B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du </w:t>
      </w:r>
      <w:proofErr w:type="gramStart"/>
      <w:r w:rsidRPr="00E27A5B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défense</w:t>
      </w:r>
      <w:proofErr w:type="gramEnd"/>
      <w:r w:rsidRPr="00E27A5B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et des anciens combattants (MDAC) </w:t>
      </w:r>
      <w:r w:rsidR="00E10319">
        <w:rPr>
          <w:rFonts w:ascii="Rockwell" w:eastAsia="Times New Roman" w:hAnsi="Rockwell" w:cs="Times New Roman"/>
          <w:sz w:val="24"/>
          <w:szCs w:val="24"/>
          <w:lang w:val="fr-FR" w:eastAsia="fr-FR"/>
        </w:rPr>
        <w:t>;</w:t>
      </w:r>
    </w:p>
    <w:p w14:paraId="71BCF986" w14:textId="11D9D937" w:rsidR="00CC0FFF" w:rsidRDefault="00CC0FFF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E27A5B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du </w:t>
      </w:r>
      <w:proofErr w:type="gramStart"/>
      <w:r w:rsidRPr="00CC0FFF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justice</w:t>
      </w:r>
      <w:proofErr w:type="gramEnd"/>
      <w:r w:rsidRPr="00CC0FFF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droits humains, chargé des relations avec les institutions, garde des sceaux (MJDHRI)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6D6EDB5C" w14:textId="7889528C" w:rsidR="005515ED" w:rsidRPr="005515ED" w:rsidRDefault="005515ED" w:rsidP="005515ED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DMP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du </w:t>
      </w:r>
      <w:proofErr w:type="gramStart"/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l’administration</w:t>
      </w:r>
      <w:proofErr w:type="gramEnd"/>
      <w:r w:rsidRPr="003B17A8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territoriale, de la décentralisation et de la sécurité (MATDS)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0F199C1" w14:textId="2B2FF4EC" w:rsidR="00781E91" w:rsidRPr="00781E91" w:rsidRDefault="00781E91" w:rsidP="00781E91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915285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DGF du </w:t>
      </w:r>
      <w:proofErr w:type="gramStart"/>
      <w:r w:rsidRPr="008C4B3A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l’agriculture</w:t>
      </w:r>
      <w:proofErr w:type="gramEnd"/>
      <w:r w:rsidRPr="008C4B3A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ressources animales et halieutiques (MARAH)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236A40C7" w14:textId="6F87CA1D" w:rsidR="00CC0FFF" w:rsidRDefault="00CC0FFF" w:rsidP="002460B9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E27A5B">
        <w:rPr>
          <w:rFonts w:ascii="Rockwell" w:eastAsia="Times New Roman" w:hAnsi="Rockwell" w:cs="Times New Roman"/>
          <w:sz w:val="24"/>
          <w:szCs w:val="24"/>
          <w:lang w:val="fr-FR" w:eastAsia="fr-FR"/>
        </w:rPr>
        <w:lastRenderedPageBreak/>
        <w:t> </w:t>
      </w:r>
      <w:r w:rsidRPr="00CC0FFF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DGF</w:t>
      </w:r>
      <w:r w:rsidRPr="00CC0FFF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du </w:t>
      </w:r>
      <w:proofErr w:type="gramStart"/>
      <w:r w:rsidRPr="00CC0FFF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la justice</w:t>
      </w:r>
      <w:proofErr w:type="gramEnd"/>
      <w:r w:rsidRPr="00CC0FFF">
        <w:rPr>
          <w:rFonts w:ascii="Rockwell" w:eastAsia="Times New Roman" w:hAnsi="Rockwell" w:cs="Times New Roman"/>
          <w:sz w:val="24"/>
          <w:szCs w:val="24"/>
          <w:lang w:val="fr-FR" w:eastAsia="fr-FR"/>
        </w:rPr>
        <w:t>, des droits humains, chargé des relations avec les institutions, garde des sceaux (MJDHRI)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B10072E" w14:textId="3FA0000D" w:rsidR="00DC6E4C" w:rsidRDefault="00DC6E4C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Pr="00DC6E4C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l’éducation</w:t>
      </w:r>
      <w:proofErr w:type="gramEnd"/>
      <w:r w:rsidRPr="00DC6E4C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nationale, de l’alphabétisation et de la promotion des langues nationales (MENAPLN)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82ED40D" w14:textId="7FDDCBD5" w:rsidR="005E04D6" w:rsidRPr="005E04D6" w:rsidRDefault="005E04D6" w:rsidP="005E04D6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DGF du </w:t>
      </w:r>
      <w:proofErr w:type="gramStart"/>
      <w:r w:rsidRPr="00DC6E4C">
        <w:rPr>
          <w:rFonts w:ascii="Rockwell" w:eastAsia="Times New Roman" w:hAnsi="Rockwell" w:cs="Times New Roman"/>
          <w:sz w:val="24"/>
          <w:szCs w:val="24"/>
          <w:lang w:val="fr-FR" w:eastAsia="fr-FR"/>
        </w:rPr>
        <w:t>Ministère de l’enseignement</w:t>
      </w:r>
      <w:proofErr w:type="gramEnd"/>
      <w:r w:rsidRPr="00DC6E4C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supérieur, de la recherche et de l’innovation (MESRI)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56C6A4E" w14:textId="580248DA" w:rsidR="00E27A5B" w:rsidRDefault="00E27A5B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</w:t>
      </w:r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représentant du </w:t>
      </w:r>
      <w:r w:rsidRPr="00E27A5B">
        <w:rPr>
          <w:rFonts w:ascii="Rockwell" w:eastAsia="Times New Roman" w:hAnsi="Rockwell" w:cs="Times New Roman"/>
          <w:sz w:val="24"/>
          <w:szCs w:val="24"/>
          <w:lang w:val="fr-FR" w:eastAsia="fr-FR"/>
        </w:rPr>
        <w:t>Conseil Régional du Centre-Ouest (Koudougou)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6BD0D24D" w14:textId="52AA1F16" w:rsidR="00DC6E4C" w:rsidRPr="00B272E2" w:rsidRDefault="00777747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Gestionnaire de crédits de la </w:t>
      </w:r>
      <w:proofErr w:type="gramStart"/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>Mairie</w:t>
      </w:r>
      <w:proofErr w:type="gramEnd"/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de </w:t>
      </w:r>
      <w:r w:rsidRPr="00B272E2">
        <w:rPr>
          <w:rFonts w:ascii="Rockwell" w:eastAsia="Times New Roman" w:hAnsi="Rockwell" w:cs="Times New Roman"/>
          <w:sz w:val="24"/>
          <w:szCs w:val="24"/>
          <w:lang w:val="fr-FR" w:eastAsia="fr-FR"/>
        </w:rPr>
        <w:t>Ouagadougou ;</w:t>
      </w:r>
    </w:p>
    <w:p w14:paraId="770064EB" w14:textId="77777777" w:rsidR="00B272E2" w:rsidRDefault="00B272E2" w:rsidP="00B272E2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Pr="00601D9B">
        <w:rPr>
          <w:rFonts w:ascii="Rockwell" w:eastAsia="Times New Roman" w:hAnsi="Rockwell" w:cs="Times New Roman"/>
          <w:sz w:val="24"/>
          <w:szCs w:val="24"/>
          <w:lang w:val="fr-FR" w:eastAsia="fr-FR"/>
        </w:rPr>
        <w:t>ONEA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EA8254F" w14:textId="77777777" w:rsidR="003C3CF0" w:rsidRDefault="003C3CF0" w:rsidP="003C3CF0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Pr="001B5606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CHU </w:t>
      </w:r>
      <w:proofErr w:type="spellStart"/>
      <w:r w:rsidRPr="001B5606">
        <w:rPr>
          <w:rFonts w:ascii="Rockwell" w:eastAsia="Times New Roman" w:hAnsi="Rockwell" w:cs="Times New Roman"/>
          <w:sz w:val="24"/>
          <w:szCs w:val="24"/>
          <w:lang w:val="fr-FR" w:eastAsia="fr-FR"/>
        </w:rPr>
        <w:t>Yalgado</w:t>
      </w:r>
      <w:proofErr w:type="spellEnd"/>
      <w:r w:rsidRPr="001B5606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 Ouédraogo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A5EB73A" w14:textId="396C83BF" w:rsidR="003C3CF0" w:rsidRDefault="003C3CF0" w:rsidP="003C3CF0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l’</w:t>
      </w:r>
      <w:r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Agence burkinabè de l’électrification rurale (ABER)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13071A92" w14:textId="21ABA0F3" w:rsidR="00B022D6" w:rsidRPr="00B022D6" w:rsidRDefault="00B022D6" w:rsidP="00B022D6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Pr="002302B8">
        <w:rPr>
          <w:rFonts w:ascii="Rockwell" w:eastAsia="Times New Roman" w:hAnsi="Rockwell" w:cs="Times New Roman"/>
          <w:sz w:val="24"/>
          <w:szCs w:val="24"/>
          <w:lang w:val="fr-FR" w:eastAsia="fr-FR"/>
        </w:rPr>
        <w:t>Fonds de développement de l'élevage (FODEL)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5D6EC564" w14:textId="68D99517" w:rsidR="00777747" w:rsidRPr="004C39E1" w:rsidRDefault="002615B2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4C39E1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de la Maison de l’entreprise ;</w:t>
      </w:r>
    </w:p>
    <w:p w14:paraId="1EA43CB2" w14:textId="7E397AAE" w:rsidR="002615B2" w:rsidRDefault="002615B2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du </w:t>
      </w:r>
      <w:r w:rsidRPr="002615B2">
        <w:rPr>
          <w:rFonts w:ascii="Rockwell" w:eastAsia="Times New Roman" w:hAnsi="Rockwell" w:cs="Times New Roman"/>
          <w:sz w:val="24"/>
          <w:szCs w:val="24"/>
          <w:lang w:val="fr-FR" w:eastAsia="fr-FR"/>
        </w:rPr>
        <w:t>CERA/FP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6CAB5CF" w14:textId="696435AA" w:rsidR="002615B2" w:rsidRDefault="002615B2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e l’</w:t>
      </w:r>
      <w:r w:rsidRPr="002615B2">
        <w:rPr>
          <w:rFonts w:ascii="Rockwell" w:eastAsia="Times New Roman" w:hAnsi="Rockwell" w:cs="Times New Roman"/>
          <w:sz w:val="24"/>
          <w:szCs w:val="24"/>
          <w:lang w:val="fr-FR" w:eastAsia="fr-FR"/>
        </w:rPr>
        <w:t>Ordre des architectes du Burkina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4B9057C5" w14:textId="4AFEDBC4" w:rsidR="002615B2" w:rsidRDefault="002615B2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e l’</w:t>
      </w:r>
      <w:r w:rsidRPr="002615B2">
        <w:rPr>
          <w:rFonts w:ascii="Rockwell" w:eastAsia="Times New Roman" w:hAnsi="Rockwell" w:cs="Times New Roman"/>
          <w:sz w:val="24"/>
          <w:szCs w:val="24"/>
          <w:lang w:val="fr-FR" w:eastAsia="fr-FR"/>
        </w:rPr>
        <w:t>Ordre des ingénieurs en génie civil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 ;</w:t>
      </w:r>
    </w:p>
    <w:p w14:paraId="7D9296DC" w14:textId="0A24E5EB" w:rsidR="002615B2" w:rsidRPr="002615B2" w:rsidRDefault="002615B2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>e l’</w:t>
      </w:r>
      <w:r w:rsidRPr="002615B2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Union Européenne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2CA0231E" w14:textId="52773ECC" w:rsidR="002615B2" w:rsidRPr="002615B2" w:rsidRDefault="002615B2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e la Mairie de </w:t>
      </w:r>
      <w:r w:rsidRPr="002615B2">
        <w:rPr>
          <w:rFonts w:ascii="Rockwell" w:eastAsia="Times New Roman" w:hAnsi="Rockwell" w:cs="Times New Roman"/>
          <w:bCs/>
          <w:sz w:val="24"/>
          <w:szCs w:val="24"/>
          <w:lang w:val="fr-BF" w:eastAsia="fr-FR"/>
        </w:rPr>
        <w:t>Dédougou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 xml:space="preserve"> ;</w:t>
      </w:r>
    </w:p>
    <w:p w14:paraId="71CDEC02" w14:textId="781571E7" w:rsidR="002615B2" w:rsidRPr="00CC0FFF" w:rsidRDefault="00CC0FFF" w:rsidP="00DC6E4C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777747">
        <w:rPr>
          <w:rFonts w:ascii="Rockwell" w:eastAsia="Times New Roman" w:hAnsi="Rockwell" w:cs="Times New Roman"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e la Mairie de 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Boulsa ;</w:t>
      </w:r>
    </w:p>
    <w:p w14:paraId="5F4DAEEC" w14:textId="77777777" w:rsidR="00DF3F5A" w:rsidRPr="00E10BE6" w:rsidRDefault="00CC0FFF" w:rsidP="00CC0FFF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E10BE6">
        <w:rPr>
          <w:rFonts w:ascii="Rockwell" w:eastAsia="Times New Roman" w:hAnsi="Rockwell" w:cs="Times New Roman"/>
          <w:sz w:val="24"/>
          <w:szCs w:val="24"/>
          <w:lang w:val="fr-FR" w:eastAsia="fr-FR"/>
        </w:rPr>
        <w:t xml:space="preserve">Le représentant de la Mairie de </w:t>
      </w:r>
      <w:r w:rsidRPr="00E10BE6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Pabré</w:t>
      </w:r>
      <w:r w:rsidR="00DF3F5A" w:rsidRPr="00E10BE6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;</w:t>
      </w:r>
    </w:p>
    <w:p w14:paraId="4A8B10DE" w14:textId="32FF7CC3" w:rsidR="00DF3F5A" w:rsidRPr="00DF3F5A" w:rsidRDefault="00DF3F5A" w:rsidP="00CC0FFF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e l’entreprise </w:t>
      </w: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ENERGETEC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 xml:space="preserve"> ;</w:t>
      </w:r>
    </w:p>
    <w:p w14:paraId="1E03C4F3" w14:textId="7D2E434F" w:rsidR="00DF3F5A" w:rsidRPr="00DF3F5A" w:rsidRDefault="00DF3F5A" w:rsidP="00CC0FFF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e l’entreprise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</w:t>
      </w: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ECW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 xml:space="preserve"> ;</w:t>
      </w:r>
    </w:p>
    <w:p w14:paraId="4F9CB4C2" w14:textId="16C499AD" w:rsidR="00DF3F5A" w:rsidRPr="00DF3F5A" w:rsidRDefault="00DF3F5A" w:rsidP="00CC0FFF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e l’entreprise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</w:t>
      </w: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SEAI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 xml:space="preserve"> ;</w:t>
      </w:r>
    </w:p>
    <w:p w14:paraId="1F365330" w14:textId="043B66DF" w:rsidR="00DF3F5A" w:rsidRPr="00DF3F5A" w:rsidRDefault="00DF3F5A" w:rsidP="00CC0FFF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e l’entreprise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</w:t>
      </w: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CAERD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 xml:space="preserve"> ;</w:t>
      </w:r>
    </w:p>
    <w:p w14:paraId="6BF6712E" w14:textId="5EED546E" w:rsidR="00DF3F5A" w:rsidRPr="00DF3F5A" w:rsidRDefault="00DF3F5A" w:rsidP="00CC0FFF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e l’entreprise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 </w:t>
      </w: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CEGESS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 xml:space="preserve"> ;</w:t>
      </w:r>
    </w:p>
    <w:p w14:paraId="42EF3046" w14:textId="3A0CE141" w:rsidR="00CC0FFF" w:rsidRPr="00CC0FFF" w:rsidRDefault="00DF3F5A" w:rsidP="00CC0FFF">
      <w:pPr>
        <w:pStyle w:val="Paragraphedeliste"/>
        <w:numPr>
          <w:ilvl w:val="0"/>
          <w:numId w:val="6"/>
        </w:num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val="fr-FR" w:eastAsia="fr-FR"/>
        </w:rPr>
      </w:pP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Le représentant d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e l’entreprise</w:t>
      </w:r>
      <w:r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 xml:space="preserve"> </w:t>
      </w:r>
      <w:r w:rsidRPr="00DF3F5A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YIDOUI</w:t>
      </w:r>
      <w:r w:rsidR="00CC0FFF">
        <w:rPr>
          <w:rFonts w:ascii="Rockwell" w:eastAsia="Times New Roman" w:hAnsi="Rockwell" w:cs="Times New Roman"/>
          <w:bCs/>
          <w:sz w:val="24"/>
          <w:szCs w:val="24"/>
          <w:lang w:val="fr-FR" w:eastAsia="fr-FR"/>
        </w:rPr>
        <w:t>.</w:t>
      </w:r>
    </w:p>
    <w:p w14:paraId="71122E6D" w14:textId="22E9440A" w:rsidR="002615B2" w:rsidRPr="002615B2" w:rsidRDefault="002615B2" w:rsidP="002615B2">
      <w:pPr>
        <w:spacing w:before="200" w:line="360" w:lineRule="auto"/>
        <w:jc w:val="both"/>
        <w:rPr>
          <w:rFonts w:ascii="Rockwell" w:eastAsia="Times New Roman" w:hAnsi="Rockwell" w:cs="Times New Roman"/>
          <w:sz w:val="24"/>
          <w:szCs w:val="24"/>
          <w:lang w:eastAsia="fr-FR"/>
        </w:rPr>
      </w:pPr>
      <w:r w:rsidRPr="002615B2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 xml:space="preserve">Total des participants = </w:t>
      </w:r>
      <w:r w:rsidR="00781E91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>5</w:t>
      </w:r>
      <w:r w:rsidR="00DF3F5A">
        <w:rPr>
          <w:rFonts w:ascii="Rockwell" w:eastAsia="Times New Roman" w:hAnsi="Rockwell" w:cs="Times New Roman"/>
          <w:b/>
          <w:bCs/>
          <w:sz w:val="24"/>
          <w:szCs w:val="24"/>
          <w:lang w:eastAsia="fr-FR"/>
        </w:rPr>
        <w:t>6</w:t>
      </w:r>
    </w:p>
    <w:p w14:paraId="5E1D46B0" w14:textId="77777777" w:rsidR="00E70319" w:rsidRPr="00B81ABD" w:rsidRDefault="00E70319" w:rsidP="00E70319"/>
    <w:sectPr w:rsidR="00E70319" w:rsidRPr="00B81ABD" w:rsidSect="00F10EF6">
      <w:footerReference w:type="first" r:id="rId7"/>
      <w:type w:val="continuous"/>
      <w:pgSz w:w="11906" w:h="16838" w:code="9"/>
      <w:pgMar w:top="1418" w:right="1247" w:bottom="992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8A54C" w14:textId="77777777" w:rsidR="006C26D5" w:rsidRDefault="006C26D5" w:rsidP="00D94365">
      <w:pPr>
        <w:spacing w:after="0" w:line="240" w:lineRule="auto"/>
      </w:pPr>
      <w:r>
        <w:separator/>
      </w:r>
    </w:p>
  </w:endnote>
  <w:endnote w:type="continuationSeparator" w:id="0">
    <w:p w14:paraId="462E9C36" w14:textId="77777777" w:rsidR="006C26D5" w:rsidRDefault="006C26D5" w:rsidP="00D94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3E7D5" w14:textId="5F55BC41" w:rsidR="00D94365" w:rsidRDefault="00D943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028EE" w14:textId="77777777" w:rsidR="006C26D5" w:rsidRDefault="006C26D5" w:rsidP="00D94365">
      <w:pPr>
        <w:spacing w:after="0" w:line="240" w:lineRule="auto"/>
      </w:pPr>
      <w:r>
        <w:separator/>
      </w:r>
    </w:p>
  </w:footnote>
  <w:footnote w:type="continuationSeparator" w:id="0">
    <w:p w14:paraId="1EC9BE0B" w14:textId="77777777" w:rsidR="006C26D5" w:rsidRDefault="006C26D5" w:rsidP="00D94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26A2"/>
    <w:multiLevelType w:val="hybridMultilevel"/>
    <w:tmpl w:val="8662DF88"/>
    <w:lvl w:ilvl="0" w:tplc="040C000F">
      <w:start w:val="1"/>
      <w:numFmt w:val="decimal"/>
      <w:lvlText w:val="%1."/>
      <w:lvlJc w:val="left"/>
      <w:pPr>
        <w:ind w:left="2138" w:hanging="360"/>
      </w:pPr>
    </w:lvl>
    <w:lvl w:ilvl="1" w:tplc="040C0019" w:tentative="1">
      <w:start w:val="1"/>
      <w:numFmt w:val="lowerLetter"/>
      <w:lvlText w:val="%2."/>
      <w:lvlJc w:val="left"/>
      <w:pPr>
        <w:ind w:left="2858" w:hanging="360"/>
      </w:pPr>
    </w:lvl>
    <w:lvl w:ilvl="2" w:tplc="040C001B" w:tentative="1">
      <w:start w:val="1"/>
      <w:numFmt w:val="lowerRoman"/>
      <w:lvlText w:val="%3."/>
      <w:lvlJc w:val="right"/>
      <w:pPr>
        <w:ind w:left="3578" w:hanging="180"/>
      </w:pPr>
    </w:lvl>
    <w:lvl w:ilvl="3" w:tplc="040C000F" w:tentative="1">
      <w:start w:val="1"/>
      <w:numFmt w:val="decimal"/>
      <w:lvlText w:val="%4."/>
      <w:lvlJc w:val="left"/>
      <w:pPr>
        <w:ind w:left="4298" w:hanging="360"/>
      </w:pPr>
    </w:lvl>
    <w:lvl w:ilvl="4" w:tplc="040C0019" w:tentative="1">
      <w:start w:val="1"/>
      <w:numFmt w:val="lowerLetter"/>
      <w:lvlText w:val="%5."/>
      <w:lvlJc w:val="left"/>
      <w:pPr>
        <w:ind w:left="5018" w:hanging="360"/>
      </w:pPr>
    </w:lvl>
    <w:lvl w:ilvl="5" w:tplc="040C001B" w:tentative="1">
      <w:start w:val="1"/>
      <w:numFmt w:val="lowerRoman"/>
      <w:lvlText w:val="%6."/>
      <w:lvlJc w:val="right"/>
      <w:pPr>
        <w:ind w:left="5738" w:hanging="180"/>
      </w:pPr>
    </w:lvl>
    <w:lvl w:ilvl="6" w:tplc="040C000F" w:tentative="1">
      <w:start w:val="1"/>
      <w:numFmt w:val="decimal"/>
      <w:lvlText w:val="%7."/>
      <w:lvlJc w:val="left"/>
      <w:pPr>
        <w:ind w:left="6458" w:hanging="360"/>
      </w:pPr>
    </w:lvl>
    <w:lvl w:ilvl="7" w:tplc="040C0019" w:tentative="1">
      <w:start w:val="1"/>
      <w:numFmt w:val="lowerLetter"/>
      <w:lvlText w:val="%8."/>
      <w:lvlJc w:val="left"/>
      <w:pPr>
        <w:ind w:left="7178" w:hanging="360"/>
      </w:pPr>
    </w:lvl>
    <w:lvl w:ilvl="8" w:tplc="040C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42D34840"/>
    <w:multiLevelType w:val="hybridMultilevel"/>
    <w:tmpl w:val="26226538"/>
    <w:lvl w:ilvl="0" w:tplc="040C000F">
      <w:start w:val="1"/>
      <w:numFmt w:val="decimal"/>
      <w:lvlText w:val="%1."/>
      <w:lvlJc w:val="left"/>
      <w:pPr>
        <w:ind w:left="2138" w:hanging="360"/>
      </w:pPr>
    </w:lvl>
    <w:lvl w:ilvl="1" w:tplc="040C0019" w:tentative="1">
      <w:start w:val="1"/>
      <w:numFmt w:val="lowerLetter"/>
      <w:lvlText w:val="%2."/>
      <w:lvlJc w:val="left"/>
      <w:pPr>
        <w:ind w:left="2858" w:hanging="360"/>
      </w:pPr>
    </w:lvl>
    <w:lvl w:ilvl="2" w:tplc="040C001B" w:tentative="1">
      <w:start w:val="1"/>
      <w:numFmt w:val="lowerRoman"/>
      <w:lvlText w:val="%3."/>
      <w:lvlJc w:val="right"/>
      <w:pPr>
        <w:ind w:left="3578" w:hanging="180"/>
      </w:pPr>
    </w:lvl>
    <w:lvl w:ilvl="3" w:tplc="040C000F" w:tentative="1">
      <w:start w:val="1"/>
      <w:numFmt w:val="decimal"/>
      <w:lvlText w:val="%4."/>
      <w:lvlJc w:val="left"/>
      <w:pPr>
        <w:ind w:left="4298" w:hanging="360"/>
      </w:pPr>
    </w:lvl>
    <w:lvl w:ilvl="4" w:tplc="040C0019" w:tentative="1">
      <w:start w:val="1"/>
      <w:numFmt w:val="lowerLetter"/>
      <w:lvlText w:val="%5."/>
      <w:lvlJc w:val="left"/>
      <w:pPr>
        <w:ind w:left="5018" w:hanging="360"/>
      </w:pPr>
    </w:lvl>
    <w:lvl w:ilvl="5" w:tplc="040C001B" w:tentative="1">
      <w:start w:val="1"/>
      <w:numFmt w:val="lowerRoman"/>
      <w:lvlText w:val="%6."/>
      <w:lvlJc w:val="right"/>
      <w:pPr>
        <w:ind w:left="5738" w:hanging="180"/>
      </w:pPr>
    </w:lvl>
    <w:lvl w:ilvl="6" w:tplc="040C000F" w:tentative="1">
      <w:start w:val="1"/>
      <w:numFmt w:val="decimal"/>
      <w:lvlText w:val="%7."/>
      <w:lvlJc w:val="left"/>
      <w:pPr>
        <w:ind w:left="6458" w:hanging="360"/>
      </w:pPr>
    </w:lvl>
    <w:lvl w:ilvl="7" w:tplc="040C0019" w:tentative="1">
      <w:start w:val="1"/>
      <w:numFmt w:val="lowerLetter"/>
      <w:lvlText w:val="%8."/>
      <w:lvlJc w:val="left"/>
      <w:pPr>
        <w:ind w:left="7178" w:hanging="360"/>
      </w:pPr>
    </w:lvl>
    <w:lvl w:ilvl="8" w:tplc="040C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645A0B52"/>
    <w:multiLevelType w:val="hybridMultilevel"/>
    <w:tmpl w:val="E01AF5C4"/>
    <w:lvl w:ilvl="0" w:tplc="4008CD0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723A2"/>
    <w:multiLevelType w:val="hybridMultilevel"/>
    <w:tmpl w:val="77C05AE8"/>
    <w:lvl w:ilvl="0" w:tplc="BDE227D2">
      <w:start w:val="2"/>
      <w:numFmt w:val="bullet"/>
      <w:lvlText w:val="-"/>
      <w:lvlJc w:val="left"/>
      <w:pPr>
        <w:ind w:left="720" w:hanging="360"/>
      </w:pPr>
      <w:rPr>
        <w:rFonts w:ascii="Rockwell" w:eastAsia="Times New Roman" w:hAnsi="Rockwell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CB65FA"/>
    <w:multiLevelType w:val="hybridMultilevel"/>
    <w:tmpl w:val="57FE2052"/>
    <w:lvl w:ilvl="0" w:tplc="0D7A479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C7B41"/>
    <w:multiLevelType w:val="hybridMultilevel"/>
    <w:tmpl w:val="7130B0B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898758">
    <w:abstractNumId w:val="3"/>
  </w:num>
  <w:num w:numId="2" w16cid:durableId="1856188890">
    <w:abstractNumId w:val="2"/>
  </w:num>
  <w:num w:numId="3" w16cid:durableId="623124145">
    <w:abstractNumId w:val="1"/>
  </w:num>
  <w:num w:numId="4" w16cid:durableId="1375043014">
    <w:abstractNumId w:val="4"/>
  </w:num>
  <w:num w:numId="5" w16cid:durableId="157037769">
    <w:abstractNumId w:val="0"/>
  </w:num>
  <w:num w:numId="6" w16cid:durableId="18782703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319"/>
    <w:rsid w:val="00016C6F"/>
    <w:rsid w:val="00094F91"/>
    <w:rsid w:val="000B40B8"/>
    <w:rsid w:val="000E4473"/>
    <w:rsid w:val="00102721"/>
    <w:rsid w:val="00105CF4"/>
    <w:rsid w:val="00157290"/>
    <w:rsid w:val="0016184F"/>
    <w:rsid w:val="001622E0"/>
    <w:rsid w:val="00175EFA"/>
    <w:rsid w:val="001B5606"/>
    <w:rsid w:val="001E0687"/>
    <w:rsid w:val="002302B8"/>
    <w:rsid w:val="00240945"/>
    <w:rsid w:val="002460B9"/>
    <w:rsid w:val="002615B2"/>
    <w:rsid w:val="002A10C7"/>
    <w:rsid w:val="002F2801"/>
    <w:rsid w:val="003124D1"/>
    <w:rsid w:val="00374499"/>
    <w:rsid w:val="003A4134"/>
    <w:rsid w:val="003B17A8"/>
    <w:rsid w:val="003C3CF0"/>
    <w:rsid w:val="003E57A2"/>
    <w:rsid w:val="0044095D"/>
    <w:rsid w:val="004B4C46"/>
    <w:rsid w:val="004C39E1"/>
    <w:rsid w:val="00520793"/>
    <w:rsid w:val="005515ED"/>
    <w:rsid w:val="00584956"/>
    <w:rsid w:val="005A53A6"/>
    <w:rsid w:val="005E04D6"/>
    <w:rsid w:val="00601D9B"/>
    <w:rsid w:val="00623F06"/>
    <w:rsid w:val="0064084B"/>
    <w:rsid w:val="00642047"/>
    <w:rsid w:val="00652687"/>
    <w:rsid w:val="006604C4"/>
    <w:rsid w:val="00662CD9"/>
    <w:rsid w:val="006B4031"/>
    <w:rsid w:val="006C26D5"/>
    <w:rsid w:val="006E6C33"/>
    <w:rsid w:val="00777747"/>
    <w:rsid w:val="00781E91"/>
    <w:rsid w:val="00782C3A"/>
    <w:rsid w:val="007968DA"/>
    <w:rsid w:val="007C7A8D"/>
    <w:rsid w:val="00817559"/>
    <w:rsid w:val="008759AA"/>
    <w:rsid w:val="008779DC"/>
    <w:rsid w:val="00880477"/>
    <w:rsid w:val="0089370D"/>
    <w:rsid w:val="008C4B3A"/>
    <w:rsid w:val="008D473A"/>
    <w:rsid w:val="008E1257"/>
    <w:rsid w:val="009117C2"/>
    <w:rsid w:val="00915285"/>
    <w:rsid w:val="0093753F"/>
    <w:rsid w:val="009551DF"/>
    <w:rsid w:val="00960FB0"/>
    <w:rsid w:val="009706F9"/>
    <w:rsid w:val="009E29D3"/>
    <w:rsid w:val="009E3E61"/>
    <w:rsid w:val="009F6054"/>
    <w:rsid w:val="00A915B4"/>
    <w:rsid w:val="00AD072D"/>
    <w:rsid w:val="00AD2EAA"/>
    <w:rsid w:val="00AD476C"/>
    <w:rsid w:val="00B022D6"/>
    <w:rsid w:val="00B272E2"/>
    <w:rsid w:val="00B36063"/>
    <w:rsid w:val="00B51FC4"/>
    <w:rsid w:val="00B56EBF"/>
    <w:rsid w:val="00B62235"/>
    <w:rsid w:val="00B77F92"/>
    <w:rsid w:val="00B81ABD"/>
    <w:rsid w:val="00BC5C4D"/>
    <w:rsid w:val="00BD7973"/>
    <w:rsid w:val="00BE559D"/>
    <w:rsid w:val="00BF4453"/>
    <w:rsid w:val="00C96686"/>
    <w:rsid w:val="00CA342F"/>
    <w:rsid w:val="00CA3BCA"/>
    <w:rsid w:val="00CA6A01"/>
    <w:rsid w:val="00CC0FFF"/>
    <w:rsid w:val="00CF3363"/>
    <w:rsid w:val="00D62B77"/>
    <w:rsid w:val="00D827F9"/>
    <w:rsid w:val="00D94365"/>
    <w:rsid w:val="00DC6E4C"/>
    <w:rsid w:val="00DF3F5A"/>
    <w:rsid w:val="00E10319"/>
    <w:rsid w:val="00E10BE6"/>
    <w:rsid w:val="00E27A5B"/>
    <w:rsid w:val="00E328E3"/>
    <w:rsid w:val="00E67A20"/>
    <w:rsid w:val="00E70319"/>
    <w:rsid w:val="00ED62DE"/>
    <w:rsid w:val="00F10EF6"/>
    <w:rsid w:val="00F17E02"/>
    <w:rsid w:val="00F24D12"/>
    <w:rsid w:val="00F37F25"/>
    <w:rsid w:val="00F70EB4"/>
    <w:rsid w:val="00FB6460"/>
    <w:rsid w:val="00FD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0B674F"/>
  <w15:chartTrackingRefBased/>
  <w15:docId w15:val="{C7E985B6-705F-F949-9B79-C2C04045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BF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319"/>
    <w:pPr>
      <w:spacing w:after="200" w:line="276" w:lineRule="auto"/>
    </w:pPr>
    <w:rPr>
      <w:sz w:val="22"/>
      <w:szCs w:val="22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70319"/>
    <w:pPr>
      <w:spacing w:after="160" w:line="259" w:lineRule="auto"/>
      <w:ind w:left="720"/>
      <w:contextualSpacing/>
    </w:pPr>
    <w:rPr>
      <w:lang w:val="en-US"/>
    </w:rPr>
  </w:style>
  <w:style w:type="table" w:styleId="Grilledutableau">
    <w:name w:val="Table Grid"/>
    <w:basedOn w:val="TableauNormal"/>
    <w:uiPriority w:val="59"/>
    <w:rsid w:val="00817559"/>
    <w:rPr>
      <w:rFonts w:ascii="Book Antiqua" w:hAnsi="Book Antiqua"/>
      <w:szCs w:val="22"/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943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4365"/>
    <w:rPr>
      <w:rFonts w:ascii="Segoe UI" w:hAnsi="Segoe UI" w:cs="Segoe UI"/>
      <w:sz w:val="18"/>
      <w:szCs w:val="18"/>
      <w:lang w:val="fr-FR"/>
    </w:rPr>
  </w:style>
  <w:style w:type="paragraph" w:styleId="En-tte">
    <w:name w:val="header"/>
    <w:basedOn w:val="Normal"/>
    <w:link w:val="En-tteCar"/>
    <w:uiPriority w:val="99"/>
    <w:unhideWhenUsed/>
    <w:rsid w:val="00D9436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4365"/>
    <w:rPr>
      <w:sz w:val="22"/>
      <w:szCs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9436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4365"/>
    <w:rPr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1898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4813</dc:creator>
  <cp:keywords/>
  <dc:description/>
  <cp:lastModifiedBy>4813</cp:lastModifiedBy>
  <cp:revision>5</cp:revision>
  <cp:lastPrinted>2023-06-21T12:42:00Z</cp:lastPrinted>
  <dcterms:created xsi:type="dcterms:W3CDTF">2023-06-19T17:24:00Z</dcterms:created>
  <dcterms:modified xsi:type="dcterms:W3CDTF">2023-07-03T05:15:00Z</dcterms:modified>
</cp:coreProperties>
</file>